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ACE" w:rsidRPr="0017739A" w:rsidRDefault="00A072F9" w:rsidP="0053588D">
      <w:pPr>
        <w:pStyle w:val="NoSpacing"/>
        <w:jc w:val="center"/>
      </w:pPr>
      <w:r>
        <w:t>ASOCIAȚIA GRUPUL DE ACȚIUNE LOCALĂ</w:t>
      </w:r>
      <w:r w:rsidR="007F4ACE" w:rsidRPr="0017739A">
        <w:t xml:space="preserve"> </w:t>
      </w:r>
      <w:r w:rsidR="00F41363">
        <w:t>TERASA BRĂILEI</w:t>
      </w:r>
    </w:p>
    <w:p w:rsidR="007F4ACE" w:rsidRPr="0017739A" w:rsidRDefault="007F4ACE" w:rsidP="0017739A">
      <w:pPr>
        <w:ind w:right="-284"/>
        <w:rPr>
          <w:b/>
        </w:rPr>
      </w:pPr>
    </w:p>
    <w:p w:rsidR="007F4ACE" w:rsidRPr="0017739A" w:rsidRDefault="007F4ACE" w:rsidP="0017739A">
      <w:pPr>
        <w:ind w:right="-284"/>
        <w:rPr>
          <w:b/>
        </w:rPr>
      </w:pPr>
    </w:p>
    <w:p w:rsidR="0017739A" w:rsidRDefault="00F541F3" w:rsidP="00F541F3">
      <w:pPr>
        <w:pBdr>
          <w:top w:val="single" w:sz="4" w:space="1" w:color="auto"/>
          <w:bottom w:val="single" w:sz="4" w:space="1" w:color="auto"/>
        </w:pBdr>
        <w:tabs>
          <w:tab w:val="left" w:pos="3396"/>
        </w:tabs>
        <w:ind w:right="-284"/>
        <w:jc w:val="center"/>
        <w:rPr>
          <w:rFonts w:ascii="Times New Roman" w:hAnsi="Times New Roman" w:cs="Times New Roman"/>
          <w:b/>
          <w:sz w:val="60"/>
          <w:szCs w:val="60"/>
        </w:rPr>
      </w:pPr>
      <w:r>
        <w:rPr>
          <w:rFonts w:ascii="Times New Roman" w:hAnsi="Times New Roman" w:cs="Times New Roman"/>
          <w:b/>
          <w:sz w:val="60"/>
          <w:szCs w:val="60"/>
        </w:rPr>
        <w:t>Versiune consultativa</w:t>
      </w:r>
    </w:p>
    <w:p w:rsidR="00CD1628" w:rsidRDefault="00CD1628" w:rsidP="0017739A">
      <w:pPr>
        <w:ind w:right="-284"/>
        <w:jc w:val="center"/>
        <w:rPr>
          <w:rFonts w:ascii="Times New Roman" w:hAnsi="Times New Roman" w:cs="Times New Roman"/>
          <w:b/>
          <w:sz w:val="60"/>
          <w:szCs w:val="60"/>
        </w:rPr>
      </w:pPr>
    </w:p>
    <w:p w:rsidR="006A70EB" w:rsidRPr="0017739A" w:rsidRDefault="006A70EB" w:rsidP="0017739A">
      <w:pPr>
        <w:ind w:right="-284"/>
        <w:jc w:val="center"/>
        <w:rPr>
          <w:rFonts w:ascii="Times New Roman" w:hAnsi="Times New Roman" w:cs="Times New Roman"/>
          <w:b/>
          <w:sz w:val="60"/>
          <w:szCs w:val="60"/>
        </w:rPr>
      </w:pPr>
      <w:r w:rsidRPr="0017739A">
        <w:rPr>
          <w:rFonts w:ascii="Times New Roman" w:hAnsi="Times New Roman" w:cs="Times New Roman"/>
          <w:b/>
          <w:sz w:val="60"/>
          <w:szCs w:val="60"/>
        </w:rPr>
        <w:t>GHIDUL SOLICITANTULUI</w:t>
      </w:r>
    </w:p>
    <w:p w:rsidR="0017739A" w:rsidRPr="0017739A" w:rsidRDefault="007F4ACE" w:rsidP="0017739A">
      <w:pPr>
        <w:ind w:right="-284"/>
        <w:jc w:val="center"/>
        <w:rPr>
          <w:rFonts w:ascii="Times New Roman" w:hAnsi="Times New Roman" w:cs="Times New Roman"/>
          <w:b/>
          <w:sz w:val="40"/>
        </w:rPr>
      </w:pPr>
      <w:r w:rsidRPr="0017739A">
        <w:rPr>
          <w:rFonts w:ascii="Times New Roman" w:hAnsi="Times New Roman" w:cs="Times New Roman"/>
          <w:b/>
          <w:sz w:val="40"/>
        </w:rPr>
        <w:t xml:space="preserve">pentru MĂSURA </w:t>
      </w:r>
      <w:r w:rsidR="00D74A53">
        <w:rPr>
          <w:rFonts w:ascii="Times New Roman" w:hAnsi="Times New Roman" w:cs="Times New Roman"/>
          <w:b/>
          <w:sz w:val="40"/>
        </w:rPr>
        <w:t>M4/5</w:t>
      </w:r>
      <w:r w:rsidR="00884295">
        <w:rPr>
          <w:rFonts w:ascii="Times New Roman" w:hAnsi="Times New Roman" w:cs="Times New Roman"/>
          <w:b/>
          <w:sz w:val="40"/>
        </w:rPr>
        <w:t>C</w:t>
      </w:r>
    </w:p>
    <w:p w:rsidR="006A70EB" w:rsidRPr="0017739A" w:rsidRDefault="0017739A" w:rsidP="0017739A">
      <w:pPr>
        <w:ind w:right="-284"/>
        <w:jc w:val="center"/>
        <w:rPr>
          <w:rFonts w:ascii="Times New Roman" w:hAnsi="Times New Roman" w:cs="Times New Roman"/>
          <w:b/>
          <w:sz w:val="40"/>
        </w:rPr>
      </w:pPr>
      <w:r>
        <w:rPr>
          <w:rFonts w:ascii="Times New Roman" w:hAnsi="Times New Roman" w:cs="Times New Roman"/>
          <w:b/>
          <w:sz w:val="40"/>
        </w:rPr>
        <w:t>„</w:t>
      </w:r>
      <w:r w:rsidR="00D74A53">
        <w:rPr>
          <w:rFonts w:ascii="Times New Roman" w:hAnsi="Times New Roman" w:cs="Times New Roman"/>
          <w:b/>
          <w:sz w:val="40"/>
        </w:rPr>
        <w:t>FERMA VERDE</w:t>
      </w:r>
      <w:r>
        <w:rPr>
          <w:rFonts w:ascii="Times New Roman" w:hAnsi="Times New Roman" w:cs="Times New Roman"/>
          <w:b/>
          <w:sz w:val="40"/>
        </w:rPr>
        <w:t>”</w:t>
      </w:r>
    </w:p>
    <w:p w:rsidR="0017739A" w:rsidRDefault="0017739A" w:rsidP="0017739A">
      <w:pPr>
        <w:ind w:right="-284"/>
        <w:rPr>
          <w:rFonts w:ascii="Times New Roman" w:hAnsi="Times New Roman" w:cs="Times New Roman"/>
          <w:b/>
          <w:bCs/>
          <w:sz w:val="28"/>
          <w:szCs w:val="28"/>
        </w:rPr>
      </w:pPr>
    </w:p>
    <w:p w:rsidR="00A05CDB" w:rsidRDefault="00A05CDB" w:rsidP="0017739A">
      <w:pPr>
        <w:ind w:right="-284"/>
        <w:rPr>
          <w:rFonts w:ascii="Times New Roman" w:hAnsi="Times New Roman" w:cs="Times New Roman"/>
          <w:b/>
          <w:bCs/>
          <w:sz w:val="28"/>
          <w:szCs w:val="28"/>
        </w:rPr>
      </w:pPr>
    </w:p>
    <w:p w:rsidR="00CD1628" w:rsidRDefault="00CD1628" w:rsidP="0017739A">
      <w:pPr>
        <w:ind w:right="-284"/>
        <w:rPr>
          <w:rFonts w:ascii="Times New Roman" w:hAnsi="Times New Roman" w:cs="Times New Roman"/>
          <w:b/>
          <w:bCs/>
          <w:sz w:val="28"/>
          <w:szCs w:val="28"/>
        </w:rPr>
      </w:pPr>
    </w:p>
    <w:p w:rsidR="00CD1628" w:rsidRPr="0017739A" w:rsidRDefault="00CD1628" w:rsidP="0017739A">
      <w:pPr>
        <w:ind w:right="-284"/>
        <w:rPr>
          <w:rFonts w:ascii="Times New Roman" w:hAnsi="Times New Roman" w:cs="Times New Roman"/>
          <w:b/>
          <w:bCs/>
          <w:sz w:val="28"/>
          <w:szCs w:val="28"/>
        </w:rPr>
      </w:pPr>
    </w:p>
    <w:p w:rsidR="0017739A" w:rsidRPr="0017739A" w:rsidRDefault="0017739A" w:rsidP="0017739A">
      <w:pPr>
        <w:pBdr>
          <w:bottom w:val="single" w:sz="4" w:space="1" w:color="auto"/>
        </w:pBdr>
        <w:ind w:right="-284"/>
        <w:rPr>
          <w:rFonts w:ascii="Times New Roman" w:hAnsi="Times New Roman" w:cs="Times New Roman"/>
          <w:b/>
          <w:bCs/>
          <w:sz w:val="28"/>
          <w:szCs w:val="28"/>
        </w:rPr>
      </w:pPr>
    </w:p>
    <w:p w:rsidR="007F4ACE" w:rsidRPr="0017739A" w:rsidRDefault="007F4ACE" w:rsidP="0017739A">
      <w:pPr>
        <w:ind w:right="-284"/>
        <w:jc w:val="center"/>
        <w:rPr>
          <w:rFonts w:ascii="Times New Roman" w:hAnsi="Times New Roman" w:cs="Times New Roman"/>
          <w:b/>
          <w:bCs/>
          <w:sz w:val="28"/>
          <w:szCs w:val="28"/>
        </w:rPr>
      </w:pPr>
      <w:r w:rsidRPr="0017739A">
        <w:rPr>
          <w:rFonts w:ascii="Times New Roman" w:hAnsi="Times New Roman" w:cs="Times New Roman"/>
          <w:b/>
          <w:bCs/>
          <w:sz w:val="28"/>
          <w:szCs w:val="28"/>
        </w:rPr>
        <w:t xml:space="preserve">PROGRAMUL </w:t>
      </w:r>
      <w:r w:rsidR="000D6FBC">
        <w:rPr>
          <w:rFonts w:ascii="Times New Roman" w:hAnsi="Times New Roman" w:cs="Times New Roman"/>
          <w:b/>
          <w:bCs/>
          <w:sz w:val="28"/>
          <w:szCs w:val="28"/>
        </w:rPr>
        <w:t>NAȚIONAL</w:t>
      </w:r>
      <w:r w:rsidRPr="0017739A">
        <w:rPr>
          <w:rFonts w:ascii="Times New Roman" w:hAnsi="Times New Roman" w:cs="Times New Roman"/>
          <w:b/>
          <w:bCs/>
          <w:sz w:val="28"/>
          <w:szCs w:val="28"/>
        </w:rPr>
        <w:t xml:space="preserve"> DE DEZVOLTARE RURALĂ 2014-2020</w:t>
      </w:r>
    </w:p>
    <w:p w:rsidR="006A70EB" w:rsidRPr="0017739A" w:rsidRDefault="006A70EB" w:rsidP="0017739A">
      <w:pPr>
        <w:ind w:right="-284"/>
        <w:jc w:val="center"/>
        <w:rPr>
          <w:rFonts w:ascii="Times New Roman" w:hAnsi="Times New Roman" w:cs="Times New Roman"/>
          <w:b/>
          <w:sz w:val="28"/>
        </w:rPr>
      </w:pPr>
      <w:r w:rsidRPr="0017739A">
        <w:rPr>
          <w:rFonts w:ascii="Times New Roman" w:hAnsi="Times New Roman" w:cs="Times New Roman"/>
          <w:b/>
          <w:sz w:val="28"/>
        </w:rPr>
        <w:t>Program finanțat de Uniunea Europeană și Guvernul României prin</w:t>
      </w:r>
    </w:p>
    <w:p w:rsidR="006A70EB" w:rsidRPr="0017739A" w:rsidRDefault="006A70EB" w:rsidP="0017739A">
      <w:pPr>
        <w:ind w:right="-284"/>
        <w:jc w:val="center"/>
        <w:rPr>
          <w:rFonts w:ascii="Times New Roman" w:hAnsi="Times New Roman" w:cs="Times New Roman"/>
          <w:b/>
          <w:sz w:val="28"/>
        </w:rPr>
      </w:pPr>
      <w:r w:rsidRPr="0017739A">
        <w:rPr>
          <w:rFonts w:ascii="Times New Roman" w:hAnsi="Times New Roman" w:cs="Times New Roman"/>
          <w:b/>
          <w:sz w:val="28"/>
        </w:rPr>
        <w:t>FONDUL EUROPEAN AGRICOL PENTRU DEZVOLTARE RURALĂ</w:t>
      </w:r>
    </w:p>
    <w:p w:rsidR="006A70EB" w:rsidRPr="0017739A" w:rsidRDefault="006A70EB" w:rsidP="0017739A">
      <w:pPr>
        <w:pBdr>
          <w:bottom w:val="single" w:sz="4" w:space="1" w:color="auto"/>
        </w:pBdr>
        <w:ind w:right="-284"/>
        <w:jc w:val="center"/>
        <w:rPr>
          <w:rFonts w:ascii="Times New Roman" w:hAnsi="Times New Roman" w:cs="Times New Roman"/>
          <w:b/>
          <w:sz w:val="28"/>
        </w:rPr>
      </w:pPr>
      <w:r w:rsidRPr="0017739A">
        <w:rPr>
          <w:rFonts w:ascii="Times New Roman" w:hAnsi="Times New Roman" w:cs="Times New Roman"/>
          <w:b/>
          <w:sz w:val="28"/>
        </w:rPr>
        <w:t>PNDR 2014 - 2020, AXA LEADER</w:t>
      </w:r>
    </w:p>
    <w:p w:rsidR="0017739A" w:rsidRPr="0017739A" w:rsidRDefault="0017739A" w:rsidP="0017739A">
      <w:pPr>
        <w:ind w:right="-284"/>
        <w:rPr>
          <w:rFonts w:ascii="Times New Roman" w:hAnsi="Times New Roman" w:cs="Times New Roman"/>
          <w:b/>
        </w:rPr>
      </w:pPr>
    </w:p>
    <w:p w:rsidR="00A05CDB" w:rsidRDefault="00A05CDB" w:rsidP="00E74926">
      <w:pPr>
        <w:tabs>
          <w:tab w:val="left" w:pos="2023"/>
        </w:tabs>
        <w:ind w:right="-284"/>
        <w:rPr>
          <w:rFonts w:ascii="Times New Roman" w:hAnsi="Times New Roman" w:cs="Times New Roman"/>
          <w:b/>
        </w:rPr>
      </w:pPr>
    </w:p>
    <w:p w:rsidR="00E74926" w:rsidRDefault="00E74926" w:rsidP="00E74926">
      <w:pPr>
        <w:tabs>
          <w:tab w:val="left" w:pos="2023"/>
        </w:tabs>
        <w:ind w:right="-284"/>
        <w:rPr>
          <w:rFonts w:ascii="Times New Roman" w:hAnsi="Times New Roman" w:cs="Times New Roman"/>
          <w:b/>
        </w:rPr>
      </w:pPr>
    </w:p>
    <w:p w:rsidR="00A05CDB" w:rsidRDefault="00A05CDB" w:rsidP="0017739A">
      <w:pPr>
        <w:ind w:right="-284"/>
        <w:rPr>
          <w:rFonts w:ascii="Times New Roman" w:hAnsi="Times New Roman" w:cs="Times New Roman"/>
          <w:b/>
        </w:rPr>
      </w:pPr>
    </w:p>
    <w:p w:rsidR="00F41363" w:rsidRPr="0017739A" w:rsidRDefault="00F41363" w:rsidP="0017739A">
      <w:pPr>
        <w:ind w:right="-284"/>
        <w:rPr>
          <w:rFonts w:ascii="Times New Roman" w:hAnsi="Times New Roman" w:cs="Times New Roman"/>
          <w:b/>
        </w:rPr>
      </w:pPr>
    </w:p>
    <w:p w:rsidR="000E1895" w:rsidRPr="00F41363" w:rsidRDefault="00A072F9" w:rsidP="00A05CDB">
      <w:pPr>
        <w:spacing w:after="0"/>
        <w:ind w:right="-284"/>
        <w:jc w:val="center"/>
        <w:rPr>
          <w:rFonts w:ascii="Times New Roman" w:hAnsi="Times New Roman" w:cs="Times New Roman"/>
          <w:color w:val="FF0000"/>
          <w:sz w:val="20"/>
        </w:rPr>
      </w:pPr>
      <w:r w:rsidRPr="00F41363">
        <w:rPr>
          <w:rFonts w:ascii="Times New Roman" w:hAnsi="Times New Roman" w:cs="Times New Roman"/>
          <w:sz w:val="20"/>
        </w:rPr>
        <w:t>Grupul de Acțiune Locală</w:t>
      </w:r>
      <w:r w:rsidR="00A05CDB" w:rsidRPr="00F41363">
        <w:rPr>
          <w:rFonts w:ascii="Times New Roman" w:hAnsi="Times New Roman" w:cs="Times New Roman"/>
          <w:sz w:val="20"/>
        </w:rPr>
        <w:t xml:space="preserve"> </w:t>
      </w:r>
      <w:r w:rsidR="00F41363" w:rsidRPr="00F41363">
        <w:rPr>
          <w:rFonts w:ascii="Times New Roman" w:hAnsi="Times New Roman" w:cs="Times New Roman"/>
          <w:sz w:val="20"/>
        </w:rPr>
        <w:t>Terasa Brăilei</w:t>
      </w:r>
      <w:r w:rsidR="00A05CDB" w:rsidRPr="00F41363">
        <w:rPr>
          <w:rFonts w:ascii="Times New Roman" w:hAnsi="Times New Roman" w:cs="Times New Roman"/>
          <w:sz w:val="20"/>
        </w:rPr>
        <w:t>,</w:t>
      </w:r>
      <w:r w:rsidR="00A05CDB" w:rsidRPr="00F41363">
        <w:rPr>
          <w:rFonts w:ascii="Times New Roman" w:hAnsi="Times New Roman" w:cs="Times New Roman"/>
          <w:sz w:val="16"/>
        </w:rPr>
        <w:t xml:space="preserve"> </w:t>
      </w:r>
      <w:r w:rsidR="00A05CDB" w:rsidRPr="00F41363">
        <w:rPr>
          <w:rFonts w:ascii="Times New Roman" w:hAnsi="Times New Roman" w:cs="Times New Roman"/>
          <w:sz w:val="20"/>
        </w:rPr>
        <w:t xml:space="preserve">Sediu </w:t>
      </w:r>
      <w:r w:rsidR="004E14FF" w:rsidRPr="00F41363">
        <w:rPr>
          <w:rFonts w:ascii="Times New Roman" w:hAnsi="Times New Roman" w:cs="Times New Roman"/>
          <w:sz w:val="20"/>
        </w:rPr>
        <w:t>administrativ</w:t>
      </w:r>
      <w:r w:rsidR="00A05CDB" w:rsidRPr="00F41363">
        <w:rPr>
          <w:rFonts w:ascii="Times New Roman" w:hAnsi="Times New Roman" w:cs="Times New Roman"/>
          <w:sz w:val="20"/>
        </w:rPr>
        <w:t xml:space="preserve">: Com. </w:t>
      </w:r>
      <w:r w:rsidR="00F41363" w:rsidRPr="00F41363">
        <w:rPr>
          <w:rFonts w:ascii="Times New Roman" w:hAnsi="Times New Roman" w:cs="Times New Roman"/>
          <w:sz w:val="20"/>
        </w:rPr>
        <w:t>Romanu</w:t>
      </w:r>
      <w:r w:rsidR="00A05CDB" w:rsidRPr="00F41363">
        <w:rPr>
          <w:rFonts w:ascii="Times New Roman" w:hAnsi="Times New Roman" w:cs="Times New Roman"/>
          <w:sz w:val="20"/>
        </w:rPr>
        <w:t>,</w:t>
      </w:r>
      <w:r w:rsidR="000E1895" w:rsidRPr="00F41363">
        <w:rPr>
          <w:rFonts w:ascii="Times New Roman" w:hAnsi="Times New Roman" w:cs="Times New Roman"/>
          <w:sz w:val="20"/>
        </w:rPr>
        <w:t xml:space="preserve"> </w:t>
      </w:r>
      <w:r w:rsidR="00F41363" w:rsidRPr="00F41363">
        <w:rPr>
          <w:rFonts w:ascii="Times New Roman" w:hAnsi="Times New Roman" w:cs="Times New Roman"/>
          <w:sz w:val="20"/>
        </w:rPr>
        <w:t xml:space="preserve">str. Principala, </w:t>
      </w:r>
      <w:r w:rsidR="00A05CDB" w:rsidRPr="00F41363">
        <w:rPr>
          <w:rFonts w:ascii="Times New Roman" w:hAnsi="Times New Roman" w:cs="Times New Roman"/>
          <w:sz w:val="20"/>
        </w:rPr>
        <w:t xml:space="preserve">nr. </w:t>
      </w:r>
      <w:r w:rsidR="00F41363" w:rsidRPr="00F41363">
        <w:rPr>
          <w:rFonts w:ascii="Times New Roman" w:hAnsi="Times New Roman" w:cs="Times New Roman"/>
          <w:sz w:val="20"/>
        </w:rPr>
        <w:t>28</w:t>
      </w:r>
      <w:r w:rsidR="000E1895" w:rsidRPr="00F41363">
        <w:rPr>
          <w:rFonts w:ascii="Times New Roman" w:hAnsi="Times New Roman" w:cs="Times New Roman"/>
          <w:sz w:val="20"/>
        </w:rPr>
        <w:t xml:space="preserve">, </w:t>
      </w:r>
      <w:r w:rsidRPr="00F41363">
        <w:rPr>
          <w:rFonts w:ascii="Times New Roman" w:hAnsi="Times New Roman" w:cs="Times New Roman"/>
          <w:sz w:val="20"/>
        </w:rPr>
        <w:t xml:space="preserve"> Jud. </w:t>
      </w:r>
      <w:r w:rsidR="00F41363" w:rsidRPr="00F41363">
        <w:rPr>
          <w:rFonts w:ascii="Times New Roman" w:hAnsi="Times New Roman" w:cs="Times New Roman"/>
          <w:sz w:val="20"/>
        </w:rPr>
        <w:t>Brăila</w:t>
      </w:r>
      <w:r w:rsidR="000E1895" w:rsidRPr="00F41363">
        <w:rPr>
          <w:rFonts w:ascii="Times New Roman" w:hAnsi="Times New Roman" w:cs="Times New Roman"/>
          <w:sz w:val="20"/>
        </w:rPr>
        <w:t xml:space="preserve"> ,</w:t>
      </w:r>
      <w:r w:rsidR="00A05CDB" w:rsidRPr="00F41363">
        <w:rPr>
          <w:rFonts w:ascii="Times New Roman" w:hAnsi="Times New Roman" w:cs="Times New Roman"/>
          <w:color w:val="FF0000"/>
          <w:sz w:val="20"/>
        </w:rPr>
        <w:t xml:space="preserve"> </w:t>
      </w:r>
    </w:p>
    <w:p w:rsidR="00CD1628" w:rsidRPr="00F41363" w:rsidRDefault="00771524" w:rsidP="002B1ECC">
      <w:pPr>
        <w:spacing w:after="0"/>
        <w:ind w:right="-284"/>
        <w:jc w:val="center"/>
        <w:rPr>
          <w:rFonts w:ascii="Times New Roman" w:hAnsi="Times New Roman" w:cs="Times New Roman"/>
          <w:sz w:val="20"/>
        </w:rPr>
      </w:pPr>
      <w:r w:rsidRPr="00F41363">
        <w:rPr>
          <w:rFonts w:ascii="Times New Roman" w:hAnsi="Times New Roman" w:cs="Times New Roman"/>
          <w:sz w:val="20"/>
        </w:rPr>
        <w:t xml:space="preserve">Tel: </w:t>
      </w:r>
      <w:r w:rsidR="00F41363" w:rsidRPr="00F41363">
        <w:rPr>
          <w:rFonts w:ascii="Times New Roman" w:hAnsi="Times New Roman" w:cs="Times New Roman"/>
          <w:sz w:val="20"/>
        </w:rPr>
        <w:t>0741 200940</w:t>
      </w:r>
      <w:r w:rsidR="00A05CDB" w:rsidRPr="00F41363">
        <w:rPr>
          <w:rFonts w:ascii="Times New Roman" w:hAnsi="Times New Roman" w:cs="Times New Roman"/>
          <w:sz w:val="20"/>
        </w:rPr>
        <w:t xml:space="preserve">, e-mail: </w:t>
      </w:r>
      <w:r w:rsidR="00F41363" w:rsidRPr="00F41363">
        <w:rPr>
          <w:rFonts w:ascii="Times New Roman" w:hAnsi="Times New Roman" w:cs="Times New Roman"/>
          <w:sz w:val="20"/>
        </w:rPr>
        <w:t>terasabrailei@gmail.com</w:t>
      </w:r>
      <w:r w:rsidR="00A05CDB" w:rsidRPr="00F41363">
        <w:rPr>
          <w:rFonts w:ascii="Times New Roman" w:hAnsi="Times New Roman" w:cs="Times New Roman"/>
          <w:sz w:val="20"/>
        </w:rPr>
        <w:t xml:space="preserve">, </w:t>
      </w:r>
      <w:r w:rsidR="00F41363" w:rsidRPr="00F41363">
        <w:rPr>
          <w:rFonts w:ascii="Times New Roman" w:hAnsi="Times New Roman" w:cs="Times New Roman"/>
          <w:sz w:val="20"/>
        </w:rPr>
        <w:t>www.galterasabrailei.ro</w:t>
      </w:r>
    </w:p>
    <w:p w:rsidR="006A70EB" w:rsidRPr="0017739A" w:rsidRDefault="006A70EB" w:rsidP="0017739A">
      <w:pPr>
        <w:spacing w:after="0"/>
        <w:ind w:right="-284"/>
        <w:rPr>
          <w:rFonts w:ascii="Times New Roman" w:hAnsi="Times New Roman" w:cs="Times New Roman"/>
          <w:b/>
          <w:sz w:val="24"/>
        </w:rPr>
      </w:pPr>
      <w:r w:rsidRPr="0017739A">
        <w:rPr>
          <w:rFonts w:ascii="Times New Roman" w:hAnsi="Times New Roman" w:cs="Times New Roman"/>
          <w:b/>
          <w:sz w:val="24"/>
        </w:rPr>
        <w:lastRenderedPageBreak/>
        <w:t>GHIDUL SOLICITANTULUI</w:t>
      </w:r>
    </w:p>
    <w:p w:rsidR="006A70EB" w:rsidRPr="0017739A" w:rsidRDefault="006A70EB" w:rsidP="0017739A">
      <w:pPr>
        <w:spacing w:after="0"/>
        <w:ind w:right="-284"/>
        <w:rPr>
          <w:rFonts w:ascii="Times New Roman" w:hAnsi="Times New Roman" w:cs="Times New Roman"/>
          <w:b/>
          <w:sz w:val="24"/>
        </w:rPr>
      </w:pPr>
      <w:r w:rsidRPr="0017739A">
        <w:rPr>
          <w:rFonts w:ascii="Times New Roman" w:hAnsi="Times New Roman" w:cs="Times New Roman"/>
          <w:b/>
          <w:sz w:val="24"/>
        </w:rPr>
        <w:t>pentru accesare</w:t>
      </w:r>
    </w:p>
    <w:p w:rsidR="00C210F7" w:rsidRPr="0017739A" w:rsidRDefault="0017739A" w:rsidP="0017739A">
      <w:pPr>
        <w:spacing w:after="0"/>
        <w:ind w:right="-284"/>
        <w:rPr>
          <w:rFonts w:ascii="Times New Roman" w:hAnsi="Times New Roman" w:cs="Times New Roman"/>
          <w:b/>
          <w:sz w:val="24"/>
        </w:rPr>
      </w:pPr>
      <w:r w:rsidRPr="0017739A">
        <w:rPr>
          <w:rFonts w:ascii="Times New Roman" w:hAnsi="Times New Roman" w:cs="Times New Roman"/>
          <w:b/>
          <w:sz w:val="24"/>
        </w:rPr>
        <w:t xml:space="preserve">MĂSURA </w:t>
      </w:r>
      <w:r w:rsidR="00D74A53">
        <w:rPr>
          <w:rFonts w:ascii="Times New Roman" w:hAnsi="Times New Roman" w:cs="Times New Roman"/>
          <w:b/>
          <w:sz w:val="24"/>
        </w:rPr>
        <w:t>M4/5</w:t>
      </w:r>
      <w:r w:rsidR="00915552">
        <w:rPr>
          <w:rFonts w:ascii="Times New Roman" w:hAnsi="Times New Roman" w:cs="Times New Roman"/>
          <w:b/>
          <w:sz w:val="24"/>
        </w:rPr>
        <w:t>C</w:t>
      </w:r>
      <w:r w:rsidR="006A70EB" w:rsidRPr="0017739A">
        <w:rPr>
          <w:rFonts w:ascii="Times New Roman" w:hAnsi="Times New Roman" w:cs="Times New Roman"/>
          <w:b/>
          <w:sz w:val="24"/>
        </w:rPr>
        <w:t xml:space="preserve"> – </w:t>
      </w:r>
      <w:r>
        <w:rPr>
          <w:rFonts w:ascii="Times New Roman" w:hAnsi="Times New Roman" w:cs="Times New Roman"/>
          <w:b/>
          <w:sz w:val="24"/>
        </w:rPr>
        <w:t>„</w:t>
      </w:r>
      <w:r w:rsidR="00D74A53">
        <w:rPr>
          <w:rFonts w:ascii="Times New Roman" w:hAnsi="Times New Roman" w:cs="Times New Roman"/>
          <w:b/>
          <w:sz w:val="24"/>
        </w:rPr>
        <w:t>FERMA VERDE</w:t>
      </w:r>
      <w:r>
        <w:rPr>
          <w:rFonts w:ascii="Times New Roman" w:hAnsi="Times New Roman" w:cs="Times New Roman"/>
          <w:b/>
          <w:sz w:val="24"/>
        </w:rPr>
        <w:t>”</w:t>
      </w:r>
    </w:p>
    <w:p w:rsidR="0017739A" w:rsidRDefault="002B1ECC" w:rsidP="0017739A">
      <w:pPr>
        <w:spacing w:after="0"/>
        <w:ind w:right="-284"/>
        <w:rPr>
          <w:rFonts w:ascii="Times New Roman" w:hAnsi="Times New Roman" w:cs="Times New Roman"/>
          <w:b/>
          <w:i/>
          <w:sz w:val="24"/>
        </w:rPr>
      </w:pPr>
      <w:r>
        <w:rPr>
          <w:rFonts w:ascii="Times New Roman" w:hAnsi="Times New Roman" w:cs="Times New Roman"/>
          <w:b/>
          <w:i/>
          <w:sz w:val="24"/>
        </w:rPr>
        <w:t>Versiunea 2018</w:t>
      </w:r>
    </w:p>
    <w:p w:rsidR="0017739A" w:rsidRDefault="0017739A" w:rsidP="0017739A">
      <w:pPr>
        <w:spacing w:after="0"/>
        <w:ind w:right="-284"/>
        <w:rPr>
          <w:rFonts w:ascii="Times New Roman" w:hAnsi="Times New Roman" w:cs="Times New Roman"/>
          <w:b/>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Ghidul Solicitantului este un material de informare tehnică a potenţialilor beneficiari ai finanţărilor din Fondul European Agricol pentru Dezvoltare Rurală (FEADR) implementat prin Programul </w:t>
      </w:r>
      <w:r w:rsidR="000D6FBC">
        <w:rPr>
          <w:rFonts w:ascii="Times New Roman" w:hAnsi="Times New Roman" w:cs="Times New Roman"/>
          <w:i/>
          <w:sz w:val="24"/>
        </w:rPr>
        <w:t>Național</w:t>
      </w:r>
      <w:r w:rsidRPr="00A05CDB">
        <w:rPr>
          <w:rFonts w:ascii="Times New Roman" w:hAnsi="Times New Roman" w:cs="Times New Roman"/>
          <w:i/>
          <w:sz w:val="24"/>
        </w:rPr>
        <w:t xml:space="preserve"> de Dezvoltare Rurală (PNDR) 2014-2020 şi se constituie în suport informativ complex pentru întocmirea proiectelor conform exigenţelor specifice ale PNDR cerințelor specific strategiei de Dezvoltare Locală a GAL </w:t>
      </w:r>
      <w:r w:rsidR="00F41363">
        <w:rPr>
          <w:rFonts w:ascii="Times New Roman" w:hAnsi="Times New Roman" w:cs="Times New Roman"/>
          <w:i/>
          <w:sz w:val="24"/>
        </w:rPr>
        <w:t>Terasa Brăilei</w:t>
      </w:r>
      <w:r w:rsidRPr="00A05CDB">
        <w:rPr>
          <w:rFonts w:ascii="Times New Roman" w:hAnsi="Times New Roman" w:cs="Times New Roman"/>
          <w:i/>
          <w:sz w:val="24"/>
        </w:rPr>
        <w:t>, implementată</w:t>
      </w:r>
      <w:r w:rsidR="006F57B2">
        <w:rPr>
          <w:rFonts w:ascii="Times New Roman" w:hAnsi="Times New Roman" w:cs="Times New Roman"/>
          <w:i/>
          <w:sz w:val="24"/>
        </w:rPr>
        <w:t xml:space="preserve"> </w:t>
      </w:r>
      <w:r w:rsidRPr="00A05CDB">
        <w:rPr>
          <w:rFonts w:ascii="Times New Roman" w:hAnsi="Times New Roman" w:cs="Times New Roman"/>
          <w:i/>
          <w:sz w:val="24"/>
        </w:rPr>
        <w:t>prin măsura 19.2 LEADER din PNDR 2014 - 2020.</w:t>
      </w:r>
    </w:p>
    <w:p w:rsidR="00A05CDB" w:rsidRPr="00A05CDB" w:rsidRDefault="00A05CDB" w:rsidP="00CC0CAF">
      <w:pPr>
        <w:spacing w:after="0"/>
        <w:ind w:left="3686" w:right="-284" w:firstLine="425"/>
        <w:jc w:val="both"/>
        <w:rPr>
          <w:rFonts w:ascii="Times New Roman" w:hAnsi="Times New Roman" w:cs="Times New Roman"/>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Acest document nu este opozabil actelor normative </w:t>
      </w:r>
      <w:r w:rsidR="000D6FBC">
        <w:rPr>
          <w:rFonts w:ascii="Times New Roman" w:hAnsi="Times New Roman" w:cs="Times New Roman"/>
          <w:i/>
          <w:sz w:val="24"/>
        </w:rPr>
        <w:t>național</w:t>
      </w:r>
      <w:r w:rsidRPr="00A05CDB">
        <w:rPr>
          <w:rFonts w:ascii="Times New Roman" w:hAnsi="Times New Roman" w:cs="Times New Roman"/>
          <w:i/>
          <w:sz w:val="24"/>
        </w:rPr>
        <w:t>e și europene.</w:t>
      </w:r>
    </w:p>
    <w:p w:rsidR="00A05CDB" w:rsidRPr="00A05CDB" w:rsidRDefault="00A05CDB" w:rsidP="00CC0CAF">
      <w:pPr>
        <w:spacing w:after="0"/>
        <w:ind w:left="3686" w:right="-284" w:firstLine="425"/>
        <w:jc w:val="both"/>
        <w:rPr>
          <w:rFonts w:ascii="Times New Roman" w:hAnsi="Times New Roman" w:cs="Times New Roman"/>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Ghidul Solicitantului prezintă regulile pentru pregătirea, elaborarea, editarea şi depunerea unui proiect de </w:t>
      </w:r>
      <w:r w:rsidR="00A553F9">
        <w:rPr>
          <w:rFonts w:ascii="Times New Roman" w:hAnsi="Times New Roman" w:cs="Times New Roman"/>
          <w:i/>
          <w:sz w:val="24"/>
        </w:rPr>
        <w:t>investiții</w:t>
      </w:r>
      <w:r w:rsidRPr="00A05CDB">
        <w:rPr>
          <w:rFonts w:ascii="Times New Roman" w:hAnsi="Times New Roman" w:cs="Times New Roman"/>
          <w:i/>
          <w:sz w:val="24"/>
        </w:rPr>
        <w:t xml:space="preserve">, la GAL </w:t>
      </w:r>
      <w:r w:rsidR="00F41363">
        <w:rPr>
          <w:rFonts w:ascii="Times New Roman" w:hAnsi="Times New Roman" w:cs="Times New Roman"/>
          <w:i/>
          <w:sz w:val="24"/>
        </w:rPr>
        <w:t>Terasa Brăilei</w:t>
      </w:r>
      <w:r w:rsidRPr="00A05CDB">
        <w:rPr>
          <w:rFonts w:ascii="Times New Roman" w:hAnsi="Times New Roman" w:cs="Times New Roman"/>
          <w:i/>
          <w:sz w:val="24"/>
        </w:rPr>
        <w:t xml:space="preserve">, precum şi modalitatea de </w:t>
      </w:r>
      <w:r w:rsidR="000D6FBC">
        <w:rPr>
          <w:rFonts w:ascii="Times New Roman" w:hAnsi="Times New Roman" w:cs="Times New Roman"/>
          <w:i/>
          <w:sz w:val="24"/>
        </w:rPr>
        <w:t>selecție</w:t>
      </w:r>
      <w:r w:rsidRPr="00A05CDB">
        <w:rPr>
          <w:rFonts w:ascii="Times New Roman" w:hAnsi="Times New Roman" w:cs="Times New Roman"/>
          <w:i/>
          <w:sz w:val="24"/>
        </w:rPr>
        <w:t xml:space="preserve">, aprobare şi derulare a implementării proiectului dumneavoastră. De asemenea, </w:t>
      </w:r>
      <w:r w:rsidR="000D6FBC">
        <w:rPr>
          <w:rFonts w:ascii="Times New Roman" w:hAnsi="Times New Roman" w:cs="Times New Roman"/>
          <w:i/>
          <w:sz w:val="24"/>
        </w:rPr>
        <w:t>conține</w:t>
      </w:r>
      <w:r w:rsidRPr="00A05CDB">
        <w:rPr>
          <w:rFonts w:ascii="Times New Roman" w:hAnsi="Times New Roman" w:cs="Times New Roman"/>
          <w:i/>
          <w:sz w:val="24"/>
        </w:rPr>
        <w:t xml:space="preserve"> lista indicativă a tipurilor de </w:t>
      </w:r>
      <w:r w:rsidR="00A553F9">
        <w:rPr>
          <w:rFonts w:ascii="Times New Roman" w:hAnsi="Times New Roman" w:cs="Times New Roman"/>
          <w:i/>
          <w:sz w:val="24"/>
        </w:rPr>
        <w:t>investiții</w:t>
      </w:r>
      <w:r w:rsidRPr="00A05CDB">
        <w:rPr>
          <w:rFonts w:ascii="Times New Roman" w:hAnsi="Times New Roman" w:cs="Times New Roman"/>
          <w:i/>
          <w:sz w:val="24"/>
        </w:rPr>
        <w:t xml:space="preserve"> eligibile pentru finanţări din fonduri nerambursabile, documentele, avizele și acordurile care trebuie prezentate, modelul Cererii de </w:t>
      </w:r>
      <w:r w:rsidR="000D6FBC">
        <w:rPr>
          <w:rFonts w:ascii="Times New Roman" w:hAnsi="Times New Roman" w:cs="Times New Roman"/>
          <w:i/>
          <w:sz w:val="24"/>
        </w:rPr>
        <w:t>Finanțare</w:t>
      </w:r>
      <w:r w:rsidRPr="00A05CDB">
        <w:rPr>
          <w:rFonts w:ascii="Times New Roman" w:hAnsi="Times New Roman" w:cs="Times New Roman"/>
          <w:i/>
          <w:sz w:val="24"/>
        </w:rPr>
        <w:t>, al Studiului de Fezabilitate/</w:t>
      </w:r>
      <w:r w:rsidR="000D6FBC">
        <w:rPr>
          <w:rFonts w:ascii="Times New Roman" w:hAnsi="Times New Roman" w:cs="Times New Roman"/>
          <w:i/>
          <w:sz w:val="24"/>
        </w:rPr>
        <w:t>Documentați</w:t>
      </w:r>
      <w:r w:rsidRPr="00A05CDB">
        <w:rPr>
          <w:rFonts w:ascii="Times New Roman" w:hAnsi="Times New Roman" w:cs="Times New Roman"/>
          <w:i/>
          <w:sz w:val="24"/>
        </w:rPr>
        <w:t xml:space="preserve">ei de Avizare a Lucrărilor de </w:t>
      </w:r>
      <w:r w:rsidR="000D6FBC">
        <w:rPr>
          <w:rFonts w:ascii="Times New Roman" w:hAnsi="Times New Roman" w:cs="Times New Roman"/>
          <w:i/>
          <w:sz w:val="24"/>
        </w:rPr>
        <w:t>Intervenție</w:t>
      </w:r>
      <w:r w:rsidRPr="00A05CDB">
        <w:rPr>
          <w:rFonts w:ascii="Times New Roman" w:hAnsi="Times New Roman" w:cs="Times New Roman"/>
          <w:i/>
          <w:sz w:val="24"/>
        </w:rPr>
        <w:t xml:space="preserve">, al Contractului de </w:t>
      </w:r>
      <w:r w:rsidR="000D6FBC">
        <w:rPr>
          <w:rFonts w:ascii="Times New Roman" w:hAnsi="Times New Roman" w:cs="Times New Roman"/>
          <w:i/>
          <w:sz w:val="24"/>
        </w:rPr>
        <w:t>Finanțare</w:t>
      </w:r>
      <w:r w:rsidRPr="00A05CDB">
        <w:rPr>
          <w:rFonts w:ascii="Times New Roman" w:hAnsi="Times New Roman" w:cs="Times New Roman"/>
          <w:i/>
          <w:sz w:val="24"/>
        </w:rPr>
        <w:t>, precum și alte informaţii utile realizării proiectului şi completării corecte a documentelor necesare.</w:t>
      </w:r>
    </w:p>
    <w:p w:rsidR="008C7E65" w:rsidRPr="002B1ECC" w:rsidRDefault="002B1ECC" w:rsidP="005E2BCC">
      <w:pPr>
        <w:spacing w:after="0"/>
        <w:ind w:right="-284"/>
        <w:jc w:val="both"/>
        <w:rPr>
          <w:rFonts w:ascii="Times New Roman" w:hAnsi="Times New Roman" w:cs="Times New Roman"/>
          <w:i/>
          <w:sz w:val="24"/>
        </w:rPr>
      </w:pPr>
      <w:r>
        <w:rPr>
          <w:rFonts w:ascii="Times New Roman" w:hAnsi="Times New Roman" w:cs="Times New Roman"/>
          <w:i/>
          <w:noProof/>
          <w:sz w:val="24"/>
          <w:lang w:eastAsia="ro-RO"/>
        </w:rPr>
        <mc:AlternateContent>
          <mc:Choice Requires="wps">
            <w:drawing>
              <wp:anchor distT="0" distB="0" distL="114300" distR="114300" simplePos="0" relativeHeight="251665408" behindDoc="1" locked="0" layoutInCell="1" allowOverlap="1" wp14:anchorId="29CB8BAC" wp14:editId="00BA0780">
                <wp:simplePos x="0" y="0"/>
                <wp:positionH relativeFrom="column">
                  <wp:posOffset>-14605</wp:posOffset>
                </wp:positionH>
                <wp:positionV relativeFrom="paragraph">
                  <wp:posOffset>233680</wp:posOffset>
                </wp:positionV>
                <wp:extent cx="6155055" cy="1614805"/>
                <wp:effectExtent l="0" t="0" r="36195" b="42545"/>
                <wp:wrapTight wrapText="bothSides">
                  <wp:wrapPolygon edited="0">
                    <wp:start x="134" y="0"/>
                    <wp:lineTo x="0" y="510"/>
                    <wp:lineTo x="0" y="20895"/>
                    <wp:lineTo x="267" y="21914"/>
                    <wp:lineTo x="21460" y="21914"/>
                    <wp:lineTo x="21660" y="21150"/>
                    <wp:lineTo x="21660" y="1019"/>
                    <wp:lineTo x="21393" y="0"/>
                    <wp:lineTo x="134" y="0"/>
                  </wp:wrapPolygon>
                </wp:wrapTight>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055" cy="1614805"/>
                        </a:xfrm>
                        <a:prstGeom prst="roundRect">
                          <a:avLst>
                            <a:gd name="adj" fmla="val 8426"/>
                          </a:avLst>
                        </a:prstGeom>
                        <a:solidFill>
                          <a:schemeClr val="accent1">
                            <a:lumMod val="40000"/>
                            <a:lumOff val="60000"/>
                          </a:schemeClr>
                        </a:solidFill>
                        <a:ln>
                          <a:noFill/>
                        </a:ln>
                        <a:effectLst>
                          <a:outerShdw dist="35921" dir="2700000" algn="ctr" rotWithShape="0">
                            <a:srgbClr val="8DB3E2">
                              <a:alpha val="50000"/>
                            </a:srgbClr>
                          </a:outerShdw>
                        </a:effectLst>
                        <a:extLst/>
                      </wps:spPr>
                      <wps:txbx>
                        <w:txbxContent>
                          <w:p w:rsidR="00F41363" w:rsidRPr="00BC22B4" w:rsidRDefault="00F41363" w:rsidP="006F2B69">
                            <w:pPr>
                              <w:ind w:right="304"/>
                              <w:jc w:val="center"/>
                              <w:rPr>
                                <w:rFonts w:cs="Calibri"/>
                                <w:b/>
                                <w:i/>
                                <w:lang w:val="it-IT"/>
                              </w:rPr>
                            </w:pPr>
                            <w:r>
                              <w:rPr>
                                <w:rFonts w:cs="Calibri"/>
                                <w:b/>
                                <w:i/>
                                <w:lang w:val="it-IT"/>
                              </w:rPr>
                              <w:t>IMPORTANT!</w:t>
                            </w:r>
                          </w:p>
                          <w:p w:rsidR="00F41363" w:rsidRPr="0054019A" w:rsidRDefault="00F41363" w:rsidP="00F41363">
                            <w:pPr>
                              <w:ind w:right="304" w:firstLine="426"/>
                              <w:jc w:val="both"/>
                              <w:rPr>
                                <w:rFonts w:cstheme="minorHAnsi"/>
                                <w:i/>
                                <w:szCs w:val="20"/>
                                <w:u w:val="single"/>
                              </w:rPr>
                            </w:pPr>
                            <w:r w:rsidRPr="0054019A">
                              <w:rPr>
                                <w:rFonts w:cstheme="minorHAnsi"/>
                                <w:i/>
                                <w:szCs w:val="20"/>
                              </w:rPr>
                              <w:t xml:space="preserve">Ghidul Solicitantului, precum şi documentele anexate pot suferi rectificări ca urmare a actualizării legislatiei naţionale și comunitare sau procedurale – varianta actualizată a ghidului urmând a fi publicată pe pagina de internet </w:t>
                            </w:r>
                            <w:hyperlink r:id="rId8" w:history="1">
                              <w:r w:rsidRPr="0054019A">
                                <w:rPr>
                                  <w:rStyle w:val="Hyperlink"/>
                                  <w:rFonts w:cstheme="minorHAnsi"/>
                                  <w:i/>
                                  <w:szCs w:val="20"/>
                                </w:rPr>
                                <w:t>www.galterasabrailei.ro</w:t>
                              </w:r>
                            </w:hyperlink>
                          </w:p>
                          <w:p w:rsidR="00F41363" w:rsidRPr="0054019A" w:rsidRDefault="00F41363" w:rsidP="00F41363">
                            <w:pPr>
                              <w:spacing w:after="0"/>
                              <w:ind w:right="304" w:firstLine="426"/>
                              <w:jc w:val="both"/>
                              <w:rPr>
                                <w:rFonts w:cstheme="minorHAnsi"/>
                                <w:i/>
                                <w:szCs w:val="20"/>
                              </w:rPr>
                            </w:pPr>
                            <w:r w:rsidRPr="0054019A">
                              <w:rPr>
                                <w:rFonts w:cstheme="minorHAnsi"/>
                                <w:i/>
                                <w:szCs w:val="20"/>
                              </w:rPr>
                              <w:t xml:space="preserve">De asemenea, solicitanții pot obține informații/clarificări în mod gratuit, direct la sediul nostru administrativ din comuna Romanu, str. Principala, nr.28, județul Brăila, prin telefon la 0741 200940, prin e-mail: </w:t>
                            </w:r>
                            <w:hyperlink r:id="rId9" w:history="1">
                              <w:r w:rsidRPr="0054019A">
                                <w:rPr>
                                  <w:rStyle w:val="Hyperlink"/>
                                  <w:rFonts w:cstheme="minorHAnsi"/>
                                  <w:i/>
                                  <w:szCs w:val="20"/>
                                </w:rPr>
                                <w:t>terasabrailei@gmail.com</w:t>
                              </w:r>
                            </w:hyperlink>
                            <w:r w:rsidRPr="0054019A">
                              <w:rPr>
                                <w:rFonts w:cstheme="minorHAnsi"/>
                                <w:i/>
                                <w:szCs w:val="20"/>
                              </w:rPr>
                              <w:t xml:space="preserve"> sau prin intermediul paginii de internet </w:t>
                            </w:r>
                            <w:hyperlink r:id="rId10" w:history="1">
                              <w:r w:rsidRPr="0054019A">
                                <w:rPr>
                                  <w:rStyle w:val="Hyperlink"/>
                                  <w:rFonts w:cstheme="minorHAnsi"/>
                                  <w:i/>
                                  <w:szCs w:val="20"/>
                                </w:rPr>
                                <w:t>www.galterasabrailei.ro</w:t>
                              </w:r>
                            </w:hyperlink>
                          </w:p>
                          <w:p w:rsidR="00F41363" w:rsidRPr="006F2B69" w:rsidRDefault="00F41363" w:rsidP="006F2B69">
                            <w:pPr>
                              <w:spacing w:after="0"/>
                              <w:ind w:right="304" w:firstLine="426"/>
                              <w:jc w:val="both"/>
                              <w:rPr>
                                <w:rFonts w:cstheme="minorHAnsi"/>
                                <w:i/>
                                <w:szCs w:val="20"/>
                              </w:rPr>
                            </w:pPr>
                            <w:r w:rsidRPr="006F2B69">
                              <w:rPr>
                                <w:rFonts w:cstheme="minorHAnsi"/>
                                <w:i/>
                                <w:szCs w:val="20"/>
                              </w:rPr>
                              <w:t xml:space="preserve"> </w:t>
                            </w:r>
                          </w:p>
                          <w:p w:rsidR="00F41363" w:rsidRPr="00BC22B4" w:rsidRDefault="00F41363" w:rsidP="006F2B69">
                            <w:pPr>
                              <w:ind w:right="304"/>
                              <w:jc w:val="center"/>
                              <w:rPr>
                                <w:rFonts w:cs="Calibri"/>
                                <w:i/>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CB8BAC" id="Rounded Rectangle 48" o:spid="_x0000_s1026" style="position:absolute;left:0;text-align:left;margin-left:-1.15pt;margin-top:18.4pt;width:484.65pt;height:12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CiwIAAAEFAAAOAAAAZHJzL2Uyb0RvYy54bWysVE1v1DAQvSPxHyzfaZLtZlmiZqvSUoTU&#10;QtWCOHttJzE4HmM7my2/nrGzWVq4IXKIPGP7zXvz4bPzfa/JTjqvwNS0OMkpkYaDUKat6ZfP16/W&#10;lPjAjGAajKzpo/T0fPPyxdloK7mADrSQjiCI8dVoa9qFYKss87yTPfMnYKXBzQZczwKars2EYyOi&#10;9zpb5PkqG8EJ64BL79F7NW3STcJvGsnDp6bxMhBdU+QW0t+l/zb+s80Zq1rHbKf4gQb7BxY9UwaD&#10;HqGuWGBkcOovqF5xBx6acMKhz6BpFJdJA6op8j/UPHTMyqQFk+PtMU3+/8Hyj7s7R5So6RIrZViP&#10;NbqHwQgpyD1mj5lWS4J7mKjR+grPP9g7F6V6ewP8uycGLjs8Ji+cg7GTTCC9Ip7Pnl2IhserZDve&#10;gsAwbAiQcrZvXB8BMRtkn0rzeCyN3AfC0bkqyjIvS0o47hWrYrnOyxSDVfN163x4L6EncVFTF1VE&#10;CSkG2934kAokDiqZ+EZJ02ss945psl4uVgfAw9mMVTNkkgtaiWuldTJif8pL7QjeRSmcSxOKFEkP&#10;Peqb/Mscv4jKKnRjJ07u1ezGEKnTIxLmC62nQbSJFw3EoDGdCJI8MvX1QQ8MQbqHToxEqCj7tHyz&#10;KCga2OSL1zEQtj3TLU4nD44SB+GrCl1qrZjlpMa126OW9dXb03eLKWnadmyiXD6lPB1PjI7hk/WM&#10;GZYOOc59EEs/tVDYb/fojf2wBfGIHYGcUtnxHcFFB+4nJSPOZE39j4E5SYn+YLCr4gDPCzcvtvOC&#10;GY5XaxpQb1pehmnQB+tU2yHyVCADF9h5jTpSm1iggEgJ5yxJObwJcZCf2unU75dr8wsAAP//AwBQ&#10;SwMEFAAGAAgAAAAhACXprJ3fAAAACQEAAA8AAABkcnMvZG93bnJldi54bWxMj8FOwzAQRO9I/IO1&#10;SNxaJymENsSpEBJCAi4NXHpz4iWxiNchdtvA17Oc4Lia0ex75XZ2gzjiFKwnBekyAYHUemOpU/D2&#10;+rBYgwhRk9GDJ1TwhQG21flZqQvjT7TDYx07wSMUCq2gj3EspAxtj06HpR+ROHv3k9ORz6mTZtIn&#10;HneDzJIkl05b4g+9HvG+x/ajPjgFPn7vmyeZ2M/d9WPeXr00ta2flbq8mO9uQUSc418ZfvEZHSpm&#10;avyBTBCDgkW24qaCVc4GnG/yG3ZrFGSbNAVZlfK/QfUDAAD//wMAUEsBAi0AFAAGAAgAAAAhALaD&#10;OJL+AAAA4QEAABMAAAAAAAAAAAAAAAAAAAAAAFtDb250ZW50X1R5cGVzXS54bWxQSwECLQAUAAYA&#10;CAAAACEAOP0h/9YAAACUAQAACwAAAAAAAAAAAAAAAAAvAQAAX3JlbHMvLnJlbHNQSwECLQAUAAYA&#10;CAAAACEAbxW/wosCAAABBQAADgAAAAAAAAAAAAAAAAAuAgAAZHJzL2Uyb0RvYy54bWxQSwECLQAU&#10;AAYACAAAACEAJemsnd8AAAAJAQAADwAAAAAAAAAAAAAAAADlBAAAZHJzL2Rvd25yZXYueG1sUEsF&#10;BgAAAAAEAAQA8wAAAPEFAAAAAA==&#10;" fillcolor="#bdd6ee [1300]" stroked="f">
                <v:shadow on="t" color="#8db3e2" opacity=".5"/>
                <v:textbox inset="0,0,0,0">
                  <w:txbxContent>
                    <w:p w:rsidR="00F41363" w:rsidRPr="00BC22B4" w:rsidRDefault="00F41363" w:rsidP="006F2B69">
                      <w:pPr>
                        <w:ind w:right="304"/>
                        <w:jc w:val="center"/>
                        <w:rPr>
                          <w:rFonts w:cs="Calibri"/>
                          <w:b/>
                          <w:i/>
                          <w:lang w:val="it-IT"/>
                        </w:rPr>
                      </w:pPr>
                      <w:r>
                        <w:rPr>
                          <w:rFonts w:cs="Calibri"/>
                          <w:b/>
                          <w:i/>
                          <w:lang w:val="it-IT"/>
                        </w:rPr>
                        <w:t>IMPORTANT!</w:t>
                      </w:r>
                    </w:p>
                    <w:p w:rsidR="00F41363" w:rsidRPr="0054019A" w:rsidRDefault="00F41363" w:rsidP="00F41363">
                      <w:pPr>
                        <w:ind w:right="304" w:firstLine="426"/>
                        <w:jc w:val="both"/>
                        <w:rPr>
                          <w:rFonts w:cstheme="minorHAnsi"/>
                          <w:i/>
                          <w:szCs w:val="20"/>
                          <w:u w:val="single"/>
                        </w:rPr>
                      </w:pPr>
                      <w:r w:rsidRPr="0054019A">
                        <w:rPr>
                          <w:rFonts w:cstheme="minorHAnsi"/>
                          <w:i/>
                          <w:szCs w:val="20"/>
                        </w:rPr>
                        <w:t xml:space="preserve">Ghidul Solicitantului, precum şi documentele anexate pot suferi rectificări ca urmare a actualizării legislatiei naţionale și comunitare sau procedurale – varianta actualizată a ghidului urmând a fi publicată pe pagina de internet </w:t>
                      </w:r>
                      <w:hyperlink r:id="rId11" w:history="1">
                        <w:r w:rsidRPr="0054019A">
                          <w:rPr>
                            <w:rStyle w:val="Hyperlink"/>
                            <w:rFonts w:cstheme="minorHAnsi"/>
                            <w:i/>
                            <w:szCs w:val="20"/>
                          </w:rPr>
                          <w:t>www.galterasabrailei.ro</w:t>
                        </w:r>
                      </w:hyperlink>
                    </w:p>
                    <w:p w:rsidR="00F41363" w:rsidRPr="0054019A" w:rsidRDefault="00F41363" w:rsidP="00F41363">
                      <w:pPr>
                        <w:spacing w:after="0"/>
                        <w:ind w:right="304" w:firstLine="426"/>
                        <w:jc w:val="both"/>
                        <w:rPr>
                          <w:rFonts w:cstheme="minorHAnsi"/>
                          <w:i/>
                          <w:szCs w:val="20"/>
                        </w:rPr>
                      </w:pPr>
                      <w:r w:rsidRPr="0054019A">
                        <w:rPr>
                          <w:rFonts w:cstheme="minorHAnsi"/>
                          <w:i/>
                          <w:szCs w:val="20"/>
                        </w:rPr>
                        <w:t xml:space="preserve">De asemenea, solicitanții pot obține informații/clarificări în mod gratuit, direct la sediul nostru administrativ din comuna Romanu, str. Principala, nr.28, județul Brăila, prin telefon la 0741 200940, prin e-mail: </w:t>
                      </w:r>
                      <w:hyperlink r:id="rId12" w:history="1">
                        <w:r w:rsidRPr="0054019A">
                          <w:rPr>
                            <w:rStyle w:val="Hyperlink"/>
                            <w:rFonts w:cstheme="minorHAnsi"/>
                            <w:i/>
                            <w:szCs w:val="20"/>
                          </w:rPr>
                          <w:t>terasabrailei@gmail.com</w:t>
                        </w:r>
                      </w:hyperlink>
                      <w:r w:rsidRPr="0054019A">
                        <w:rPr>
                          <w:rFonts w:cstheme="minorHAnsi"/>
                          <w:i/>
                          <w:szCs w:val="20"/>
                        </w:rPr>
                        <w:t xml:space="preserve"> sau prin intermediul paginii de internet </w:t>
                      </w:r>
                      <w:hyperlink r:id="rId13" w:history="1">
                        <w:r w:rsidRPr="0054019A">
                          <w:rPr>
                            <w:rStyle w:val="Hyperlink"/>
                            <w:rFonts w:cstheme="minorHAnsi"/>
                            <w:i/>
                            <w:szCs w:val="20"/>
                          </w:rPr>
                          <w:t>www.galterasabrailei.ro</w:t>
                        </w:r>
                      </w:hyperlink>
                    </w:p>
                    <w:p w:rsidR="00F41363" w:rsidRPr="006F2B69" w:rsidRDefault="00F41363" w:rsidP="006F2B69">
                      <w:pPr>
                        <w:spacing w:after="0"/>
                        <w:ind w:right="304" w:firstLine="426"/>
                        <w:jc w:val="both"/>
                        <w:rPr>
                          <w:rFonts w:cstheme="minorHAnsi"/>
                          <w:i/>
                          <w:szCs w:val="20"/>
                        </w:rPr>
                      </w:pPr>
                      <w:r w:rsidRPr="006F2B69">
                        <w:rPr>
                          <w:rFonts w:cstheme="minorHAnsi"/>
                          <w:i/>
                          <w:szCs w:val="20"/>
                        </w:rPr>
                        <w:t xml:space="preserve"> </w:t>
                      </w:r>
                    </w:p>
                    <w:p w:rsidR="00F41363" w:rsidRPr="00BC22B4" w:rsidRDefault="00F41363" w:rsidP="006F2B69">
                      <w:pPr>
                        <w:ind w:right="304"/>
                        <w:jc w:val="center"/>
                        <w:rPr>
                          <w:rFonts w:cs="Calibri"/>
                          <w:i/>
                          <w:lang w:val="it-IT"/>
                        </w:rPr>
                      </w:pPr>
                    </w:p>
                  </w:txbxContent>
                </v:textbox>
                <w10:wrap type="tight"/>
              </v:roundrect>
            </w:pict>
          </mc:Fallback>
        </mc:AlternateContent>
      </w:r>
    </w:p>
    <w:sdt>
      <w:sdtPr>
        <w:rPr>
          <w:rFonts w:asciiTheme="minorHAnsi" w:eastAsiaTheme="minorHAnsi" w:hAnsiTheme="minorHAnsi" w:cstheme="minorBidi"/>
          <w:color w:val="auto"/>
          <w:sz w:val="22"/>
          <w:szCs w:val="22"/>
          <w:lang w:val="ro-RO"/>
        </w:rPr>
        <w:id w:val="1441101780"/>
        <w:docPartObj>
          <w:docPartGallery w:val="Table of Contents"/>
          <w:docPartUnique/>
        </w:docPartObj>
      </w:sdtPr>
      <w:sdtEndPr>
        <w:rPr>
          <w:b/>
          <w:bCs/>
          <w:noProof/>
        </w:rPr>
      </w:sdtEndPr>
      <w:sdtContent>
        <w:p w:rsidR="008C7E65" w:rsidRDefault="008C7E65">
          <w:pPr>
            <w:pStyle w:val="TOCHeading"/>
          </w:pPr>
          <w:r>
            <w:t>Cuprins</w:t>
          </w:r>
        </w:p>
        <w:p w:rsidR="008A508F" w:rsidRDefault="008C7E65">
          <w:pPr>
            <w:pStyle w:val="TOC1"/>
            <w:tabs>
              <w:tab w:val="right" w:leader="dot" w:pos="9062"/>
            </w:tabs>
            <w:rPr>
              <w:rFonts w:eastAsiaTheme="minorEastAsia"/>
              <w:noProof/>
              <w:lang w:eastAsia="ro-RO"/>
            </w:rPr>
          </w:pPr>
          <w:r>
            <w:fldChar w:fldCharType="begin"/>
          </w:r>
          <w:r>
            <w:instrText xml:space="preserve"> TOC \o "1-3" \h \z \u </w:instrText>
          </w:r>
          <w:r>
            <w:fldChar w:fldCharType="separate"/>
          </w:r>
          <w:hyperlink w:anchor="_Toc514401865" w:history="1">
            <w:r w:rsidR="008A508F" w:rsidRPr="00F44B8E">
              <w:rPr>
                <w:rStyle w:val="Hyperlink"/>
                <w:noProof/>
              </w:rPr>
              <w:t>Capitolul 1 – DEFINIȚII ȘI ABREVIERI</w:t>
            </w:r>
            <w:r w:rsidR="008A508F">
              <w:rPr>
                <w:noProof/>
                <w:webHidden/>
              </w:rPr>
              <w:tab/>
            </w:r>
            <w:r w:rsidR="008A508F">
              <w:rPr>
                <w:noProof/>
                <w:webHidden/>
              </w:rPr>
              <w:fldChar w:fldCharType="begin"/>
            </w:r>
            <w:r w:rsidR="008A508F">
              <w:rPr>
                <w:noProof/>
                <w:webHidden/>
              </w:rPr>
              <w:instrText xml:space="preserve"> PAGEREF _Toc514401865 \h </w:instrText>
            </w:r>
            <w:r w:rsidR="008A508F">
              <w:rPr>
                <w:noProof/>
                <w:webHidden/>
              </w:rPr>
            </w:r>
            <w:r w:rsidR="008A508F">
              <w:rPr>
                <w:noProof/>
                <w:webHidden/>
              </w:rPr>
              <w:fldChar w:fldCharType="separate"/>
            </w:r>
            <w:r w:rsidR="008A508F">
              <w:rPr>
                <w:noProof/>
                <w:webHidden/>
              </w:rPr>
              <w:t>5</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866" w:history="1">
            <w:r w:rsidR="008A508F" w:rsidRPr="00F44B8E">
              <w:rPr>
                <w:rStyle w:val="Hyperlink"/>
                <w:noProof/>
              </w:rPr>
              <w:t>Capitolul 2 – PREVEDERI GENERALE</w:t>
            </w:r>
            <w:r w:rsidR="008A508F">
              <w:rPr>
                <w:noProof/>
                <w:webHidden/>
              </w:rPr>
              <w:tab/>
            </w:r>
            <w:r w:rsidR="008A508F">
              <w:rPr>
                <w:noProof/>
                <w:webHidden/>
              </w:rPr>
              <w:fldChar w:fldCharType="begin"/>
            </w:r>
            <w:r w:rsidR="008A508F">
              <w:rPr>
                <w:noProof/>
                <w:webHidden/>
              </w:rPr>
              <w:instrText xml:space="preserve"> PAGEREF _Toc514401866 \h </w:instrText>
            </w:r>
            <w:r w:rsidR="008A508F">
              <w:rPr>
                <w:noProof/>
                <w:webHidden/>
              </w:rPr>
            </w:r>
            <w:r w:rsidR="008A508F">
              <w:rPr>
                <w:noProof/>
                <w:webHidden/>
              </w:rPr>
              <w:fldChar w:fldCharType="separate"/>
            </w:r>
            <w:r w:rsidR="008A508F">
              <w:rPr>
                <w:noProof/>
                <w:webHidden/>
              </w:rPr>
              <w:t>8</w:t>
            </w:r>
            <w:r w:rsidR="008A508F">
              <w:rPr>
                <w:noProof/>
                <w:webHidden/>
              </w:rPr>
              <w:fldChar w:fldCharType="end"/>
            </w:r>
          </w:hyperlink>
        </w:p>
        <w:p w:rsidR="008A508F" w:rsidRDefault="00926E73" w:rsidP="008A508F">
          <w:pPr>
            <w:pStyle w:val="TOC2"/>
            <w:tabs>
              <w:tab w:val="right" w:leader="dot" w:pos="9062"/>
            </w:tabs>
            <w:rPr>
              <w:rFonts w:eastAsiaTheme="minorEastAsia"/>
              <w:noProof/>
              <w:lang w:eastAsia="ro-RO"/>
            </w:rPr>
          </w:pPr>
          <w:hyperlink w:anchor="_Toc514401867" w:history="1">
            <w:r w:rsidR="008A508F" w:rsidRPr="00F44B8E">
              <w:rPr>
                <w:rStyle w:val="Hyperlink"/>
                <w:noProof/>
              </w:rPr>
              <w:t>2.1. Prezentarea masurii</w:t>
            </w:r>
            <w:r w:rsidR="008A508F">
              <w:rPr>
                <w:noProof/>
                <w:webHidden/>
              </w:rPr>
              <w:tab/>
            </w:r>
            <w:r w:rsidR="008A508F">
              <w:rPr>
                <w:noProof/>
                <w:webHidden/>
              </w:rPr>
              <w:fldChar w:fldCharType="begin"/>
            </w:r>
            <w:r w:rsidR="008A508F">
              <w:rPr>
                <w:noProof/>
                <w:webHidden/>
              </w:rPr>
              <w:instrText xml:space="preserve"> PAGEREF _Toc514401867 \h </w:instrText>
            </w:r>
            <w:r w:rsidR="008A508F">
              <w:rPr>
                <w:noProof/>
                <w:webHidden/>
              </w:rPr>
            </w:r>
            <w:r w:rsidR="008A508F">
              <w:rPr>
                <w:noProof/>
                <w:webHidden/>
              </w:rPr>
              <w:fldChar w:fldCharType="separate"/>
            </w:r>
            <w:r w:rsidR="008A508F">
              <w:rPr>
                <w:noProof/>
                <w:webHidden/>
              </w:rPr>
              <w:t>8</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69" w:history="1">
            <w:r w:rsidR="008A508F" w:rsidRPr="00F44B8E">
              <w:rPr>
                <w:rStyle w:val="Hyperlink"/>
                <w:noProof/>
              </w:rPr>
              <w:t>2.2 Contribuția Măsurii M4/5C – „Ferma verde” la domeniile de intervenție:</w:t>
            </w:r>
            <w:r w:rsidR="008A508F">
              <w:rPr>
                <w:noProof/>
                <w:webHidden/>
              </w:rPr>
              <w:tab/>
            </w:r>
            <w:r w:rsidR="008A508F">
              <w:rPr>
                <w:noProof/>
                <w:webHidden/>
              </w:rPr>
              <w:fldChar w:fldCharType="begin"/>
            </w:r>
            <w:r w:rsidR="008A508F">
              <w:rPr>
                <w:noProof/>
                <w:webHidden/>
              </w:rPr>
              <w:instrText xml:space="preserve"> PAGEREF _Toc514401869 \h </w:instrText>
            </w:r>
            <w:r w:rsidR="008A508F">
              <w:rPr>
                <w:noProof/>
                <w:webHidden/>
              </w:rPr>
            </w:r>
            <w:r w:rsidR="008A508F">
              <w:rPr>
                <w:noProof/>
                <w:webHidden/>
              </w:rPr>
              <w:fldChar w:fldCharType="separate"/>
            </w:r>
            <w:r w:rsidR="008A508F">
              <w:rPr>
                <w:noProof/>
                <w:webHidden/>
              </w:rPr>
              <w:t>8</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70" w:history="1">
            <w:r w:rsidR="008A508F" w:rsidRPr="00F44B8E">
              <w:rPr>
                <w:rStyle w:val="Hyperlink"/>
                <w:noProof/>
              </w:rPr>
              <w:t>2.3 Contribuția publică totală a măsurii M4/5C</w:t>
            </w:r>
            <w:r w:rsidR="008A508F">
              <w:rPr>
                <w:noProof/>
                <w:webHidden/>
              </w:rPr>
              <w:tab/>
            </w:r>
            <w:r w:rsidR="008A508F">
              <w:rPr>
                <w:noProof/>
                <w:webHidden/>
              </w:rPr>
              <w:fldChar w:fldCharType="begin"/>
            </w:r>
            <w:r w:rsidR="008A508F">
              <w:rPr>
                <w:noProof/>
                <w:webHidden/>
              </w:rPr>
              <w:instrText xml:space="preserve"> PAGEREF _Toc514401870 \h </w:instrText>
            </w:r>
            <w:r w:rsidR="008A508F">
              <w:rPr>
                <w:noProof/>
                <w:webHidden/>
              </w:rPr>
            </w:r>
            <w:r w:rsidR="008A508F">
              <w:rPr>
                <w:noProof/>
                <w:webHidden/>
              </w:rPr>
              <w:fldChar w:fldCharType="separate"/>
            </w:r>
            <w:r w:rsidR="008A508F">
              <w:rPr>
                <w:noProof/>
                <w:webHidden/>
              </w:rPr>
              <w:t>9</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71" w:history="1">
            <w:r w:rsidR="008A508F" w:rsidRPr="00F44B8E">
              <w:rPr>
                <w:rStyle w:val="Hyperlink"/>
                <w:noProof/>
              </w:rPr>
              <w:t>2.4 Tipul Sprijinului</w:t>
            </w:r>
            <w:r w:rsidR="008A508F">
              <w:rPr>
                <w:noProof/>
                <w:webHidden/>
              </w:rPr>
              <w:tab/>
            </w:r>
            <w:r w:rsidR="008A508F">
              <w:rPr>
                <w:noProof/>
                <w:webHidden/>
              </w:rPr>
              <w:fldChar w:fldCharType="begin"/>
            </w:r>
            <w:r w:rsidR="008A508F">
              <w:rPr>
                <w:noProof/>
                <w:webHidden/>
              </w:rPr>
              <w:instrText xml:space="preserve"> PAGEREF _Toc514401871 \h </w:instrText>
            </w:r>
            <w:r w:rsidR="008A508F">
              <w:rPr>
                <w:noProof/>
                <w:webHidden/>
              </w:rPr>
            </w:r>
            <w:r w:rsidR="008A508F">
              <w:rPr>
                <w:noProof/>
                <w:webHidden/>
              </w:rPr>
              <w:fldChar w:fldCharType="separate"/>
            </w:r>
            <w:r w:rsidR="008A508F">
              <w:rPr>
                <w:noProof/>
                <w:webHidden/>
              </w:rPr>
              <w:t>9</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72" w:history="1">
            <w:r w:rsidR="008A508F" w:rsidRPr="00F44B8E">
              <w:rPr>
                <w:rStyle w:val="Hyperlink"/>
                <w:noProof/>
              </w:rPr>
              <w:t>2.5 Sume aplicabile și rata sprijinului</w:t>
            </w:r>
            <w:r w:rsidR="008A508F">
              <w:rPr>
                <w:noProof/>
                <w:webHidden/>
              </w:rPr>
              <w:tab/>
            </w:r>
            <w:r w:rsidR="008A508F">
              <w:rPr>
                <w:noProof/>
                <w:webHidden/>
              </w:rPr>
              <w:fldChar w:fldCharType="begin"/>
            </w:r>
            <w:r w:rsidR="008A508F">
              <w:rPr>
                <w:noProof/>
                <w:webHidden/>
              </w:rPr>
              <w:instrText xml:space="preserve"> PAGEREF _Toc514401872 \h </w:instrText>
            </w:r>
            <w:r w:rsidR="008A508F">
              <w:rPr>
                <w:noProof/>
                <w:webHidden/>
              </w:rPr>
            </w:r>
            <w:r w:rsidR="008A508F">
              <w:rPr>
                <w:noProof/>
                <w:webHidden/>
              </w:rPr>
              <w:fldChar w:fldCharType="separate"/>
            </w:r>
            <w:r w:rsidR="008A508F">
              <w:rPr>
                <w:noProof/>
                <w:webHidden/>
              </w:rPr>
              <w:t>10</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73" w:history="1">
            <w:r w:rsidR="008A508F" w:rsidRPr="00F44B8E">
              <w:rPr>
                <w:rStyle w:val="Hyperlink"/>
                <w:noProof/>
              </w:rPr>
              <w:t>2.6 Legislația națională și europeană aplicabilă măsurii</w:t>
            </w:r>
            <w:r w:rsidR="008A508F">
              <w:rPr>
                <w:noProof/>
                <w:webHidden/>
              </w:rPr>
              <w:tab/>
            </w:r>
            <w:r w:rsidR="008A508F">
              <w:rPr>
                <w:noProof/>
                <w:webHidden/>
              </w:rPr>
              <w:fldChar w:fldCharType="begin"/>
            </w:r>
            <w:r w:rsidR="008A508F">
              <w:rPr>
                <w:noProof/>
                <w:webHidden/>
              </w:rPr>
              <w:instrText xml:space="preserve"> PAGEREF _Toc514401873 \h </w:instrText>
            </w:r>
            <w:r w:rsidR="008A508F">
              <w:rPr>
                <w:noProof/>
                <w:webHidden/>
              </w:rPr>
            </w:r>
            <w:r w:rsidR="008A508F">
              <w:rPr>
                <w:noProof/>
                <w:webHidden/>
              </w:rPr>
              <w:fldChar w:fldCharType="separate"/>
            </w:r>
            <w:r w:rsidR="008A508F">
              <w:rPr>
                <w:noProof/>
                <w:webHidden/>
              </w:rPr>
              <w:t>10</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74" w:history="1">
            <w:r w:rsidR="008A508F" w:rsidRPr="00F44B8E">
              <w:rPr>
                <w:rStyle w:val="Hyperlink"/>
                <w:noProof/>
              </w:rPr>
              <w:t>2.7 Aria de aplicabilitate a măsurii M4/5C (Teritoriul acoperit de GAL)</w:t>
            </w:r>
            <w:r w:rsidR="008A508F">
              <w:rPr>
                <w:noProof/>
                <w:webHidden/>
              </w:rPr>
              <w:tab/>
            </w:r>
            <w:r w:rsidR="008A508F">
              <w:rPr>
                <w:noProof/>
                <w:webHidden/>
              </w:rPr>
              <w:fldChar w:fldCharType="begin"/>
            </w:r>
            <w:r w:rsidR="008A508F">
              <w:rPr>
                <w:noProof/>
                <w:webHidden/>
              </w:rPr>
              <w:instrText xml:space="preserve"> PAGEREF _Toc514401874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875" w:history="1">
            <w:r w:rsidR="008A508F" w:rsidRPr="00F44B8E">
              <w:rPr>
                <w:rStyle w:val="Hyperlink"/>
                <w:noProof/>
              </w:rPr>
              <w:t>Capitolul 3 – DEPUNEREA PROIECTELOR PE MĂSURA M4/5C</w:t>
            </w:r>
            <w:r w:rsidR="008A508F">
              <w:rPr>
                <w:noProof/>
                <w:webHidden/>
              </w:rPr>
              <w:tab/>
            </w:r>
            <w:r w:rsidR="008A508F">
              <w:rPr>
                <w:noProof/>
                <w:webHidden/>
              </w:rPr>
              <w:fldChar w:fldCharType="begin"/>
            </w:r>
            <w:r w:rsidR="008A508F">
              <w:rPr>
                <w:noProof/>
                <w:webHidden/>
              </w:rPr>
              <w:instrText xml:space="preserve"> PAGEREF _Toc514401875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76" w:history="1">
            <w:r w:rsidR="008A508F" w:rsidRPr="00F44B8E">
              <w:rPr>
                <w:rStyle w:val="Hyperlink"/>
                <w:noProof/>
              </w:rPr>
              <w:t>3.1 Locul unde vor fi depuse proiectele, respectiv adresa de la sediul GAL</w:t>
            </w:r>
            <w:r w:rsidR="008A508F">
              <w:rPr>
                <w:noProof/>
                <w:webHidden/>
              </w:rPr>
              <w:tab/>
            </w:r>
            <w:r w:rsidR="008A508F">
              <w:rPr>
                <w:noProof/>
                <w:webHidden/>
              </w:rPr>
              <w:fldChar w:fldCharType="begin"/>
            </w:r>
            <w:r w:rsidR="008A508F">
              <w:rPr>
                <w:noProof/>
                <w:webHidden/>
              </w:rPr>
              <w:instrText xml:space="preserve"> PAGEREF _Toc514401876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77" w:history="1">
            <w:r w:rsidR="008A508F" w:rsidRPr="00F44B8E">
              <w:rPr>
                <w:rStyle w:val="Hyperlink"/>
                <w:noProof/>
              </w:rPr>
              <w:t>3.2 Perioada de depunere a proiectelor</w:t>
            </w:r>
            <w:r w:rsidR="008A508F">
              <w:rPr>
                <w:noProof/>
                <w:webHidden/>
              </w:rPr>
              <w:tab/>
            </w:r>
            <w:r w:rsidR="008A508F">
              <w:rPr>
                <w:noProof/>
                <w:webHidden/>
              </w:rPr>
              <w:fldChar w:fldCharType="begin"/>
            </w:r>
            <w:r w:rsidR="008A508F">
              <w:rPr>
                <w:noProof/>
                <w:webHidden/>
              </w:rPr>
              <w:instrText xml:space="preserve"> PAGEREF _Toc514401877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78" w:history="1">
            <w:r w:rsidR="008A508F" w:rsidRPr="00F44B8E">
              <w:rPr>
                <w:rStyle w:val="Hyperlink"/>
                <w:noProof/>
              </w:rPr>
              <w:t>3.3 Alocarea pe sesiune</w:t>
            </w:r>
            <w:r w:rsidR="008A508F">
              <w:rPr>
                <w:noProof/>
                <w:webHidden/>
              </w:rPr>
              <w:tab/>
            </w:r>
            <w:r w:rsidR="008A508F">
              <w:rPr>
                <w:noProof/>
                <w:webHidden/>
              </w:rPr>
              <w:fldChar w:fldCharType="begin"/>
            </w:r>
            <w:r w:rsidR="008A508F">
              <w:rPr>
                <w:noProof/>
                <w:webHidden/>
              </w:rPr>
              <w:instrText xml:space="preserve"> PAGEREF _Toc514401878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79" w:history="1">
            <w:r w:rsidR="008A508F" w:rsidRPr="00F44B8E">
              <w:rPr>
                <w:rStyle w:val="Hyperlink"/>
                <w:noProof/>
              </w:rPr>
              <w:t>3.4 Punctajul minim pe care trebuie să-l obțină un proiect pentru a putea fi finanțat.</w:t>
            </w:r>
            <w:r w:rsidR="008A508F">
              <w:rPr>
                <w:noProof/>
                <w:webHidden/>
              </w:rPr>
              <w:tab/>
            </w:r>
            <w:r w:rsidR="008A508F">
              <w:rPr>
                <w:noProof/>
                <w:webHidden/>
              </w:rPr>
              <w:fldChar w:fldCharType="begin"/>
            </w:r>
            <w:r w:rsidR="008A508F">
              <w:rPr>
                <w:noProof/>
                <w:webHidden/>
              </w:rPr>
              <w:instrText xml:space="preserve"> PAGEREF _Toc514401879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880" w:history="1">
            <w:r w:rsidR="008A508F" w:rsidRPr="00F44B8E">
              <w:rPr>
                <w:rStyle w:val="Hyperlink"/>
                <w:noProof/>
              </w:rPr>
              <w:t>Capitolul 4 - CATEGORII DE BENEFICIARI ELIGIBILI IN CADRUL MĂSURII M4/5C</w:t>
            </w:r>
            <w:r w:rsidR="008A508F">
              <w:rPr>
                <w:noProof/>
                <w:webHidden/>
              </w:rPr>
              <w:tab/>
            </w:r>
            <w:r w:rsidR="008A508F">
              <w:rPr>
                <w:noProof/>
                <w:webHidden/>
              </w:rPr>
              <w:fldChar w:fldCharType="begin"/>
            </w:r>
            <w:r w:rsidR="008A508F">
              <w:rPr>
                <w:noProof/>
                <w:webHidden/>
              </w:rPr>
              <w:instrText xml:space="preserve"> PAGEREF _Toc514401880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81" w:history="1">
            <w:r w:rsidR="008A508F" w:rsidRPr="00F44B8E">
              <w:rPr>
                <w:rStyle w:val="Hyperlink"/>
                <w:noProof/>
              </w:rPr>
              <w:t>4.1 Cine poate beneficia de fonduri nerambursabile?</w:t>
            </w:r>
            <w:r w:rsidR="008A508F">
              <w:rPr>
                <w:noProof/>
                <w:webHidden/>
              </w:rPr>
              <w:tab/>
            </w:r>
            <w:r w:rsidR="008A508F">
              <w:rPr>
                <w:noProof/>
                <w:webHidden/>
              </w:rPr>
              <w:fldChar w:fldCharType="begin"/>
            </w:r>
            <w:r w:rsidR="008A508F">
              <w:rPr>
                <w:noProof/>
                <w:webHidden/>
              </w:rPr>
              <w:instrText xml:space="preserve"> PAGEREF _Toc514401881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882" w:history="1">
            <w:r w:rsidR="008A508F" w:rsidRPr="00F44B8E">
              <w:rPr>
                <w:rStyle w:val="Hyperlink"/>
                <w:noProof/>
              </w:rPr>
              <w:t>Capitolul 5 - CONDIŢII MINIME OBLIGATORII PENTRU ACORDAREA SPRIJINULUI</w:t>
            </w:r>
            <w:r w:rsidR="008A508F">
              <w:rPr>
                <w:noProof/>
                <w:webHidden/>
              </w:rPr>
              <w:tab/>
            </w:r>
            <w:r w:rsidR="008A508F">
              <w:rPr>
                <w:noProof/>
                <w:webHidden/>
              </w:rPr>
              <w:fldChar w:fldCharType="begin"/>
            </w:r>
            <w:r w:rsidR="008A508F">
              <w:rPr>
                <w:noProof/>
                <w:webHidden/>
              </w:rPr>
              <w:instrText xml:space="preserve"> PAGEREF _Toc514401882 \h </w:instrText>
            </w:r>
            <w:r w:rsidR="008A508F">
              <w:rPr>
                <w:noProof/>
                <w:webHidden/>
              </w:rPr>
            </w:r>
            <w:r w:rsidR="008A508F">
              <w:rPr>
                <w:noProof/>
                <w:webHidden/>
              </w:rPr>
              <w:fldChar w:fldCharType="separate"/>
            </w:r>
            <w:r w:rsidR="008A508F">
              <w:rPr>
                <w:noProof/>
                <w:webHidden/>
              </w:rPr>
              <w:t>18</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83" w:history="1">
            <w:r w:rsidR="008A508F" w:rsidRPr="00F44B8E">
              <w:rPr>
                <w:rStyle w:val="Hyperlink"/>
                <w:noProof/>
              </w:rPr>
              <w:t>5.1. Conditii minime de eligibilitate</w:t>
            </w:r>
            <w:r w:rsidR="008A508F">
              <w:rPr>
                <w:noProof/>
                <w:webHidden/>
              </w:rPr>
              <w:tab/>
            </w:r>
            <w:r w:rsidR="008A508F">
              <w:rPr>
                <w:noProof/>
                <w:webHidden/>
              </w:rPr>
              <w:fldChar w:fldCharType="begin"/>
            </w:r>
            <w:r w:rsidR="008A508F">
              <w:rPr>
                <w:noProof/>
                <w:webHidden/>
              </w:rPr>
              <w:instrText xml:space="preserve"> PAGEREF _Toc514401883 \h </w:instrText>
            </w:r>
            <w:r w:rsidR="008A508F">
              <w:rPr>
                <w:noProof/>
                <w:webHidden/>
              </w:rPr>
            </w:r>
            <w:r w:rsidR="008A508F">
              <w:rPr>
                <w:noProof/>
                <w:webHidden/>
              </w:rPr>
              <w:fldChar w:fldCharType="separate"/>
            </w:r>
            <w:r w:rsidR="008A508F">
              <w:rPr>
                <w:noProof/>
                <w:webHidden/>
              </w:rPr>
              <w:t>18</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884" w:history="1">
            <w:r w:rsidR="008A508F" w:rsidRPr="00F44B8E">
              <w:rPr>
                <w:rStyle w:val="Hyperlink"/>
                <w:noProof/>
              </w:rPr>
              <w:t>Capitolul 6 - CHELTUIELI ELIGIBILE SI NEELIGIBILE</w:t>
            </w:r>
            <w:r w:rsidR="008A508F">
              <w:rPr>
                <w:noProof/>
                <w:webHidden/>
              </w:rPr>
              <w:tab/>
            </w:r>
            <w:r w:rsidR="008A508F">
              <w:rPr>
                <w:noProof/>
                <w:webHidden/>
              </w:rPr>
              <w:fldChar w:fldCharType="begin"/>
            </w:r>
            <w:r w:rsidR="008A508F">
              <w:rPr>
                <w:noProof/>
                <w:webHidden/>
              </w:rPr>
              <w:instrText xml:space="preserve"> PAGEREF _Toc514401884 \h </w:instrText>
            </w:r>
            <w:r w:rsidR="008A508F">
              <w:rPr>
                <w:noProof/>
                <w:webHidden/>
              </w:rPr>
            </w:r>
            <w:r w:rsidR="008A508F">
              <w:rPr>
                <w:noProof/>
                <w:webHidden/>
              </w:rPr>
              <w:fldChar w:fldCharType="separate"/>
            </w:r>
            <w:r w:rsidR="008A508F">
              <w:rPr>
                <w:noProof/>
                <w:webHidden/>
              </w:rPr>
              <w:t>20</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85" w:history="1">
            <w:r w:rsidR="008A508F" w:rsidRPr="00F44B8E">
              <w:rPr>
                <w:rStyle w:val="Hyperlink"/>
                <w:noProof/>
              </w:rPr>
              <w:t>6.1 Tipuri de investiții și cheltuieli eligibile</w:t>
            </w:r>
            <w:r w:rsidR="008A508F">
              <w:rPr>
                <w:noProof/>
                <w:webHidden/>
              </w:rPr>
              <w:tab/>
            </w:r>
            <w:r w:rsidR="008A508F">
              <w:rPr>
                <w:noProof/>
                <w:webHidden/>
              </w:rPr>
              <w:fldChar w:fldCharType="begin"/>
            </w:r>
            <w:r w:rsidR="008A508F">
              <w:rPr>
                <w:noProof/>
                <w:webHidden/>
              </w:rPr>
              <w:instrText xml:space="preserve"> PAGEREF _Toc514401885 \h </w:instrText>
            </w:r>
            <w:r w:rsidR="008A508F">
              <w:rPr>
                <w:noProof/>
                <w:webHidden/>
              </w:rPr>
            </w:r>
            <w:r w:rsidR="008A508F">
              <w:rPr>
                <w:noProof/>
                <w:webHidden/>
              </w:rPr>
              <w:fldChar w:fldCharType="separate"/>
            </w:r>
            <w:r w:rsidR="008A508F">
              <w:rPr>
                <w:noProof/>
                <w:webHidden/>
              </w:rPr>
              <w:t>20</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86" w:history="1">
            <w:r w:rsidR="008A508F" w:rsidRPr="00F44B8E">
              <w:rPr>
                <w:rStyle w:val="Hyperlink"/>
                <w:noProof/>
              </w:rPr>
              <w:t>6.2 Tipuri de investiții și cheltuieli neeligibile</w:t>
            </w:r>
            <w:r w:rsidR="008A508F">
              <w:rPr>
                <w:noProof/>
                <w:webHidden/>
              </w:rPr>
              <w:tab/>
            </w:r>
            <w:r w:rsidR="008A508F">
              <w:rPr>
                <w:noProof/>
                <w:webHidden/>
              </w:rPr>
              <w:fldChar w:fldCharType="begin"/>
            </w:r>
            <w:r w:rsidR="008A508F">
              <w:rPr>
                <w:noProof/>
                <w:webHidden/>
              </w:rPr>
              <w:instrText xml:space="preserve"> PAGEREF _Toc514401886 \h </w:instrText>
            </w:r>
            <w:r w:rsidR="008A508F">
              <w:rPr>
                <w:noProof/>
                <w:webHidden/>
              </w:rPr>
            </w:r>
            <w:r w:rsidR="008A508F">
              <w:rPr>
                <w:noProof/>
                <w:webHidden/>
              </w:rPr>
              <w:fldChar w:fldCharType="separate"/>
            </w:r>
            <w:r w:rsidR="008A508F">
              <w:rPr>
                <w:noProof/>
                <w:webHidden/>
              </w:rPr>
              <w:t>21</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887" w:history="1">
            <w:r w:rsidR="008A508F" w:rsidRPr="00F44B8E">
              <w:rPr>
                <w:rStyle w:val="Hyperlink"/>
                <w:noProof/>
              </w:rPr>
              <w:t>Capitolul 7 - CRITERIILE DE SELECȚIE ALE PROIECTULUI</w:t>
            </w:r>
            <w:r w:rsidR="008A508F">
              <w:rPr>
                <w:noProof/>
                <w:webHidden/>
              </w:rPr>
              <w:tab/>
            </w:r>
            <w:r w:rsidR="008A508F">
              <w:rPr>
                <w:noProof/>
                <w:webHidden/>
              </w:rPr>
              <w:fldChar w:fldCharType="begin"/>
            </w:r>
            <w:r w:rsidR="008A508F">
              <w:rPr>
                <w:noProof/>
                <w:webHidden/>
              </w:rPr>
              <w:instrText xml:space="preserve"> PAGEREF _Toc514401887 \h </w:instrText>
            </w:r>
            <w:r w:rsidR="008A508F">
              <w:rPr>
                <w:noProof/>
                <w:webHidden/>
              </w:rPr>
            </w:r>
            <w:r w:rsidR="008A508F">
              <w:rPr>
                <w:noProof/>
                <w:webHidden/>
              </w:rPr>
              <w:fldChar w:fldCharType="separate"/>
            </w:r>
            <w:r w:rsidR="008A508F">
              <w:rPr>
                <w:noProof/>
                <w:webHidden/>
              </w:rPr>
              <w:t>21</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888" w:history="1">
            <w:r w:rsidR="008A508F" w:rsidRPr="00F44B8E">
              <w:rPr>
                <w:rStyle w:val="Hyperlink"/>
                <w:noProof/>
              </w:rPr>
              <w:t>Capitolul 8 - VALOAREA SPRIJINULUI NERAMBURSABIL</w:t>
            </w:r>
            <w:r w:rsidR="008A508F">
              <w:rPr>
                <w:noProof/>
                <w:webHidden/>
              </w:rPr>
              <w:tab/>
            </w:r>
            <w:r w:rsidR="008A508F">
              <w:rPr>
                <w:noProof/>
                <w:webHidden/>
              </w:rPr>
              <w:fldChar w:fldCharType="begin"/>
            </w:r>
            <w:r w:rsidR="008A508F">
              <w:rPr>
                <w:noProof/>
                <w:webHidden/>
              </w:rPr>
              <w:instrText xml:space="preserve"> PAGEREF _Toc514401888 \h </w:instrText>
            </w:r>
            <w:r w:rsidR="008A508F">
              <w:rPr>
                <w:noProof/>
                <w:webHidden/>
              </w:rPr>
            </w:r>
            <w:r w:rsidR="008A508F">
              <w:rPr>
                <w:noProof/>
                <w:webHidden/>
              </w:rPr>
              <w:fldChar w:fldCharType="separate"/>
            </w:r>
            <w:r w:rsidR="008A508F">
              <w:rPr>
                <w:noProof/>
                <w:webHidden/>
              </w:rPr>
              <w:t>23</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889" w:history="1">
            <w:r w:rsidR="008A508F" w:rsidRPr="00F44B8E">
              <w:rPr>
                <w:rStyle w:val="Hyperlink"/>
                <w:noProof/>
              </w:rPr>
              <w:t>Capitolul 9 - COMPLETAREA, DEPUNEREA ŞI VERIFICAREA DOSARULUI CERERII DE FINANȚARE LA GAL</w:t>
            </w:r>
            <w:r w:rsidR="008A508F">
              <w:rPr>
                <w:noProof/>
                <w:webHidden/>
              </w:rPr>
              <w:tab/>
            </w:r>
            <w:r w:rsidR="008A508F">
              <w:rPr>
                <w:noProof/>
                <w:webHidden/>
              </w:rPr>
              <w:fldChar w:fldCharType="begin"/>
            </w:r>
            <w:r w:rsidR="008A508F">
              <w:rPr>
                <w:noProof/>
                <w:webHidden/>
              </w:rPr>
              <w:instrText xml:space="preserve"> PAGEREF _Toc514401889 \h </w:instrText>
            </w:r>
            <w:r w:rsidR="008A508F">
              <w:rPr>
                <w:noProof/>
                <w:webHidden/>
              </w:rPr>
            </w:r>
            <w:r w:rsidR="008A508F">
              <w:rPr>
                <w:noProof/>
                <w:webHidden/>
              </w:rPr>
              <w:fldChar w:fldCharType="separate"/>
            </w:r>
            <w:r w:rsidR="008A508F">
              <w:rPr>
                <w:noProof/>
                <w:webHidden/>
              </w:rPr>
              <w:t>24</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90" w:history="1">
            <w:r w:rsidR="008A508F" w:rsidRPr="00F44B8E">
              <w:rPr>
                <w:rStyle w:val="Hyperlink"/>
                <w:noProof/>
              </w:rPr>
              <w:t>9.1 Completarea Cererii de Finanțare</w:t>
            </w:r>
            <w:r w:rsidR="008A508F">
              <w:rPr>
                <w:noProof/>
                <w:webHidden/>
              </w:rPr>
              <w:tab/>
            </w:r>
            <w:r w:rsidR="008A508F">
              <w:rPr>
                <w:noProof/>
                <w:webHidden/>
              </w:rPr>
              <w:fldChar w:fldCharType="begin"/>
            </w:r>
            <w:r w:rsidR="008A508F">
              <w:rPr>
                <w:noProof/>
                <w:webHidden/>
              </w:rPr>
              <w:instrText xml:space="preserve"> PAGEREF _Toc514401890 \h </w:instrText>
            </w:r>
            <w:r w:rsidR="008A508F">
              <w:rPr>
                <w:noProof/>
                <w:webHidden/>
              </w:rPr>
            </w:r>
            <w:r w:rsidR="008A508F">
              <w:rPr>
                <w:noProof/>
                <w:webHidden/>
              </w:rPr>
              <w:fldChar w:fldCharType="separate"/>
            </w:r>
            <w:r w:rsidR="008A508F">
              <w:rPr>
                <w:noProof/>
                <w:webHidden/>
              </w:rPr>
              <w:t>24</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91" w:history="1">
            <w:r w:rsidR="008A508F" w:rsidRPr="00F44B8E">
              <w:rPr>
                <w:rStyle w:val="Hyperlink"/>
                <w:noProof/>
              </w:rPr>
              <w:t>9.2 Depunerea dosarului cererii de finanțare</w:t>
            </w:r>
            <w:r w:rsidR="008A508F">
              <w:rPr>
                <w:noProof/>
                <w:webHidden/>
              </w:rPr>
              <w:tab/>
            </w:r>
            <w:r w:rsidR="008A508F">
              <w:rPr>
                <w:noProof/>
                <w:webHidden/>
              </w:rPr>
              <w:fldChar w:fldCharType="begin"/>
            </w:r>
            <w:r w:rsidR="008A508F">
              <w:rPr>
                <w:noProof/>
                <w:webHidden/>
              </w:rPr>
              <w:instrText xml:space="preserve"> PAGEREF _Toc514401891 \h </w:instrText>
            </w:r>
            <w:r w:rsidR="008A508F">
              <w:rPr>
                <w:noProof/>
                <w:webHidden/>
              </w:rPr>
            </w:r>
            <w:r w:rsidR="008A508F">
              <w:rPr>
                <w:noProof/>
                <w:webHidden/>
              </w:rPr>
              <w:fldChar w:fldCharType="separate"/>
            </w:r>
            <w:r w:rsidR="008A508F">
              <w:rPr>
                <w:noProof/>
                <w:webHidden/>
              </w:rPr>
              <w:t>25</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92" w:history="1">
            <w:r w:rsidR="008A508F" w:rsidRPr="00F44B8E">
              <w:rPr>
                <w:rStyle w:val="Hyperlink"/>
                <w:noProof/>
              </w:rPr>
              <w:t xml:space="preserve">9.3 Verificarea conformității dosarului Cererii de Finanțare la GAL </w:t>
            </w:r>
            <w:r w:rsidR="00F41363">
              <w:rPr>
                <w:rStyle w:val="Hyperlink"/>
                <w:noProof/>
              </w:rPr>
              <w:t>TERASA BRĂILEI</w:t>
            </w:r>
            <w:r w:rsidR="008A508F">
              <w:rPr>
                <w:noProof/>
                <w:webHidden/>
              </w:rPr>
              <w:tab/>
            </w:r>
            <w:r w:rsidR="008A508F">
              <w:rPr>
                <w:noProof/>
                <w:webHidden/>
              </w:rPr>
              <w:fldChar w:fldCharType="begin"/>
            </w:r>
            <w:r w:rsidR="008A508F">
              <w:rPr>
                <w:noProof/>
                <w:webHidden/>
              </w:rPr>
              <w:instrText xml:space="preserve"> PAGEREF _Toc514401892 \h </w:instrText>
            </w:r>
            <w:r w:rsidR="008A508F">
              <w:rPr>
                <w:noProof/>
                <w:webHidden/>
              </w:rPr>
            </w:r>
            <w:r w:rsidR="008A508F">
              <w:rPr>
                <w:noProof/>
                <w:webHidden/>
              </w:rPr>
              <w:fldChar w:fldCharType="separate"/>
            </w:r>
            <w:r w:rsidR="008A508F">
              <w:rPr>
                <w:noProof/>
                <w:webHidden/>
              </w:rPr>
              <w:t>26</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93" w:history="1">
            <w:r w:rsidR="008A508F" w:rsidRPr="00F44B8E">
              <w:rPr>
                <w:rStyle w:val="Hyperlink"/>
                <w:noProof/>
              </w:rPr>
              <w:t xml:space="preserve">9.4 Verificarea eligibilității dosarului Cererii de Finanțare la GAL </w:t>
            </w:r>
            <w:r w:rsidR="00F41363">
              <w:rPr>
                <w:rStyle w:val="Hyperlink"/>
                <w:noProof/>
              </w:rPr>
              <w:t>Terasa Brăilei</w:t>
            </w:r>
            <w:r w:rsidR="008A508F">
              <w:rPr>
                <w:noProof/>
                <w:webHidden/>
              </w:rPr>
              <w:tab/>
            </w:r>
            <w:r w:rsidR="008A508F">
              <w:rPr>
                <w:noProof/>
                <w:webHidden/>
              </w:rPr>
              <w:fldChar w:fldCharType="begin"/>
            </w:r>
            <w:r w:rsidR="008A508F">
              <w:rPr>
                <w:noProof/>
                <w:webHidden/>
              </w:rPr>
              <w:instrText xml:space="preserve"> PAGEREF _Toc514401893 \h </w:instrText>
            </w:r>
            <w:r w:rsidR="008A508F">
              <w:rPr>
                <w:noProof/>
                <w:webHidden/>
              </w:rPr>
            </w:r>
            <w:r w:rsidR="008A508F">
              <w:rPr>
                <w:noProof/>
                <w:webHidden/>
              </w:rPr>
              <w:fldChar w:fldCharType="separate"/>
            </w:r>
            <w:r w:rsidR="008A508F">
              <w:rPr>
                <w:noProof/>
                <w:webHidden/>
              </w:rPr>
              <w:t>28</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94" w:history="1">
            <w:r w:rsidR="008A508F" w:rsidRPr="00F44B8E">
              <w:rPr>
                <w:rStyle w:val="Hyperlink"/>
                <w:noProof/>
              </w:rPr>
              <w:t xml:space="preserve">9.5 Verificarea criteriilor de selecție la GAL </w:t>
            </w:r>
            <w:r w:rsidR="00F41363">
              <w:rPr>
                <w:rStyle w:val="Hyperlink"/>
                <w:noProof/>
              </w:rPr>
              <w:t>Terasa Brăilei</w:t>
            </w:r>
            <w:r w:rsidR="008A508F">
              <w:rPr>
                <w:noProof/>
                <w:webHidden/>
              </w:rPr>
              <w:tab/>
            </w:r>
            <w:r w:rsidR="008A508F">
              <w:rPr>
                <w:noProof/>
                <w:webHidden/>
              </w:rPr>
              <w:fldChar w:fldCharType="begin"/>
            </w:r>
            <w:r w:rsidR="008A508F">
              <w:rPr>
                <w:noProof/>
                <w:webHidden/>
              </w:rPr>
              <w:instrText xml:space="preserve"> PAGEREF _Toc514401894 \h </w:instrText>
            </w:r>
            <w:r w:rsidR="008A508F">
              <w:rPr>
                <w:noProof/>
                <w:webHidden/>
              </w:rPr>
            </w:r>
            <w:r w:rsidR="008A508F">
              <w:rPr>
                <w:noProof/>
                <w:webHidden/>
              </w:rPr>
              <w:fldChar w:fldCharType="separate"/>
            </w:r>
            <w:r w:rsidR="008A508F">
              <w:rPr>
                <w:noProof/>
                <w:webHidden/>
              </w:rPr>
              <w:t>29</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95" w:history="1">
            <w:r w:rsidR="008A508F" w:rsidRPr="00F44B8E">
              <w:rPr>
                <w:rStyle w:val="Hyperlink"/>
                <w:noProof/>
              </w:rPr>
              <w:t xml:space="preserve">9.6. Elaborarea rapoartelor de selecție de către GAL </w:t>
            </w:r>
            <w:r w:rsidR="00F41363">
              <w:rPr>
                <w:rStyle w:val="Hyperlink"/>
                <w:noProof/>
              </w:rPr>
              <w:t>Terasa Brăilei</w:t>
            </w:r>
            <w:r w:rsidR="008A508F" w:rsidRPr="00F44B8E">
              <w:rPr>
                <w:rStyle w:val="Hyperlink"/>
                <w:noProof/>
              </w:rPr>
              <w:t>.</w:t>
            </w:r>
            <w:r w:rsidR="008A508F">
              <w:rPr>
                <w:noProof/>
                <w:webHidden/>
              </w:rPr>
              <w:tab/>
            </w:r>
            <w:r w:rsidR="008A508F">
              <w:rPr>
                <w:noProof/>
                <w:webHidden/>
              </w:rPr>
              <w:fldChar w:fldCharType="begin"/>
            </w:r>
            <w:r w:rsidR="008A508F">
              <w:rPr>
                <w:noProof/>
                <w:webHidden/>
              </w:rPr>
              <w:instrText xml:space="preserve"> PAGEREF _Toc514401895 \h </w:instrText>
            </w:r>
            <w:r w:rsidR="008A508F">
              <w:rPr>
                <w:noProof/>
                <w:webHidden/>
              </w:rPr>
            </w:r>
            <w:r w:rsidR="008A508F">
              <w:rPr>
                <w:noProof/>
                <w:webHidden/>
              </w:rPr>
              <w:fldChar w:fldCharType="separate"/>
            </w:r>
            <w:r w:rsidR="008A508F">
              <w:rPr>
                <w:noProof/>
                <w:webHidden/>
              </w:rPr>
              <w:t>30</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96" w:history="1">
            <w:r w:rsidR="008A508F" w:rsidRPr="00F44B8E">
              <w:rPr>
                <w:rStyle w:val="Hyperlink"/>
                <w:noProof/>
              </w:rPr>
              <w:t>9.7. Desfășurarea procedurii de soluționare a contestațiilor, perioada și locația de depunere a contestațiilor, comunicarea rezultatelor</w:t>
            </w:r>
            <w:r w:rsidR="008A508F">
              <w:rPr>
                <w:noProof/>
                <w:webHidden/>
              </w:rPr>
              <w:tab/>
            </w:r>
            <w:r w:rsidR="008A508F">
              <w:rPr>
                <w:noProof/>
                <w:webHidden/>
              </w:rPr>
              <w:fldChar w:fldCharType="begin"/>
            </w:r>
            <w:r w:rsidR="008A508F">
              <w:rPr>
                <w:noProof/>
                <w:webHidden/>
              </w:rPr>
              <w:instrText xml:space="preserve"> PAGEREF _Toc514401896 \h </w:instrText>
            </w:r>
            <w:r w:rsidR="008A508F">
              <w:rPr>
                <w:noProof/>
                <w:webHidden/>
              </w:rPr>
            </w:r>
            <w:r w:rsidR="008A508F">
              <w:rPr>
                <w:noProof/>
                <w:webHidden/>
              </w:rPr>
              <w:fldChar w:fldCharType="separate"/>
            </w:r>
            <w:r w:rsidR="008A508F">
              <w:rPr>
                <w:noProof/>
                <w:webHidden/>
              </w:rPr>
              <w:t>31</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97" w:history="1">
            <w:r w:rsidR="008A508F" w:rsidRPr="00F44B8E">
              <w:rPr>
                <w:rStyle w:val="Hyperlink"/>
                <w:noProof/>
              </w:rPr>
              <w:t>9.8 Verificarea proiectelor la AFIR</w:t>
            </w:r>
            <w:r w:rsidR="008A508F">
              <w:rPr>
                <w:noProof/>
                <w:webHidden/>
              </w:rPr>
              <w:tab/>
            </w:r>
            <w:r w:rsidR="008A508F">
              <w:rPr>
                <w:noProof/>
                <w:webHidden/>
              </w:rPr>
              <w:fldChar w:fldCharType="begin"/>
            </w:r>
            <w:r w:rsidR="008A508F">
              <w:rPr>
                <w:noProof/>
                <w:webHidden/>
              </w:rPr>
              <w:instrText xml:space="preserve"> PAGEREF _Toc514401897 \h </w:instrText>
            </w:r>
            <w:r w:rsidR="008A508F">
              <w:rPr>
                <w:noProof/>
                <w:webHidden/>
              </w:rPr>
            </w:r>
            <w:r w:rsidR="008A508F">
              <w:rPr>
                <w:noProof/>
                <w:webHidden/>
              </w:rPr>
              <w:fldChar w:fldCharType="separate"/>
            </w:r>
            <w:r w:rsidR="008A508F">
              <w:rPr>
                <w:noProof/>
                <w:webHidden/>
              </w:rPr>
              <w:t>32</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898" w:history="1">
            <w:r w:rsidR="008A508F" w:rsidRPr="00F44B8E">
              <w:rPr>
                <w:rStyle w:val="Hyperlink"/>
                <w:noProof/>
              </w:rPr>
              <w:t>Capitolul 10 - CONTRACTAREA FONDURILOR</w:t>
            </w:r>
            <w:r w:rsidR="008A508F">
              <w:rPr>
                <w:noProof/>
                <w:webHidden/>
              </w:rPr>
              <w:tab/>
            </w:r>
            <w:r w:rsidR="008A508F">
              <w:rPr>
                <w:noProof/>
                <w:webHidden/>
              </w:rPr>
              <w:fldChar w:fldCharType="begin"/>
            </w:r>
            <w:r w:rsidR="008A508F">
              <w:rPr>
                <w:noProof/>
                <w:webHidden/>
              </w:rPr>
              <w:instrText xml:space="preserve"> PAGEREF _Toc514401898 \h </w:instrText>
            </w:r>
            <w:r w:rsidR="008A508F">
              <w:rPr>
                <w:noProof/>
                <w:webHidden/>
              </w:rPr>
            </w:r>
            <w:r w:rsidR="008A508F">
              <w:rPr>
                <w:noProof/>
                <w:webHidden/>
              </w:rPr>
              <w:fldChar w:fldCharType="separate"/>
            </w:r>
            <w:r w:rsidR="008A508F">
              <w:rPr>
                <w:noProof/>
                <w:webHidden/>
              </w:rPr>
              <w:t>34</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899" w:history="1">
            <w:r w:rsidR="008A508F" w:rsidRPr="00F44B8E">
              <w:rPr>
                <w:rStyle w:val="Hyperlink"/>
                <w:noProof/>
              </w:rPr>
              <w:t>10.2 Precizări referitoare la durata de valabilitate şi de monitorizare a contractului de finanțare</w:t>
            </w:r>
            <w:r w:rsidR="008A508F">
              <w:rPr>
                <w:noProof/>
                <w:webHidden/>
              </w:rPr>
              <w:tab/>
            </w:r>
            <w:r w:rsidR="008A508F">
              <w:rPr>
                <w:noProof/>
                <w:webHidden/>
              </w:rPr>
              <w:fldChar w:fldCharType="begin"/>
            </w:r>
            <w:r w:rsidR="008A508F">
              <w:rPr>
                <w:noProof/>
                <w:webHidden/>
              </w:rPr>
              <w:instrText xml:space="preserve"> PAGEREF _Toc514401899 \h </w:instrText>
            </w:r>
            <w:r w:rsidR="008A508F">
              <w:rPr>
                <w:noProof/>
                <w:webHidden/>
              </w:rPr>
            </w:r>
            <w:r w:rsidR="008A508F">
              <w:rPr>
                <w:noProof/>
                <w:webHidden/>
              </w:rPr>
              <w:fldChar w:fldCharType="separate"/>
            </w:r>
            <w:r w:rsidR="008A508F">
              <w:rPr>
                <w:noProof/>
                <w:webHidden/>
              </w:rPr>
              <w:t>35</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900" w:history="1">
            <w:r w:rsidR="008A508F" w:rsidRPr="00F44B8E">
              <w:rPr>
                <w:rStyle w:val="Hyperlink"/>
                <w:noProof/>
              </w:rPr>
              <w:t>Capitolul 11 - AVANSURILE</w:t>
            </w:r>
            <w:r w:rsidR="008A508F">
              <w:rPr>
                <w:noProof/>
                <w:webHidden/>
              </w:rPr>
              <w:tab/>
            </w:r>
            <w:r w:rsidR="008A508F">
              <w:rPr>
                <w:noProof/>
                <w:webHidden/>
              </w:rPr>
              <w:fldChar w:fldCharType="begin"/>
            </w:r>
            <w:r w:rsidR="008A508F">
              <w:rPr>
                <w:noProof/>
                <w:webHidden/>
              </w:rPr>
              <w:instrText xml:space="preserve"> PAGEREF _Toc514401900 \h </w:instrText>
            </w:r>
            <w:r w:rsidR="008A508F">
              <w:rPr>
                <w:noProof/>
                <w:webHidden/>
              </w:rPr>
            </w:r>
            <w:r w:rsidR="008A508F">
              <w:rPr>
                <w:noProof/>
                <w:webHidden/>
              </w:rPr>
              <w:fldChar w:fldCharType="separate"/>
            </w:r>
            <w:r w:rsidR="008A508F">
              <w:rPr>
                <w:noProof/>
                <w:webHidden/>
              </w:rPr>
              <w:t>36</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901" w:history="1">
            <w:r w:rsidR="008A508F" w:rsidRPr="00F44B8E">
              <w:rPr>
                <w:rStyle w:val="Hyperlink"/>
                <w:noProof/>
              </w:rPr>
              <w:t>Capitolul 12 - ACHIZIȚIILE</w:t>
            </w:r>
            <w:r w:rsidR="008A508F">
              <w:rPr>
                <w:noProof/>
                <w:webHidden/>
              </w:rPr>
              <w:tab/>
            </w:r>
            <w:r w:rsidR="008A508F">
              <w:rPr>
                <w:noProof/>
                <w:webHidden/>
              </w:rPr>
              <w:fldChar w:fldCharType="begin"/>
            </w:r>
            <w:r w:rsidR="008A508F">
              <w:rPr>
                <w:noProof/>
                <w:webHidden/>
              </w:rPr>
              <w:instrText xml:space="preserve"> PAGEREF _Toc514401901 \h </w:instrText>
            </w:r>
            <w:r w:rsidR="008A508F">
              <w:rPr>
                <w:noProof/>
                <w:webHidden/>
              </w:rPr>
            </w:r>
            <w:r w:rsidR="008A508F">
              <w:rPr>
                <w:noProof/>
                <w:webHidden/>
              </w:rPr>
              <w:fldChar w:fldCharType="separate"/>
            </w:r>
            <w:r w:rsidR="008A508F">
              <w:rPr>
                <w:noProof/>
                <w:webHidden/>
              </w:rPr>
              <w:t>36</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902" w:history="1">
            <w:r w:rsidR="008A508F" w:rsidRPr="00F44B8E">
              <w:rPr>
                <w:rStyle w:val="Hyperlink"/>
                <w:noProof/>
              </w:rPr>
              <w:t>Capitolul 13 – MONITORIZAREA PROIECTULUI</w:t>
            </w:r>
            <w:r w:rsidR="008A508F">
              <w:rPr>
                <w:noProof/>
                <w:webHidden/>
              </w:rPr>
              <w:tab/>
            </w:r>
            <w:r w:rsidR="008A508F">
              <w:rPr>
                <w:noProof/>
                <w:webHidden/>
              </w:rPr>
              <w:fldChar w:fldCharType="begin"/>
            </w:r>
            <w:r w:rsidR="008A508F">
              <w:rPr>
                <w:noProof/>
                <w:webHidden/>
              </w:rPr>
              <w:instrText xml:space="preserve"> PAGEREF _Toc514401902 \h </w:instrText>
            </w:r>
            <w:r w:rsidR="008A508F">
              <w:rPr>
                <w:noProof/>
                <w:webHidden/>
              </w:rPr>
            </w:r>
            <w:r w:rsidR="008A508F">
              <w:rPr>
                <w:noProof/>
                <w:webHidden/>
              </w:rPr>
              <w:fldChar w:fldCharType="separate"/>
            </w:r>
            <w:r w:rsidR="008A508F">
              <w:rPr>
                <w:noProof/>
                <w:webHidden/>
              </w:rPr>
              <w:t>37</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903" w:history="1">
            <w:r w:rsidR="008A508F" w:rsidRPr="00F44B8E">
              <w:rPr>
                <w:rStyle w:val="Hyperlink"/>
                <w:noProof/>
              </w:rPr>
              <w:t>Capitolul 14 – INFORMAȚII UTILE</w:t>
            </w:r>
            <w:r w:rsidR="008A508F">
              <w:rPr>
                <w:noProof/>
                <w:webHidden/>
              </w:rPr>
              <w:tab/>
            </w:r>
            <w:r w:rsidR="008A508F">
              <w:rPr>
                <w:noProof/>
                <w:webHidden/>
              </w:rPr>
              <w:fldChar w:fldCharType="begin"/>
            </w:r>
            <w:r w:rsidR="008A508F">
              <w:rPr>
                <w:noProof/>
                <w:webHidden/>
              </w:rPr>
              <w:instrText xml:space="preserve"> PAGEREF _Toc514401903 \h </w:instrText>
            </w:r>
            <w:r w:rsidR="008A508F">
              <w:rPr>
                <w:noProof/>
                <w:webHidden/>
              </w:rPr>
            </w:r>
            <w:r w:rsidR="008A508F">
              <w:rPr>
                <w:noProof/>
                <w:webHidden/>
              </w:rPr>
              <w:fldChar w:fldCharType="separate"/>
            </w:r>
            <w:r w:rsidR="008A508F">
              <w:rPr>
                <w:noProof/>
                <w:webHidden/>
              </w:rPr>
              <w:t>38</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904" w:history="1">
            <w:r w:rsidR="008A508F" w:rsidRPr="00F44B8E">
              <w:rPr>
                <w:rStyle w:val="Hyperlink"/>
                <w:noProof/>
              </w:rPr>
              <w:t xml:space="preserve">14.1 Lista formularelor disponibile pe site-ul GAL </w:t>
            </w:r>
            <w:r w:rsidR="00F41363">
              <w:rPr>
                <w:rStyle w:val="Hyperlink"/>
                <w:noProof/>
              </w:rPr>
              <w:t>TERASA BRĂILEI</w:t>
            </w:r>
            <w:r w:rsidR="008A508F">
              <w:rPr>
                <w:noProof/>
                <w:webHidden/>
              </w:rPr>
              <w:tab/>
            </w:r>
            <w:r w:rsidR="008A508F">
              <w:rPr>
                <w:noProof/>
                <w:webHidden/>
              </w:rPr>
              <w:fldChar w:fldCharType="begin"/>
            </w:r>
            <w:r w:rsidR="008A508F">
              <w:rPr>
                <w:noProof/>
                <w:webHidden/>
              </w:rPr>
              <w:instrText xml:space="preserve"> PAGEREF _Toc514401904 \h </w:instrText>
            </w:r>
            <w:r w:rsidR="008A508F">
              <w:rPr>
                <w:noProof/>
                <w:webHidden/>
              </w:rPr>
            </w:r>
            <w:r w:rsidR="008A508F">
              <w:rPr>
                <w:noProof/>
                <w:webHidden/>
              </w:rPr>
              <w:fldChar w:fldCharType="separate"/>
            </w:r>
            <w:r w:rsidR="008A508F">
              <w:rPr>
                <w:noProof/>
                <w:webHidden/>
              </w:rPr>
              <w:t>38</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905" w:history="1">
            <w:r w:rsidR="008A508F" w:rsidRPr="00F44B8E">
              <w:rPr>
                <w:rStyle w:val="Hyperlink"/>
                <w:noProof/>
              </w:rPr>
              <w:t>14.2 Lista documente disponibile pe site-ul AFIR www.afir.info</w:t>
            </w:r>
            <w:r w:rsidR="008A508F">
              <w:rPr>
                <w:noProof/>
                <w:webHidden/>
              </w:rPr>
              <w:tab/>
            </w:r>
            <w:r w:rsidR="008A508F">
              <w:rPr>
                <w:noProof/>
                <w:webHidden/>
              </w:rPr>
              <w:fldChar w:fldCharType="begin"/>
            </w:r>
            <w:r w:rsidR="008A508F">
              <w:rPr>
                <w:noProof/>
                <w:webHidden/>
              </w:rPr>
              <w:instrText xml:space="preserve"> PAGEREF _Toc514401905 \h </w:instrText>
            </w:r>
            <w:r w:rsidR="008A508F">
              <w:rPr>
                <w:noProof/>
                <w:webHidden/>
              </w:rPr>
            </w:r>
            <w:r w:rsidR="008A508F">
              <w:rPr>
                <w:noProof/>
                <w:webHidden/>
              </w:rPr>
              <w:fldChar w:fldCharType="separate"/>
            </w:r>
            <w:r w:rsidR="008A508F">
              <w:rPr>
                <w:noProof/>
                <w:webHidden/>
              </w:rPr>
              <w:t>39</w:t>
            </w:r>
            <w:r w:rsidR="008A508F">
              <w:rPr>
                <w:noProof/>
                <w:webHidden/>
              </w:rPr>
              <w:fldChar w:fldCharType="end"/>
            </w:r>
          </w:hyperlink>
        </w:p>
        <w:p w:rsidR="008A508F" w:rsidRDefault="00926E73">
          <w:pPr>
            <w:pStyle w:val="TOC2"/>
            <w:tabs>
              <w:tab w:val="right" w:leader="dot" w:pos="9062"/>
            </w:tabs>
            <w:rPr>
              <w:rFonts w:eastAsiaTheme="minorEastAsia"/>
              <w:noProof/>
              <w:lang w:eastAsia="ro-RO"/>
            </w:rPr>
          </w:pPr>
          <w:hyperlink w:anchor="_Toc514401906" w:history="1">
            <w:r w:rsidR="008A508F" w:rsidRPr="00F44B8E">
              <w:rPr>
                <w:rStyle w:val="Hyperlink"/>
                <w:noProof/>
              </w:rPr>
              <w:t>14.3 Lista documente necesare depunerii dosarului de finanțare</w:t>
            </w:r>
            <w:r w:rsidR="008A508F">
              <w:rPr>
                <w:noProof/>
                <w:webHidden/>
              </w:rPr>
              <w:tab/>
            </w:r>
            <w:r w:rsidR="008A508F">
              <w:rPr>
                <w:noProof/>
                <w:webHidden/>
              </w:rPr>
              <w:fldChar w:fldCharType="begin"/>
            </w:r>
            <w:r w:rsidR="008A508F">
              <w:rPr>
                <w:noProof/>
                <w:webHidden/>
              </w:rPr>
              <w:instrText xml:space="preserve"> PAGEREF _Toc514401906 \h </w:instrText>
            </w:r>
            <w:r w:rsidR="008A508F">
              <w:rPr>
                <w:noProof/>
                <w:webHidden/>
              </w:rPr>
            </w:r>
            <w:r w:rsidR="008A508F">
              <w:rPr>
                <w:noProof/>
                <w:webHidden/>
              </w:rPr>
              <w:fldChar w:fldCharType="separate"/>
            </w:r>
            <w:r w:rsidR="008A508F">
              <w:rPr>
                <w:noProof/>
                <w:webHidden/>
              </w:rPr>
              <w:t>39</w:t>
            </w:r>
            <w:r w:rsidR="008A508F">
              <w:rPr>
                <w:noProof/>
                <w:webHidden/>
              </w:rPr>
              <w:fldChar w:fldCharType="end"/>
            </w:r>
          </w:hyperlink>
        </w:p>
        <w:p w:rsidR="008A508F" w:rsidRDefault="00926E73">
          <w:pPr>
            <w:pStyle w:val="TOC1"/>
            <w:tabs>
              <w:tab w:val="right" w:leader="dot" w:pos="9062"/>
            </w:tabs>
            <w:rPr>
              <w:rFonts w:eastAsiaTheme="minorEastAsia"/>
              <w:noProof/>
              <w:lang w:eastAsia="ro-RO"/>
            </w:rPr>
          </w:pPr>
          <w:hyperlink w:anchor="_Toc514401907" w:history="1">
            <w:r w:rsidR="008A508F" w:rsidRPr="00F44B8E">
              <w:rPr>
                <w:rStyle w:val="Hyperlink"/>
                <w:noProof/>
              </w:rPr>
              <w:t xml:space="preserve">DATE CONTACT – GAL </w:t>
            </w:r>
            <w:r w:rsidR="00F41363">
              <w:rPr>
                <w:rStyle w:val="Hyperlink"/>
                <w:noProof/>
              </w:rPr>
              <w:t>TERASA BRĂILEI</w:t>
            </w:r>
            <w:r w:rsidR="008A508F" w:rsidRPr="00F44B8E">
              <w:rPr>
                <w:rStyle w:val="Hyperlink"/>
                <w:noProof/>
              </w:rPr>
              <w:t xml:space="preserve"> ÎN SPRIJINUL DUMNEAVOASTRĂ</w:t>
            </w:r>
            <w:r w:rsidR="008A508F">
              <w:rPr>
                <w:noProof/>
                <w:webHidden/>
              </w:rPr>
              <w:tab/>
            </w:r>
            <w:r w:rsidR="008A508F">
              <w:rPr>
                <w:noProof/>
                <w:webHidden/>
              </w:rPr>
              <w:fldChar w:fldCharType="begin"/>
            </w:r>
            <w:r w:rsidR="008A508F">
              <w:rPr>
                <w:noProof/>
                <w:webHidden/>
              </w:rPr>
              <w:instrText xml:space="preserve"> PAGEREF _Toc514401907 \h </w:instrText>
            </w:r>
            <w:r w:rsidR="008A508F">
              <w:rPr>
                <w:noProof/>
                <w:webHidden/>
              </w:rPr>
            </w:r>
            <w:r w:rsidR="008A508F">
              <w:rPr>
                <w:noProof/>
                <w:webHidden/>
              </w:rPr>
              <w:fldChar w:fldCharType="separate"/>
            </w:r>
            <w:r w:rsidR="008A508F">
              <w:rPr>
                <w:noProof/>
                <w:webHidden/>
              </w:rPr>
              <w:t>42</w:t>
            </w:r>
            <w:r w:rsidR="008A508F">
              <w:rPr>
                <w:noProof/>
                <w:webHidden/>
              </w:rPr>
              <w:fldChar w:fldCharType="end"/>
            </w:r>
          </w:hyperlink>
        </w:p>
        <w:p w:rsidR="008C7E65" w:rsidRDefault="008C7E65">
          <w:r>
            <w:rPr>
              <w:b/>
              <w:bCs/>
              <w:noProof/>
            </w:rPr>
            <w:fldChar w:fldCharType="end"/>
          </w:r>
        </w:p>
      </w:sdtContent>
    </w:sdt>
    <w:p w:rsidR="005E2BCC" w:rsidRDefault="005E2BCC" w:rsidP="00A96A5F">
      <w:pPr>
        <w:spacing w:line="240" w:lineRule="auto"/>
        <w:rPr>
          <w:rFonts w:ascii="Calibri" w:eastAsia="Times New Roman" w:hAnsi="Calibri" w:cs="Calibri"/>
          <w:color w:val="FF0000"/>
        </w:rPr>
      </w:pPr>
    </w:p>
    <w:p w:rsidR="00E87B6D" w:rsidRDefault="00E87B6D" w:rsidP="00A96A5F">
      <w:pPr>
        <w:spacing w:line="240" w:lineRule="auto"/>
        <w:rPr>
          <w:rFonts w:ascii="Calibri" w:eastAsia="Times New Roman" w:hAnsi="Calibri" w:cs="Calibri"/>
          <w:color w:val="FF0000"/>
        </w:rPr>
      </w:pPr>
    </w:p>
    <w:p w:rsidR="00E87B6D" w:rsidRDefault="00E87B6D" w:rsidP="00A96A5F">
      <w:pPr>
        <w:spacing w:line="240" w:lineRule="auto"/>
        <w:rPr>
          <w:rFonts w:ascii="Calibri" w:eastAsia="Times New Roman" w:hAnsi="Calibri" w:cs="Calibri"/>
          <w:color w:val="FF0000"/>
        </w:rPr>
      </w:pPr>
    </w:p>
    <w:p w:rsidR="005C198E" w:rsidRDefault="005C198E"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A86545" w:rsidRDefault="00A86545" w:rsidP="00A96A5F">
      <w:pPr>
        <w:spacing w:line="240" w:lineRule="auto"/>
        <w:rPr>
          <w:rFonts w:ascii="Calibri" w:eastAsia="Times New Roman" w:hAnsi="Calibri" w:cs="Calibri"/>
        </w:rPr>
      </w:pPr>
    </w:p>
    <w:p w:rsidR="00F41363" w:rsidRDefault="00F41363" w:rsidP="00A96A5F">
      <w:pPr>
        <w:spacing w:line="240" w:lineRule="auto"/>
        <w:rPr>
          <w:rFonts w:ascii="Calibri" w:eastAsia="Times New Roman" w:hAnsi="Calibri" w:cs="Calibri"/>
        </w:rPr>
      </w:pPr>
    </w:p>
    <w:p w:rsidR="00F41363" w:rsidRPr="00472554" w:rsidRDefault="00F41363" w:rsidP="00A96A5F">
      <w:pPr>
        <w:spacing w:line="240" w:lineRule="auto"/>
        <w:rPr>
          <w:rFonts w:ascii="Calibri" w:eastAsia="Times New Roman" w:hAnsi="Calibri" w:cs="Calibri"/>
        </w:rPr>
      </w:pPr>
    </w:p>
    <w:p w:rsidR="0030484B" w:rsidRPr="00B155A8" w:rsidRDefault="0030484B" w:rsidP="00CC0CAF">
      <w:pPr>
        <w:pStyle w:val="Style2"/>
        <w:outlineLvl w:val="0"/>
      </w:pPr>
      <w:bookmarkStart w:id="0" w:name="_Toc514401865"/>
      <w:r w:rsidRPr="00B155A8">
        <w:lastRenderedPageBreak/>
        <w:t>Capitolul 1 – DEFINI</w:t>
      </w:r>
      <w:r w:rsidR="006F57B2">
        <w:t>Ț</w:t>
      </w:r>
      <w:r w:rsidRPr="00B155A8">
        <w:t xml:space="preserve">II </w:t>
      </w:r>
      <w:r w:rsidR="006F57B2">
        <w:t>Ș</w:t>
      </w:r>
      <w:r w:rsidRPr="00B155A8">
        <w:t>I ABREVIERI</w:t>
      </w:r>
      <w:bookmarkEnd w:id="0"/>
    </w:p>
    <w:p w:rsidR="00D74A53" w:rsidRPr="002B1ECC" w:rsidRDefault="0030484B" w:rsidP="00D74A53">
      <w:pPr>
        <w:jc w:val="both"/>
        <w:rPr>
          <w:rFonts w:ascii="Times New Roman" w:hAnsi="Times New Roman" w:cs="Times New Roman"/>
          <w:sz w:val="24"/>
        </w:rPr>
      </w:pPr>
      <w:r w:rsidRPr="002B1ECC">
        <w:rPr>
          <w:rFonts w:ascii="Times New Roman" w:hAnsi="Times New Roman" w:cs="Times New Roman"/>
          <w:b/>
          <w:sz w:val="24"/>
        </w:rPr>
        <w:t xml:space="preserve">Beneficiar </w:t>
      </w:r>
      <w:r w:rsidRPr="002B1ECC">
        <w:rPr>
          <w:rFonts w:ascii="Times New Roman" w:hAnsi="Times New Roman" w:cs="Times New Roman"/>
          <w:sz w:val="24"/>
        </w:rPr>
        <w:t xml:space="preserve">– </w:t>
      </w:r>
      <w:r w:rsidR="00D74A53" w:rsidRPr="002B1ECC">
        <w:rPr>
          <w:rFonts w:ascii="Times New Roman" w:hAnsi="Times New Roman" w:cs="Times New Roman"/>
          <w:sz w:val="24"/>
        </w:rPr>
        <w:t>Fermieri, cu exceptia persoanelor fizice neautorizate</w:t>
      </w:r>
      <w:r w:rsidR="002B1ECC" w:rsidRPr="002B1ECC">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Cerere de </w:t>
      </w:r>
      <w:r w:rsidR="000D6FBC">
        <w:rPr>
          <w:rFonts w:ascii="Times New Roman" w:hAnsi="Times New Roman" w:cs="Times New Roman"/>
          <w:b/>
          <w:sz w:val="24"/>
        </w:rPr>
        <w:t>Finanțare</w:t>
      </w:r>
      <w:r w:rsidRPr="00B155A8">
        <w:rPr>
          <w:rFonts w:ascii="Times New Roman" w:hAnsi="Times New Roman" w:cs="Times New Roman"/>
          <w:sz w:val="24"/>
        </w:rPr>
        <w:t xml:space="preserve"> – solicitarea completată electronic pe care poten</w:t>
      </w:r>
      <w:r w:rsidR="006F57B2">
        <w:rPr>
          <w:rFonts w:ascii="Times New Roman" w:hAnsi="Times New Roman" w:cs="Times New Roman"/>
          <w:sz w:val="24"/>
        </w:rPr>
        <w:t>ț</w:t>
      </w:r>
      <w:r w:rsidRPr="00B155A8">
        <w:rPr>
          <w:rFonts w:ascii="Times New Roman" w:hAnsi="Times New Roman" w:cs="Times New Roman"/>
          <w:sz w:val="24"/>
        </w:rPr>
        <w:t xml:space="preserve">ialul beneficiar o înaintează pentru aprobarea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a proiectului de investi</w:t>
      </w:r>
      <w:r w:rsidR="00A553F9">
        <w:rPr>
          <w:rFonts w:ascii="Times New Roman" w:hAnsi="Times New Roman" w:cs="Times New Roman"/>
          <w:sz w:val="24"/>
        </w:rPr>
        <w:t>ț</w:t>
      </w:r>
      <w:r w:rsidRPr="00B155A8">
        <w:rPr>
          <w:rFonts w:ascii="Times New Roman" w:hAnsi="Times New Roman" w:cs="Times New Roman"/>
          <w:sz w:val="24"/>
        </w:rPr>
        <w:t>ii în vederea ob</w:t>
      </w:r>
      <w:r w:rsidR="00A553F9">
        <w:rPr>
          <w:rFonts w:ascii="Times New Roman" w:hAnsi="Times New Roman" w:cs="Times New Roman"/>
          <w:sz w:val="24"/>
        </w:rPr>
        <w:t>ț</w:t>
      </w:r>
      <w:r w:rsidRPr="00B155A8">
        <w:rPr>
          <w:rFonts w:ascii="Times New Roman" w:hAnsi="Times New Roman" w:cs="Times New Roman"/>
          <w:sz w:val="24"/>
        </w:rPr>
        <w:t xml:space="preserve">inerii </w:t>
      </w:r>
      <w:r w:rsidR="000D6FBC">
        <w:rPr>
          <w:rFonts w:ascii="Times New Roman" w:hAnsi="Times New Roman" w:cs="Times New Roman"/>
          <w:sz w:val="24"/>
        </w:rPr>
        <w:t>finanțării</w:t>
      </w:r>
      <w:r w:rsidRPr="00B155A8">
        <w:rPr>
          <w:rFonts w:ascii="Times New Roman" w:hAnsi="Times New Roman" w:cs="Times New Roman"/>
          <w:sz w:val="24"/>
        </w:rPr>
        <w:t xml:space="preserve"> nerambursabile;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Co</w:t>
      </w:r>
      <w:r w:rsidR="000D6FBC">
        <w:rPr>
          <w:rFonts w:ascii="Times New Roman" w:hAnsi="Times New Roman" w:cs="Times New Roman"/>
          <w:b/>
          <w:sz w:val="24"/>
        </w:rPr>
        <w:t>finanțare</w:t>
      </w:r>
      <w:r w:rsidRPr="00B155A8">
        <w:rPr>
          <w:rFonts w:ascii="Times New Roman" w:hAnsi="Times New Roman" w:cs="Times New Roman"/>
          <w:b/>
          <w:sz w:val="24"/>
        </w:rPr>
        <w:t xml:space="preserve"> publică</w:t>
      </w:r>
      <w:r w:rsidRPr="00B155A8">
        <w:rPr>
          <w:rFonts w:ascii="Times New Roman" w:hAnsi="Times New Roman" w:cs="Times New Roman"/>
          <w:sz w:val="24"/>
        </w:rPr>
        <w:t xml:space="preserve"> – fondurile nerambursabile alocate proiectelor de </w:t>
      </w:r>
      <w:r w:rsidR="000D6FBC">
        <w:rPr>
          <w:rFonts w:ascii="Times New Roman" w:hAnsi="Times New Roman" w:cs="Times New Roman"/>
          <w:sz w:val="24"/>
        </w:rPr>
        <w:t>investiție</w:t>
      </w:r>
      <w:r w:rsidRPr="00B155A8">
        <w:rPr>
          <w:rFonts w:ascii="Times New Roman" w:hAnsi="Times New Roman" w:cs="Times New Roman"/>
          <w:sz w:val="24"/>
        </w:rPr>
        <w:t xml:space="preserve"> prin FEADR. Aceasta este asigurată prin contribu</w:t>
      </w:r>
      <w:r w:rsidR="00A553F9">
        <w:rPr>
          <w:rFonts w:ascii="Times New Roman" w:hAnsi="Times New Roman" w:cs="Times New Roman"/>
          <w:sz w:val="24"/>
        </w:rPr>
        <w:t>ț</w:t>
      </w:r>
      <w:r w:rsidRPr="00B155A8">
        <w:rPr>
          <w:rFonts w:ascii="Times New Roman" w:hAnsi="Times New Roman" w:cs="Times New Roman"/>
          <w:sz w:val="24"/>
        </w:rPr>
        <w:t xml:space="preserve">ia Uniunii Europene </w:t>
      </w:r>
      <w:r w:rsidR="00A553F9">
        <w:rPr>
          <w:rFonts w:ascii="Times New Roman" w:hAnsi="Times New Roman" w:cs="Times New Roman"/>
          <w:sz w:val="24"/>
        </w:rPr>
        <w:t>ș</w:t>
      </w:r>
      <w:r w:rsidRPr="00B155A8">
        <w:rPr>
          <w:rFonts w:ascii="Times New Roman" w:hAnsi="Times New Roman" w:cs="Times New Roman"/>
          <w:sz w:val="24"/>
        </w:rPr>
        <w:t>i a Guvernului României;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Contract/Decizie de </w:t>
      </w:r>
      <w:r w:rsidR="000D6FBC">
        <w:rPr>
          <w:rFonts w:ascii="Times New Roman" w:hAnsi="Times New Roman" w:cs="Times New Roman"/>
          <w:b/>
          <w:sz w:val="24"/>
        </w:rPr>
        <w:t>Finanțare</w:t>
      </w:r>
      <w:r w:rsidRPr="00B155A8">
        <w:rPr>
          <w:rFonts w:ascii="Times New Roman" w:hAnsi="Times New Roman" w:cs="Times New Roman"/>
          <w:sz w:val="24"/>
        </w:rPr>
        <w:t xml:space="preserve"> – reprezintă documentul juridic încheiat în condi</w:t>
      </w:r>
      <w:r w:rsidR="00A553F9">
        <w:rPr>
          <w:rFonts w:ascii="Times New Roman" w:hAnsi="Times New Roman" w:cs="Times New Roman"/>
          <w:sz w:val="24"/>
        </w:rPr>
        <w:t>ț</w:t>
      </w:r>
      <w:r w:rsidRPr="00B155A8">
        <w:rPr>
          <w:rFonts w:ascii="Times New Roman" w:hAnsi="Times New Roman" w:cs="Times New Roman"/>
          <w:sz w:val="24"/>
        </w:rPr>
        <w:t>iile legii între Agen</w:t>
      </w:r>
      <w:r w:rsidR="00A553F9">
        <w:rPr>
          <w:rFonts w:ascii="Times New Roman" w:hAnsi="Times New Roman" w:cs="Times New Roman"/>
          <w:sz w:val="24"/>
        </w:rPr>
        <w:t>ț</w:t>
      </w:r>
      <w:r w:rsidRPr="00B155A8">
        <w:rPr>
          <w:rFonts w:ascii="Times New Roman" w:hAnsi="Times New Roman" w:cs="Times New Roman"/>
          <w:sz w:val="24"/>
        </w:rPr>
        <w:t xml:space="preserve">ia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 xml:space="preserve">lor Rurale și beneficiar, prin care se stabilesc obiectul, drepturile </w:t>
      </w:r>
      <w:r w:rsidR="00A553F9">
        <w:rPr>
          <w:rFonts w:ascii="Times New Roman" w:hAnsi="Times New Roman" w:cs="Times New Roman"/>
          <w:sz w:val="24"/>
        </w:rPr>
        <w:t>ș</w:t>
      </w:r>
      <w:r w:rsidRPr="00B155A8">
        <w:rPr>
          <w:rFonts w:ascii="Times New Roman" w:hAnsi="Times New Roman" w:cs="Times New Roman"/>
          <w:sz w:val="24"/>
        </w:rPr>
        <w:t>i obliga</w:t>
      </w:r>
      <w:r w:rsidR="00A553F9">
        <w:rPr>
          <w:rFonts w:ascii="Times New Roman" w:hAnsi="Times New Roman" w:cs="Times New Roman"/>
          <w:sz w:val="24"/>
        </w:rPr>
        <w:t>ț</w:t>
      </w:r>
      <w:r w:rsidRPr="00B155A8">
        <w:rPr>
          <w:rFonts w:ascii="Times New Roman" w:hAnsi="Times New Roman" w:cs="Times New Roman"/>
          <w:sz w:val="24"/>
        </w:rPr>
        <w:t>iile păr</w:t>
      </w:r>
      <w:r w:rsidR="00A553F9">
        <w:rPr>
          <w:rFonts w:ascii="Times New Roman" w:hAnsi="Times New Roman" w:cs="Times New Roman"/>
          <w:sz w:val="24"/>
        </w:rPr>
        <w:t>ț</w:t>
      </w:r>
      <w:r w:rsidRPr="00B155A8">
        <w:rPr>
          <w:rFonts w:ascii="Times New Roman" w:hAnsi="Times New Roman" w:cs="Times New Roman"/>
          <w:sz w:val="24"/>
        </w:rPr>
        <w:t>ilor, durata de execuție/valabilitate, valoarea, plata, precum și alte dispozi</w:t>
      </w:r>
      <w:r w:rsidR="00A553F9">
        <w:rPr>
          <w:rFonts w:ascii="Times New Roman" w:hAnsi="Times New Roman" w:cs="Times New Roman"/>
          <w:sz w:val="24"/>
        </w:rPr>
        <w:t>ț</w:t>
      </w:r>
      <w:r w:rsidRPr="00B155A8">
        <w:rPr>
          <w:rFonts w:ascii="Times New Roman" w:hAnsi="Times New Roman" w:cs="Times New Roman"/>
          <w:sz w:val="24"/>
        </w:rPr>
        <w:t xml:space="preserve">ii </w:t>
      </w:r>
      <w:r w:rsidR="00A553F9">
        <w:rPr>
          <w:rFonts w:ascii="Times New Roman" w:hAnsi="Times New Roman" w:cs="Times New Roman"/>
          <w:sz w:val="24"/>
        </w:rPr>
        <w:t>ș</w:t>
      </w:r>
      <w:r w:rsidRPr="00B155A8">
        <w:rPr>
          <w:rFonts w:ascii="Times New Roman" w:hAnsi="Times New Roman" w:cs="Times New Roman"/>
          <w:sz w:val="24"/>
        </w:rPr>
        <w:t>i condi</w:t>
      </w:r>
      <w:r w:rsidR="00A553F9">
        <w:rPr>
          <w:rFonts w:ascii="Times New Roman" w:hAnsi="Times New Roman" w:cs="Times New Roman"/>
          <w:sz w:val="24"/>
        </w:rPr>
        <w:t>ț</w:t>
      </w:r>
      <w:r w:rsidRPr="00B155A8">
        <w:rPr>
          <w:rFonts w:ascii="Times New Roman" w:hAnsi="Times New Roman" w:cs="Times New Roman"/>
          <w:sz w:val="24"/>
        </w:rPr>
        <w:t>ii specifice, prin care se acordă asisten</w:t>
      </w:r>
      <w:r w:rsidR="00A553F9">
        <w:rPr>
          <w:rFonts w:ascii="Times New Roman" w:hAnsi="Times New Roman" w:cs="Times New Roman"/>
          <w:sz w:val="24"/>
        </w:rPr>
        <w:t>ț</w:t>
      </w:r>
      <w:r w:rsidRPr="00B155A8">
        <w:rPr>
          <w:rFonts w:ascii="Times New Roman" w:hAnsi="Times New Roman" w:cs="Times New Roman"/>
          <w:sz w:val="24"/>
        </w:rPr>
        <w:t xml:space="preserve">ă financiară nerambursabilă din FEADR </w:t>
      </w:r>
      <w:r w:rsidR="00A553F9">
        <w:rPr>
          <w:rFonts w:ascii="Times New Roman" w:hAnsi="Times New Roman" w:cs="Times New Roman"/>
          <w:sz w:val="24"/>
        </w:rPr>
        <w:t>ș</w:t>
      </w:r>
      <w:r w:rsidRPr="00B155A8">
        <w:rPr>
          <w:rFonts w:ascii="Times New Roman" w:hAnsi="Times New Roman" w:cs="Times New Roman"/>
          <w:sz w:val="24"/>
        </w:rPr>
        <w:t>i de la bugetul de stat, în scopul atingerii obiectivelor măsurilor cuprinse în PNDR 2014-2020;</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Derulare proiect</w:t>
      </w:r>
      <w:r w:rsidRPr="00B155A8">
        <w:rPr>
          <w:rFonts w:ascii="Times New Roman" w:hAnsi="Times New Roman" w:cs="Times New Roman"/>
          <w:sz w:val="24"/>
        </w:rPr>
        <w:t xml:space="preserve"> - totalitatea activităților derulate de beneficiarul FEADR de la semnarea contractului/deciziei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finalul perioadei de monitorizare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Dosarul cererii de </w:t>
      </w:r>
      <w:r w:rsidR="000D6FBC">
        <w:rPr>
          <w:rFonts w:ascii="Times New Roman" w:hAnsi="Times New Roman" w:cs="Times New Roman"/>
          <w:b/>
          <w:sz w:val="24"/>
        </w:rPr>
        <w:t>finanțare</w:t>
      </w:r>
      <w:r w:rsidRPr="00B155A8">
        <w:rPr>
          <w:rFonts w:ascii="Times New Roman" w:hAnsi="Times New Roman" w:cs="Times New Roman"/>
          <w:sz w:val="24"/>
        </w:rPr>
        <w:t xml:space="preserve"> – cererea de </w:t>
      </w:r>
      <w:r w:rsidR="000D6FBC">
        <w:rPr>
          <w:rFonts w:ascii="Times New Roman" w:hAnsi="Times New Roman" w:cs="Times New Roman"/>
          <w:sz w:val="24"/>
        </w:rPr>
        <w:t>finanțare</w:t>
      </w:r>
      <w:r w:rsidRPr="00B155A8">
        <w:rPr>
          <w:rFonts w:ascii="Times New Roman" w:hAnsi="Times New Roman" w:cs="Times New Roman"/>
          <w:sz w:val="24"/>
        </w:rPr>
        <w:t xml:space="preserve"> împreună cu documentele anexate.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Eligibilitate</w:t>
      </w:r>
      <w:r w:rsidRPr="00B155A8">
        <w:rPr>
          <w:rFonts w:ascii="Times New Roman" w:hAnsi="Times New Roman" w:cs="Times New Roman"/>
          <w:sz w:val="24"/>
        </w:rPr>
        <w:t xml:space="preserve"> – îndeplinirea </w:t>
      </w:r>
      <w:r w:rsidR="00A553F9">
        <w:rPr>
          <w:rFonts w:ascii="Times New Roman" w:hAnsi="Times New Roman" w:cs="Times New Roman"/>
          <w:sz w:val="24"/>
        </w:rPr>
        <w:t>condițiilor</w:t>
      </w:r>
      <w:r w:rsidRPr="00B155A8">
        <w:rPr>
          <w:rFonts w:ascii="Times New Roman" w:hAnsi="Times New Roman" w:cs="Times New Roman"/>
          <w:sz w:val="24"/>
        </w:rPr>
        <w:t xml:space="preserve"> </w:t>
      </w:r>
      <w:r w:rsidR="00A553F9">
        <w:rPr>
          <w:rFonts w:ascii="Times New Roman" w:hAnsi="Times New Roman" w:cs="Times New Roman"/>
          <w:sz w:val="24"/>
        </w:rPr>
        <w:t>ș</w:t>
      </w:r>
      <w:r w:rsidRPr="00B155A8">
        <w:rPr>
          <w:rFonts w:ascii="Times New Roman" w:hAnsi="Times New Roman" w:cs="Times New Roman"/>
          <w:sz w:val="24"/>
        </w:rPr>
        <w:t>i criteriilor minime de către un solicitant a</w:t>
      </w:r>
      <w:r w:rsidR="00A553F9">
        <w:rPr>
          <w:rFonts w:ascii="Times New Roman" w:hAnsi="Times New Roman" w:cs="Times New Roman"/>
          <w:sz w:val="24"/>
        </w:rPr>
        <w:t>ș</w:t>
      </w:r>
      <w:r w:rsidRPr="00B155A8">
        <w:rPr>
          <w:rFonts w:ascii="Times New Roman" w:hAnsi="Times New Roman" w:cs="Times New Roman"/>
          <w:sz w:val="24"/>
        </w:rPr>
        <w:t xml:space="preserve">a cum sunt precizate în Ghidul Solicitantului, Cererea de </w:t>
      </w:r>
      <w:r w:rsidR="000D6FBC">
        <w:rPr>
          <w:rFonts w:ascii="Times New Roman" w:hAnsi="Times New Roman" w:cs="Times New Roman"/>
          <w:sz w:val="24"/>
        </w:rPr>
        <w:t>Finanțare</w:t>
      </w:r>
      <w:r w:rsidRPr="00B155A8">
        <w:rPr>
          <w:rFonts w:ascii="Times New Roman" w:hAnsi="Times New Roman" w:cs="Times New Roman"/>
          <w:sz w:val="24"/>
        </w:rPr>
        <w:t xml:space="preserve"> și Contractul de </w:t>
      </w:r>
      <w:r w:rsidR="000D6FBC">
        <w:rPr>
          <w:rFonts w:ascii="Times New Roman" w:hAnsi="Times New Roman" w:cs="Times New Roman"/>
          <w:sz w:val="24"/>
        </w:rPr>
        <w:t>finanțare</w:t>
      </w:r>
      <w:r w:rsidRPr="00B155A8">
        <w:rPr>
          <w:rFonts w:ascii="Times New Roman" w:hAnsi="Times New Roman" w:cs="Times New Roman"/>
          <w:sz w:val="24"/>
        </w:rPr>
        <w:t xml:space="preserve"> pentru FEADR;</w:t>
      </w:r>
    </w:p>
    <w:p w:rsidR="0030484B" w:rsidRPr="00B155A8" w:rsidRDefault="0030484B" w:rsidP="00970890">
      <w:pPr>
        <w:jc w:val="both"/>
        <w:rPr>
          <w:rFonts w:ascii="Times New Roman" w:hAnsi="Times New Roman" w:cs="Times New Roman"/>
          <w:sz w:val="24"/>
        </w:rPr>
      </w:pPr>
      <w:r w:rsidRPr="00B155A8">
        <w:rPr>
          <w:rFonts w:ascii="Times New Roman" w:hAnsi="Times New Roman" w:cs="Times New Roman"/>
          <w:b/>
          <w:sz w:val="24"/>
        </w:rPr>
        <w:t>Evaluare</w:t>
      </w:r>
      <w:r w:rsidRPr="00B155A8">
        <w:rPr>
          <w:rFonts w:ascii="Times New Roman" w:hAnsi="Times New Roman" w:cs="Times New Roman"/>
          <w:sz w:val="24"/>
        </w:rPr>
        <w:t xml:space="preserve"> – ac</w:t>
      </w:r>
      <w:r w:rsidR="00A553F9">
        <w:rPr>
          <w:rFonts w:ascii="Times New Roman" w:hAnsi="Times New Roman" w:cs="Times New Roman"/>
          <w:sz w:val="24"/>
        </w:rPr>
        <w:t>ț</w:t>
      </w:r>
      <w:r w:rsidRPr="00B155A8">
        <w:rPr>
          <w:rFonts w:ascii="Times New Roman" w:hAnsi="Times New Roman" w:cs="Times New Roman"/>
          <w:sz w:val="24"/>
        </w:rPr>
        <w:t xml:space="preserve">iune procedurală prin care </w:t>
      </w:r>
      <w:r w:rsidR="000D6FBC">
        <w:rPr>
          <w:rFonts w:ascii="Times New Roman" w:hAnsi="Times New Roman" w:cs="Times New Roman"/>
          <w:sz w:val="24"/>
        </w:rPr>
        <w:t>documentația</w:t>
      </w:r>
      <w:r w:rsidRPr="00B155A8">
        <w:rPr>
          <w:rFonts w:ascii="Times New Roman" w:hAnsi="Times New Roman" w:cs="Times New Roman"/>
          <w:sz w:val="24"/>
        </w:rPr>
        <w:t xml:space="preserve"> ce înso</w:t>
      </w:r>
      <w:r w:rsidR="00A553F9">
        <w:rPr>
          <w:rFonts w:ascii="Times New Roman" w:hAnsi="Times New Roman" w:cs="Times New Roman"/>
          <w:sz w:val="24"/>
        </w:rPr>
        <w:t>ț</w:t>
      </w:r>
      <w:r w:rsidRPr="00B155A8">
        <w:rPr>
          <w:rFonts w:ascii="Times New Roman" w:hAnsi="Times New Roman" w:cs="Times New Roman"/>
          <w:sz w:val="24"/>
        </w:rPr>
        <w:t>e</w:t>
      </w:r>
      <w:r w:rsidR="00A553F9">
        <w:rPr>
          <w:rFonts w:ascii="Times New Roman" w:hAnsi="Times New Roman" w:cs="Times New Roman"/>
          <w:sz w:val="24"/>
        </w:rPr>
        <w:t>ș</w:t>
      </w:r>
      <w:r w:rsidRPr="00B155A8">
        <w:rPr>
          <w:rFonts w:ascii="Times New Roman" w:hAnsi="Times New Roman" w:cs="Times New Roman"/>
          <w:sz w:val="24"/>
        </w:rPr>
        <w:t xml:space="preserve">te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analizată pentru verificarea îndeplinirii criteriilor de eligibilitate şi pentru selectarea proiectului în vederea contractării;</w:t>
      </w:r>
    </w:p>
    <w:p w:rsidR="0030484B" w:rsidRPr="00B155A8" w:rsidRDefault="00A553F9" w:rsidP="0030484B">
      <w:pPr>
        <w:jc w:val="both"/>
        <w:rPr>
          <w:rFonts w:ascii="Times New Roman" w:hAnsi="Times New Roman" w:cs="Times New Roman"/>
          <w:sz w:val="24"/>
        </w:rPr>
      </w:pPr>
      <w:r>
        <w:rPr>
          <w:rFonts w:ascii="Times New Roman" w:hAnsi="Times New Roman" w:cs="Times New Roman"/>
          <w:b/>
          <w:sz w:val="24"/>
        </w:rPr>
        <w:t>Fișa</w:t>
      </w:r>
      <w:r w:rsidR="0030484B" w:rsidRPr="00B155A8">
        <w:rPr>
          <w:rFonts w:ascii="Times New Roman" w:hAnsi="Times New Roman" w:cs="Times New Roman"/>
          <w:b/>
          <w:sz w:val="24"/>
        </w:rPr>
        <w:t xml:space="preserve"> măsurii </w:t>
      </w:r>
      <w:r w:rsidR="0030484B" w:rsidRPr="00B155A8">
        <w:rPr>
          <w:rFonts w:ascii="Times New Roman" w:hAnsi="Times New Roman" w:cs="Times New Roman"/>
          <w:sz w:val="24"/>
        </w:rPr>
        <w:t xml:space="preserve">– document ce descrie </w:t>
      </w:r>
      <w:r>
        <w:rPr>
          <w:rFonts w:ascii="Times New Roman" w:hAnsi="Times New Roman" w:cs="Times New Roman"/>
          <w:sz w:val="24"/>
        </w:rPr>
        <w:t>motivația</w:t>
      </w:r>
      <w:r w:rsidR="0030484B" w:rsidRPr="00B155A8">
        <w:rPr>
          <w:rFonts w:ascii="Times New Roman" w:hAnsi="Times New Roman" w:cs="Times New Roman"/>
          <w:sz w:val="24"/>
        </w:rPr>
        <w:t xml:space="preserve"> sprijinului financiar nerambursabil oferit, obiectivele, aria de aplicare şi </w:t>
      </w:r>
      <w:r w:rsidR="000D6FBC">
        <w:rPr>
          <w:rFonts w:ascii="Times New Roman" w:hAnsi="Times New Roman" w:cs="Times New Roman"/>
          <w:sz w:val="24"/>
        </w:rPr>
        <w:t>acțiuni</w:t>
      </w:r>
      <w:r>
        <w:rPr>
          <w:rFonts w:ascii="Times New Roman" w:hAnsi="Times New Roman" w:cs="Times New Roman"/>
          <w:sz w:val="24"/>
        </w:rPr>
        <w:t>le</w:t>
      </w:r>
      <w:r w:rsidR="0030484B" w:rsidRPr="00B155A8">
        <w:rPr>
          <w:rFonts w:ascii="Times New Roman" w:hAnsi="Times New Roman" w:cs="Times New Roman"/>
          <w:sz w:val="24"/>
        </w:rPr>
        <w:t xml:space="preserve"> prevăzute, tipurile de investi</w:t>
      </w:r>
      <w:r>
        <w:rPr>
          <w:rFonts w:ascii="Times New Roman" w:hAnsi="Times New Roman" w:cs="Times New Roman"/>
          <w:sz w:val="24"/>
        </w:rPr>
        <w:t>ț</w:t>
      </w:r>
      <w:r w:rsidR="0030484B" w:rsidRPr="00B155A8">
        <w:rPr>
          <w:rFonts w:ascii="Times New Roman" w:hAnsi="Times New Roman" w:cs="Times New Roman"/>
          <w:sz w:val="24"/>
        </w:rPr>
        <w:t>ie, categoriile de beneficiari eligibili şi tipul sprijinului;</w:t>
      </w:r>
    </w:p>
    <w:p w:rsidR="0030484B"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Fonduri nerambursabile </w:t>
      </w:r>
      <w:r w:rsidRPr="00B155A8">
        <w:rPr>
          <w:rFonts w:ascii="Times New Roman" w:hAnsi="Times New Roman" w:cs="Times New Roman"/>
          <w:sz w:val="24"/>
        </w:rPr>
        <w:t>– fonduri acordate un</w:t>
      </w:r>
      <w:r w:rsidR="005F76ED">
        <w:rPr>
          <w:rFonts w:ascii="Times New Roman" w:hAnsi="Times New Roman" w:cs="Times New Roman"/>
          <w:sz w:val="24"/>
        </w:rPr>
        <w:t xml:space="preserve">ui solicitant </w:t>
      </w:r>
      <w:r w:rsidRPr="00B155A8">
        <w:rPr>
          <w:rFonts w:ascii="Times New Roman" w:hAnsi="Times New Roman" w:cs="Times New Roman"/>
          <w:sz w:val="24"/>
        </w:rPr>
        <w:t xml:space="preserve">în baza unor criterii de eligibilitate pentru realizarea </w:t>
      </w:r>
      <w:r w:rsidR="005F76ED">
        <w:rPr>
          <w:rFonts w:ascii="Times New Roman" w:hAnsi="Times New Roman" w:cs="Times New Roman"/>
          <w:sz w:val="24"/>
        </w:rPr>
        <w:t xml:space="preserve">serviciilor din Cererea de Finantare </w:t>
      </w:r>
      <w:r w:rsidRPr="00B155A8">
        <w:rPr>
          <w:rFonts w:ascii="Times New Roman" w:hAnsi="Times New Roman" w:cs="Times New Roman"/>
          <w:sz w:val="24"/>
        </w:rPr>
        <w:t xml:space="preserve"> a sub-măsurii şi care nu trebuie returnate – singurele </w:t>
      </w:r>
      <w:r w:rsidR="00A553F9">
        <w:rPr>
          <w:rFonts w:ascii="Times New Roman" w:hAnsi="Times New Roman" w:cs="Times New Roman"/>
          <w:sz w:val="24"/>
        </w:rPr>
        <w:t>excepții</w:t>
      </w:r>
      <w:r w:rsidRPr="00B155A8">
        <w:rPr>
          <w:rFonts w:ascii="Times New Roman" w:hAnsi="Times New Roman" w:cs="Times New Roman"/>
          <w:sz w:val="24"/>
        </w:rPr>
        <w:t xml:space="preserve"> sunt nerespectarea </w:t>
      </w:r>
      <w:r w:rsidR="00A553F9">
        <w:rPr>
          <w:rFonts w:ascii="Times New Roman" w:hAnsi="Times New Roman" w:cs="Times New Roman"/>
          <w:sz w:val="24"/>
        </w:rPr>
        <w:t>condițiilor</w:t>
      </w:r>
      <w:r w:rsidRPr="00B155A8">
        <w:rPr>
          <w:rFonts w:ascii="Times New Roman" w:hAnsi="Times New Roman" w:cs="Times New Roman"/>
          <w:sz w:val="24"/>
        </w:rPr>
        <w:t xml:space="preserve"> contractuale şi nerealizarea </w:t>
      </w:r>
      <w:r w:rsidR="005F76ED">
        <w:rPr>
          <w:rFonts w:ascii="Times New Roman" w:hAnsi="Times New Roman" w:cs="Times New Roman"/>
          <w:sz w:val="24"/>
        </w:rPr>
        <w:t>serviciilor</w:t>
      </w:r>
      <w:r w:rsidRPr="00B155A8">
        <w:rPr>
          <w:rFonts w:ascii="Times New Roman" w:hAnsi="Times New Roman" w:cs="Times New Roman"/>
          <w:sz w:val="24"/>
        </w:rPr>
        <w:t xml:space="preserve"> conform proiectului aprobat de AFIR;</w:t>
      </w:r>
    </w:p>
    <w:p w:rsidR="00130946" w:rsidRPr="00B155A8" w:rsidRDefault="00130946" w:rsidP="00130946">
      <w:pPr>
        <w:jc w:val="both"/>
        <w:rPr>
          <w:rFonts w:ascii="Times New Roman" w:hAnsi="Times New Roman" w:cs="Times New Roman"/>
          <w:sz w:val="24"/>
        </w:rPr>
      </w:pPr>
      <w:r w:rsidRPr="00B155A8">
        <w:rPr>
          <w:rFonts w:ascii="Times New Roman" w:hAnsi="Times New Roman" w:cs="Times New Roman"/>
          <w:b/>
          <w:sz w:val="24"/>
        </w:rPr>
        <w:t>Inovarea</w:t>
      </w:r>
      <w:r w:rsidRPr="00B155A8">
        <w:rPr>
          <w:rFonts w:ascii="Times New Roman" w:hAnsi="Times New Roman" w:cs="Times New Roman"/>
          <w:sz w:val="24"/>
        </w:rPr>
        <w:t xml:space="preserve"> este bazată pe rezultatele unor tehnologii noi, pe noi </w:t>
      </w:r>
      <w:r w:rsidR="00A553F9">
        <w:rPr>
          <w:rFonts w:ascii="Times New Roman" w:hAnsi="Times New Roman" w:cs="Times New Roman"/>
          <w:sz w:val="24"/>
        </w:rPr>
        <w:t>combinații</w:t>
      </w:r>
      <w:r w:rsidRPr="00B155A8">
        <w:rPr>
          <w:rFonts w:ascii="Times New Roman" w:hAnsi="Times New Roman" w:cs="Times New Roman"/>
          <w:sz w:val="24"/>
        </w:rPr>
        <w:t xml:space="preserve"> ale tehnologiei existente sau pe utilizarea altor </w:t>
      </w:r>
      <w:r w:rsidR="00A553F9">
        <w:rPr>
          <w:rFonts w:ascii="Times New Roman" w:hAnsi="Times New Roman" w:cs="Times New Roman"/>
          <w:sz w:val="24"/>
        </w:rPr>
        <w:t>cunoștințe</w:t>
      </w:r>
      <w:r w:rsidRPr="00B155A8">
        <w:rPr>
          <w:rFonts w:ascii="Times New Roman" w:hAnsi="Times New Roman" w:cs="Times New Roman"/>
          <w:sz w:val="24"/>
        </w:rPr>
        <w:t xml:space="preserve"> </w:t>
      </w:r>
      <w:r w:rsidR="00A553F9">
        <w:rPr>
          <w:rFonts w:ascii="Times New Roman" w:hAnsi="Times New Roman" w:cs="Times New Roman"/>
          <w:sz w:val="24"/>
        </w:rPr>
        <w:t>obținute</w:t>
      </w:r>
      <w:r w:rsidRPr="00B155A8">
        <w:rPr>
          <w:rFonts w:ascii="Times New Roman" w:hAnsi="Times New Roman" w:cs="Times New Roman"/>
          <w:sz w:val="24"/>
        </w:rPr>
        <w:t xml:space="preserve"> de solicitant.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Implementare proiect </w:t>
      </w:r>
      <w:r w:rsidRPr="00B155A8">
        <w:rPr>
          <w:rFonts w:ascii="Times New Roman" w:hAnsi="Times New Roman" w:cs="Times New Roman"/>
          <w:sz w:val="24"/>
        </w:rPr>
        <w:t xml:space="preserve">– totalitatea activităților derulate de beneficiarul FEADR de la semnarea contractului/deciziei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data depunerii ultimei </w:t>
      </w:r>
      <w:r w:rsidR="000D6FBC">
        <w:rPr>
          <w:rFonts w:ascii="Times New Roman" w:hAnsi="Times New Roman" w:cs="Times New Roman"/>
          <w:sz w:val="24"/>
        </w:rPr>
        <w:t>tranșe</w:t>
      </w:r>
      <w:r w:rsidRPr="00B155A8">
        <w:rPr>
          <w:rFonts w:ascii="Times New Roman" w:hAnsi="Times New Roman" w:cs="Times New Roman"/>
          <w:sz w:val="24"/>
        </w:rPr>
        <w:t xml:space="preserve"> de plată;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Grup de Acțiune Locală (GAL</w:t>
      </w:r>
      <w:r w:rsidRPr="00B155A8">
        <w:rPr>
          <w:rFonts w:ascii="Times New Roman" w:hAnsi="Times New Roman" w:cs="Times New Roman"/>
          <w:sz w:val="24"/>
        </w:rPr>
        <w:t>) – parteneriat public‐privat alcătuit din reprezentanți ai sectoarelor public, privat și societatea civilă;</w:t>
      </w:r>
    </w:p>
    <w:p w:rsidR="005F76ED" w:rsidRDefault="0030484B" w:rsidP="0030484B">
      <w:pPr>
        <w:jc w:val="both"/>
        <w:rPr>
          <w:rFonts w:ascii="Times New Roman" w:hAnsi="Times New Roman" w:cs="Times New Roman"/>
          <w:sz w:val="24"/>
        </w:rPr>
      </w:pPr>
      <w:r w:rsidRPr="00B155A8">
        <w:rPr>
          <w:rFonts w:ascii="Times New Roman" w:hAnsi="Times New Roman" w:cs="Times New Roman"/>
          <w:b/>
          <w:sz w:val="24"/>
        </w:rPr>
        <w:lastRenderedPageBreak/>
        <w:t>LEADER</w:t>
      </w:r>
      <w:r w:rsidRPr="00B155A8">
        <w:rPr>
          <w:rFonts w:ascii="Times New Roman" w:hAnsi="Times New Roman" w:cs="Times New Roman"/>
          <w:sz w:val="24"/>
        </w:rPr>
        <w:t xml:space="preserve"> – Măsură din cadrul PNDR ce are ca obiectiv dezvoltarea comunităților rurale ca urmare a implementării strategiilor elaborate de către GAL. </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Măsura </w:t>
      </w:r>
      <w:r w:rsidRPr="00B155A8">
        <w:rPr>
          <w:rFonts w:ascii="Times New Roman" w:hAnsi="Times New Roman" w:cs="Times New Roman"/>
          <w:sz w:val="24"/>
        </w:rPr>
        <w:t>- define</w:t>
      </w:r>
      <w:r w:rsidR="007808B8">
        <w:rPr>
          <w:rFonts w:ascii="Times New Roman" w:hAnsi="Times New Roman" w:cs="Times New Roman"/>
          <w:sz w:val="24"/>
        </w:rPr>
        <w:t>ș</w:t>
      </w:r>
      <w:r w:rsidRPr="00B155A8">
        <w:rPr>
          <w:rFonts w:ascii="Times New Roman" w:hAnsi="Times New Roman" w:cs="Times New Roman"/>
          <w:sz w:val="24"/>
        </w:rPr>
        <w:t xml:space="preserve">te aria de </w:t>
      </w:r>
      <w:r w:rsidR="000D6FBC">
        <w:rPr>
          <w:rFonts w:ascii="Times New Roman" w:hAnsi="Times New Roman" w:cs="Times New Roman"/>
          <w:sz w:val="24"/>
        </w:rPr>
        <w:t>finanțare</w:t>
      </w:r>
      <w:r w:rsidRPr="00B155A8">
        <w:rPr>
          <w:rFonts w:ascii="Times New Roman" w:hAnsi="Times New Roman" w:cs="Times New Roman"/>
          <w:sz w:val="24"/>
        </w:rPr>
        <w:t xml:space="preserve"> prin care se poate realiza co</w:t>
      </w:r>
      <w:r w:rsidR="000D6FBC">
        <w:rPr>
          <w:rFonts w:ascii="Times New Roman" w:hAnsi="Times New Roman" w:cs="Times New Roman"/>
          <w:sz w:val="24"/>
        </w:rPr>
        <w:t>finanțare</w:t>
      </w:r>
      <w:r w:rsidRPr="00B155A8">
        <w:rPr>
          <w:rFonts w:ascii="Times New Roman" w:hAnsi="Times New Roman" w:cs="Times New Roman"/>
          <w:sz w:val="24"/>
        </w:rPr>
        <w:t>a proiectelor (reprezintă o sumă de activită</w:t>
      </w:r>
      <w:r w:rsidR="007808B8">
        <w:rPr>
          <w:rFonts w:ascii="Times New Roman" w:hAnsi="Times New Roman" w:cs="Times New Roman"/>
          <w:sz w:val="24"/>
        </w:rPr>
        <w:t>ț</w:t>
      </w:r>
      <w:r w:rsidRPr="00B155A8">
        <w:rPr>
          <w:rFonts w:ascii="Times New Roman" w:hAnsi="Times New Roman" w:cs="Times New Roman"/>
          <w:sz w:val="24"/>
        </w:rPr>
        <w:t xml:space="preserve">i </w:t>
      </w:r>
      <w:r w:rsidR="000D6FBC">
        <w:rPr>
          <w:rFonts w:ascii="Times New Roman" w:hAnsi="Times New Roman" w:cs="Times New Roman"/>
          <w:sz w:val="24"/>
        </w:rPr>
        <w:t>cofinanțate</w:t>
      </w:r>
      <w:r w:rsidRPr="00B155A8">
        <w:rPr>
          <w:rFonts w:ascii="Times New Roman" w:hAnsi="Times New Roman" w:cs="Times New Roman"/>
          <w:sz w:val="24"/>
        </w:rPr>
        <w:t xml:space="preserve"> prin fonduri nerambursabile);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Prag minim </w:t>
      </w:r>
      <w:r w:rsidRPr="00B155A8">
        <w:rPr>
          <w:rFonts w:ascii="Times New Roman" w:hAnsi="Times New Roman" w:cs="Times New Roman"/>
          <w:sz w:val="24"/>
        </w:rPr>
        <w:t xml:space="preserve">- reprezintă punctajul minim sub care un proiect eligibil nu poate intra la </w:t>
      </w:r>
      <w:r w:rsidR="000D6FBC">
        <w:rPr>
          <w:rFonts w:ascii="Times New Roman" w:hAnsi="Times New Roman" w:cs="Times New Roman"/>
          <w:sz w:val="24"/>
        </w:rPr>
        <w:t>finanțare</w:t>
      </w:r>
      <w:r w:rsidRPr="00B155A8">
        <w:rPr>
          <w:rFonts w:ascii="Times New Roman" w:hAnsi="Times New Roman" w:cs="Times New Roman"/>
          <w:sz w:val="24"/>
        </w:rPr>
        <w:t xml:space="preserve">; Perioada de implementare - reprezintă perioada de la semnarea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data depunerii ultimei </w:t>
      </w:r>
      <w:r w:rsidR="000D6FBC">
        <w:rPr>
          <w:rFonts w:ascii="Times New Roman" w:hAnsi="Times New Roman" w:cs="Times New Roman"/>
          <w:sz w:val="24"/>
        </w:rPr>
        <w:t>tranșe</w:t>
      </w:r>
      <w:r w:rsidRPr="00B155A8">
        <w:rPr>
          <w:rFonts w:ascii="Times New Roman" w:hAnsi="Times New Roman" w:cs="Times New Roman"/>
          <w:sz w:val="24"/>
        </w:rPr>
        <w:t xml:space="preserve"> de plată;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Perioada de derulare a proiectului </w:t>
      </w:r>
      <w:r w:rsidRPr="00B155A8">
        <w:rPr>
          <w:rFonts w:ascii="Times New Roman" w:hAnsi="Times New Roman" w:cs="Times New Roman"/>
          <w:sz w:val="24"/>
        </w:rPr>
        <w:t xml:space="preserve">- reprezintă perioada de la semnarea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finalul perioadei de monitorizare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Reprezentantul legal </w:t>
      </w:r>
      <w:r w:rsidRPr="00B155A8">
        <w:rPr>
          <w:rFonts w:ascii="Times New Roman" w:hAnsi="Times New Roman" w:cs="Times New Roman"/>
          <w:sz w:val="24"/>
        </w:rPr>
        <w:t>– persoana desemnată să reprezinte solicitantul în rela</w:t>
      </w:r>
      <w:r w:rsidR="007808B8">
        <w:rPr>
          <w:rFonts w:ascii="Times New Roman" w:hAnsi="Times New Roman" w:cs="Times New Roman"/>
          <w:sz w:val="24"/>
        </w:rPr>
        <w:t>ț</w:t>
      </w:r>
      <w:r w:rsidRPr="00B155A8">
        <w:rPr>
          <w:rFonts w:ascii="Times New Roman" w:hAnsi="Times New Roman" w:cs="Times New Roman"/>
          <w:sz w:val="24"/>
        </w:rPr>
        <w:t xml:space="preserve">ia contractuală cu AFIR, conform </w:t>
      </w:r>
      <w:r w:rsidR="000D6FBC">
        <w:rPr>
          <w:rFonts w:ascii="Times New Roman" w:hAnsi="Times New Roman" w:cs="Times New Roman"/>
          <w:sz w:val="24"/>
        </w:rPr>
        <w:t>legislație</w:t>
      </w:r>
      <w:r w:rsidRPr="00B155A8">
        <w:rPr>
          <w:rFonts w:ascii="Times New Roman" w:hAnsi="Times New Roman" w:cs="Times New Roman"/>
          <w:sz w:val="24"/>
        </w:rPr>
        <w:t>i în vigoare.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Sprijin nerambursabil </w:t>
      </w:r>
      <w:r w:rsidRPr="00B155A8">
        <w:rPr>
          <w:rFonts w:ascii="Times New Roman" w:hAnsi="Times New Roman" w:cs="Times New Roman"/>
          <w:sz w:val="24"/>
        </w:rPr>
        <w:t>- reprezintă suma alocată proiectelor, asigurată din contribuția Uniunii Europene și a Guvernului României;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Valoare eligibilă a proiectulu</w:t>
      </w:r>
      <w:r w:rsidRPr="00B155A8">
        <w:rPr>
          <w:rFonts w:ascii="Times New Roman" w:hAnsi="Times New Roman" w:cs="Times New Roman"/>
          <w:sz w:val="24"/>
        </w:rPr>
        <w:t xml:space="preserve">i – suma cheltuielilor pentru bunuri, servicii care se încadrează în Lista cheltuielilor eligibile precizată în prezentul </w:t>
      </w:r>
      <w:r w:rsidR="005F76ED">
        <w:rPr>
          <w:rFonts w:ascii="Times New Roman" w:hAnsi="Times New Roman" w:cs="Times New Roman"/>
          <w:sz w:val="24"/>
        </w:rPr>
        <w:t>ghid</w:t>
      </w:r>
      <w:r w:rsidRPr="00B155A8">
        <w:rPr>
          <w:rFonts w:ascii="Times New Roman" w:hAnsi="Times New Roman" w:cs="Times New Roman"/>
          <w:sz w:val="24"/>
        </w:rPr>
        <w:t xml:space="preserve"> și care pot fi decontate prin FEADR; procentul de con</w:t>
      </w:r>
      <w:r w:rsidR="000D6FBC">
        <w:rPr>
          <w:rFonts w:ascii="Times New Roman" w:hAnsi="Times New Roman" w:cs="Times New Roman"/>
          <w:sz w:val="24"/>
        </w:rPr>
        <w:t>finanțare</w:t>
      </w:r>
      <w:r w:rsidRPr="00B155A8">
        <w:rPr>
          <w:rFonts w:ascii="Times New Roman" w:hAnsi="Times New Roman" w:cs="Times New Roman"/>
          <w:sz w:val="24"/>
        </w:rPr>
        <w:t xml:space="preserve"> publică și privată se calculează prin raportare la valoarea eligibilă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Valoarea neeligibilă a proiectului</w:t>
      </w:r>
      <w:r w:rsidRPr="00B155A8">
        <w:rPr>
          <w:rFonts w:ascii="Times New Roman" w:hAnsi="Times New Roman" w:cs="Times New Roman"/>
          <w:sz w:val="24"/>
        </w:rPr>
        <w:t xml:space="preserve"> – reprezintă suma cheltuielilor pentru bunuri, servicii care sunt încadrate în Lista cheltuielilor neeligi</w:t>
      </w:r>
      <w:r w:rsidR="009B0E79">
        <w:rPr>
          <w:rFonts w:ascii="Times New Roman" w:hAnsi="Times New Roman" w:cs="Times New Roman"/>
          <w:sz w:val="24"/>
        </w:rPr>
        <w:t>bile precizată în prezentul ghid</w:t>
      </w:r>
      <w:r w:rsidRPr="00B155A8">
        <w:rPr>
          <w:rFonts w:ascii="Times New Roman" w:hAnsi="Times New Roman" w:cs="Times New Roman"/>
          <w:sz w:val="24"/>
        </w:rPr>
        <w:t xml:space="preserve"> şi, ca atare, nu pot fi decontate prin FEADR; cheltuielile neeligibile nu vor fi luate în calcul pentru stabilirea procentului de co</w:t>
      </w:r>
      <w:r w:rsidR="000D6FBC">
        <w:rPr>
          <w:rFonts w:ascii="Times New Roman" w:hAnsi="Times New Roman" w:cs="Times New Roman"/>
          <w:sz w:val="24"/>
        </w:rPr>
        <w:t>finanțare</w:t>
      </w:r>
      <w:r w:rsidRPr="00B155A8">
        <w:rPr>
          <w:rFonts w:ascii="Times New Roman" w:hAnsi="Times New Roman" w:cs="Times New Roman"/>
          <w:sz w:val="24"/>
        </w:rPr>
        <w:t xml:space="preserve"> publică; cheltuielile neeligibile vor fi suportate financiar integral de către beneficiarul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Valoare totală a proiectului </w:t>
      </w:r>
      <w:r w:rsidRPr="00B155A8">
        <w:rPr>
          <w:rFonts w:ascii="Times New Roman" w:hAnsi="Times New Roman" w:cs="Times New Roman"/>
          <w:sz w:val="24"/>
        </w:rPr>
        <w:t xml:space="preserve">– suma cheltuielilor eligibile şi neeligibile </w:t>
      </w:r>
      <w:r w:rsidR="009B0E79">
        <w:rPr>
          <w:rFonts w:ascii="Times New Roman" w:hAnsi="Times New Roman" w:cs="Times New Roman"/>
          <w:sz w:val="24"/>
        </w:rPr>
        <w:t>pentru bunuri, servicii</w:t>
      </w:r>
      <w:r w:rsidRPr="00B155A8">
        <w:rPr>
          <w:rFonts w:ascii="Times New Roman" w:hAnsi="Times New Roman" w:cs="Times New Roman"/>
          <w:sz w:val="24"/>
        </w:rPr>
        <w:t>;</w:t>
      </w:r>
    </w:p>
    <w:p w:rsidR="00D74A53" w:rsidRDefault="00453304" w:rsidP="0030484B">
      <w:pPr>
        <w:jc w:val="both"/>
        <w:rPr>
          <w:rFonts w:ascii="Times New Roman" w:hAnsi="Times New Roman" w:cs="Times New Roman"/>
          <w:b/>
          <w:sz w:val="24"/>
        </w:rPr>
      </w:pPr>
      <w:r>
        <w:rPr>
          <w:rFonts w:ascii="Times New Roman" w:hAnsi="Times New Roman" w:cs="Times New Roman"/>
          <w:b/>
          <w:sz w:val="24"/>
        </w:rPr>
        <w:t>Categorii de beneficiari eligibili:</w:t>
      </w:r>
    </w:p>
    <w:p w:rsidR="00453304" w:rsidRPr="00453304" w:rsidRDefault="00453304" w:rsidP="00453304">
      <w:pPr>
        <w:pStyle w:val="ListParagraph"/>
        <w:numPr>
          <w:ilvl w:val="0"/>
          <w:numId w:val="53"/>
        </w:numPr>
        <w:shd w:val="clear" w:color="auto" w:fill="FFFFFF"/>
        <w:spacing w:before="360"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Persoana fizic</w:t>
      </w:r>
      <w:r w:rsidRPr="00453304">
        <w:rPr>
          <w:rFonts w:ascii="Times New Roman" w:eastAsia="Times New Roman" w:hAnsi="Times New Roman" w:cs="Times New Roman"/>
          <w:b/>
          <w:bCs/>
          <w:sz w:val="24"/>
          <w:lang w:val="en-US"/>
        </w:rPr>
        <w:t xml:space="preserve">ă autorizată </w:t>
      </w:r>
      <w:r w:rsidRPr="00453304">
        <w:rPr>
          <w:rFonts w:ascii="Times New Roman" w:eastAsia="Times New Roman" w:hAnsi="Times New Roman" w:cs="Times New Roman"/>
          <w:sz w:val="24"/>
          <w:lang w:val="en-US"/>
        </w:rPr>
        <w:t>(înfiinţată în baza OUG nr. 44/ 2008) cu modificările și completările</w:t>
      </w:r>
      <w:r w:rsidRPr="00453304">
        <w:rPr>
          <w:rFonts w:ascii="Times New Roman" w:eastAsia="Calibri" w:hAnsi="Times New Roman" w:cs="Times New Roman"/>
          <w:sz w:val="24"/>
          <w:lang w:val="en-US"/>
        </w:rPr>
        <w:t xml:space="preserve"> ulterioare;</w:t>
      </w:r>
    </w:p>
    <w:p w:rsidR="00453304" w:rsidRPr="00453304" w:rsidRDefault="00453304" w:rsidP="00453304">
      <w:pPr>
        <w:pStyle w:val="ListParagraph"/>
        <w:numPr>
          <w:ilvl w:val="0"/>
          <w:numId w:val="53"/>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Intreprinderi individuale </w:t>
      </w:r>
      <w:r w:rsidRPr="00453304">
        <w:rPr>
          <w:rFonts w:ascii="Times New Roman" w:eastAsia="Calibri" w:hAnsi="Times New Roman" w:cs="Times New Roman"/>
          <w:sz w:val="24"/>
          <w:lang w:val="en-US"/>
        </w:rPr>
        <w:t>(</w:t>
      </w:r>
      <w:r w:rsidRPr="00453304">
        <w:rPr>
          <w:rFonts w:ascii="Times New Roman" w:eastAsia="Times New Roman" w:hAnsi="Times New Roman" w:cs="Times New Roman"/>
          <w:sz w:val="24"/>
          <w:lang w:val="en-US"/>
        </w:rPr>
        <w:t>înfiinţate în baza OUG nr. 44/ 2008) cu modificările și completările</w:t>
      </w:r>
      <w:r w:rsidRPr="00453304">
        <w:rPr>
          <w:rFonts w:ascii="Times New Roman" w:eastAsia="Calibri" w:hAnsi="Times New Roman" w:cs="Times New Roman"/>
          <w:sz w:val="24"/>
          <w:lang w:val="en-US"/>
        </w:rPr>
        <w:t xml:space="preserve"> ulterioare;</w:t>
      </w:r>
    </w:p>
    <w:p w:rsidR="00453304" w:rsidRPr="00453304" w:rsidRDefault="00453304" w:rsidP="00453304">
      <w:pPr>
        <w:pStyle w:val="ListParagraph"/>
        <w:numPr>
          <w:ilvl w:val="0"/>
          <w:numId w:val="53"/>
        </w:numPr>
        <w:shd w:val="clear" w:color="auto" w:fill="FFFFFF"/>
        <w:spacing w:before="5"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Intreprinderi familiale </w:t>
      </w:r>
      <w:r w:rsidRPr="00453304">
        <w:rPr>
          <w:rFonts w:ascii="Times New Roman" w:eastAsia="Calibri" w:hAnsi="Times New Roman" w:cs="Times New Roman"/>
          <w:sz w:val="24"/>
          <w:lang w:val="en-US"/>
        </w:rPr>
        <w:t>(</w:t>
      </w:r>
      <w:r w:rsidRPr="00453304">
        <w:rPr>
          <w:rFonts w:ascii="Times New Roman" w:eastAsia="Times New Roman" w:hAnsi="Times New Roman" w:cs="Times New Roman"/>
          <w:sz w:val="24"/>
          <w:lang w:val="en-US"/>
        </w:rPr>
        <w:t>înfiinţate în baza OUG nr. 44/ 2008) cu modificările și completările</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ulterioare;</w:t>
      </w:r>
    </w:p>
    <w:p w:rsidR="00453304" w:rsidRPr="00453304" w:rsidRDefault="00453304" w:rsidP="00453304">
      <w:pPr>
        <w:pStyle w:val="ListParagraph"/>
        <w:numPr>
          <w:ilvl w:val="0"/>
          <w:numId w:val="53"/>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Societate </w:t>
      </w:r>
      <w:r w:rsidRPr="00453304">
        <w:rPr>
          <w:rFonts w:ascii="Times New Roman" w:eastAsia="Times New Roman" w:hAnsi="Times New Roman" w:cs="Times New Roman"/>
          <w:b/>
          <w:bCs/>
          <w:sz w:val="24"/>
          <w:lang w:val="en-US"/>
        </w:rPr>
        <w:t xml:space="preserve">în nume colectiv - SNC </w:t>
      </w:r>
      <w:r w:rsidRPr="00453304">
        <w:rPr>
          <w:rFonts w:ascii="Times New Roman" w:eastAsia="Times New Roman" w:hAnsi="Times New Roman" w:cs="Times New Roman"/>
          <w:sz w:val="24"/>
          <w:lang w:val="en-US"/>
        </w:rPr>
        <w:t>(înfiinţată în  baza  Legii  nr.  31/1990  republicată, cu</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modific</w:t>
      </w:r>
      <w:r w:rsidRPr="00453304">
        <w:rPr>
          <w:rFonts w:ascii="Times New Roman" w:eastAsia="Times New Roman" w:hAnsi="Times New Roman" w:cs="Times New Roman"/>
          <w:sz w:val="24"/>
          <w:lang w:val="en-US"/>
        </w:rPr>
        <w:t>ările și completările ulterioare);</w:t>
      </w:r>
    </w:p>
    <w:p w:rsidR="00453304" w:rsidRPr="00453304" w:rsidRDefault="00453304" w:rsidP="00453304">
      <w:pPr>
        <w:pStyle w:val="ListParagraph"/>
        <w:numPr>
          <w:ilvl w:val="0"/>
          <w:numId w:val="53"/>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Societate </w:t>
      </w:r>
      <w:r w:rsidRPr="00453304">
        <w:rPr>
          <w:rFonts w:ascii="Times New Roman" w:eastAsia="Times New Roman" w:hAnsi="Times New Roman" w:cs="Times New Roman"/>
          <w:b/>
          <w:bCs/>
          <w:sz w:val="24"/>
          <w:lang w:val="en-US"/>
        </w:rPr>
        <w:t xml:space="preserve">în comandită simplă - SCS </w:t>
      </w:r>
      <w:r w:rsidRPr="00453304">
        <w:rPr>
          <w:rFonts w:ascii="Times New Roman" w:eastAsia="Times New Roman" w:hAnsi="Times New Roman" w:cs="Times New Roman"/>
          <w:sz w:val="24"/>
          <w:lang w:val="en-US"/>
        </w:rPr>
        <w:t>(înfiinţată în baza Legii nr. 31/ 1990 republicată cu</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modific</w:t>
      </w:r>
      <w:r w:rsidRPr="00453304">
        <w:rPr>
          <w:rFonts w:ascii="Times New Roman" w:eastAsia="Times New Roman" w:hAnsi="Times New Roman" w:cs="Times New Roman"/>
          <w:sz w:val="24"/>
          <w:lang w:val="en-US"/>
        </w:rPr>
        <w:t>ările şi completările ulterioare);</w:t>
      </w:r>
    </w:p>
    <w:p w:rsidR="00453304" w:rsidRPr="00453304" w:rsidRDefault="00453304" w:rsidP="00453304">
      <w:pPr>
        <w:pStyle w:val="ListParagraph"/>
        <w:numPr>
          <w:ilvl w:val="0"/>
          <w:numId w:val="53"/>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lastRenderedPageBreak/>
        <w:t>Societate pe ac</w:t>
      </w:r>
      <w:r w:rsidRPr="00453304">
        <w:rPr>
          <w:rFonts w:ascii="Times New Roman" w:eastAsia="Times New Roman" w:hAnsi="Times New Roman" w:cs="Times New Roman"/>
          <w:b/>
          <w:bCs/>
          <w:sz w:val="24"/>
          <w:lang w:val="en-US"/>
        </w:rPr>
        <w:t xml:space="preserve">ţiuni - SA </w:t>
      </w:r>
      <w:r w:rsidRPr="00453304">
        <w:rPr>
          <w:rFonts w:ascii="Times New Roman" w:eastAsia="Times New Roman" w:hAnsi="Times New Roman" w:cs="Times New Roman"/>
          <w:sz w:val="24"/>
          <w:lang w:val="en-US"/>
        </w:rPr>
        <w:t>(înfiinţată în baza Legii nr. 31/ 1990, cu modificarile şi completările</w:t>
      </w:r>
      <w:r w:rsidRPr="00453304">
        <w:rPr>
          <w:rFonts w:ascii="Times New Roman" w:eastAsia="Calibri" w:hAnsi="Times New Roman" w:cs="Times New Roman"/>
          <w:sz w:val="24"/>
          <w:lang w:val="en-US"/>
        </w:rPr>
        <w:t xml:space="preserve"> ulterioare);</w:t>
      </w:r>
    </w:p>
    <w:p w:rsidR="00453304" w:rsidRPr="00453304" w:rsidRDefault="00453304" w:rsidP="00453304">
      <w:pPr>
        <w:pStyle w:val="ListParagraph"/>
        <w:numPr>
          <w:ilvl w:val="0"/>
          <w:numId w:val="53"/>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Societate </w:t>
      </w:r>
      <w:r w:rsidRPr="00453304">
        <w:rPr>
          <w:rFonts w:ascii="Times New Roman" w:eastAsia="Times New Roman" w:hAnsi="Times New Roman" w:cs="Times New Roman"/>
          <w:b/>
          <w:bCs/>
          <w:sz w:val="24"/>
          <w:lang w:val="en-US"/>
        </w:rPr>
        <w:t xml:space="preserve">în comandită pe acţiuni - SCA </w:t>
      </w:r>
      <w:r w:rsidRPr="00453304">
        <w:rPr>
          <w:rFonts w:ascii="Times New Roman" w:eastAsia="Times New Roman" w:hAnsi="Times New Roman" w:cs="Times New Roman"/>
          <w:sz w:val="24"/>
          <w:lang w:val="en-US"/>
        </w:rPr>
        <w:t>(înfiinţată în baza Legii nr. 31/ 1990 republicată, cu</w:t>
      </w:r>
      <w:r w:rsidRPr="00453304">
        <w:rPr>
          <w:rFonts w:ascii="Times New Roman" w:eastAsia="Calibri" w:hAnsi="Times New Roman" w:cs="Times New Roman"/>
          <w:sz w:val="24"/>
          <w:lang w:val="en-US"/>
        </w:rPr>
        <w:t xml:space="preserve"> modific</w:t>
      </w:r>
      <w:r w:rsidRPr="00453304">
        <w:rPr>
          <w:rFonts w:ascii="Times New Roman" w:eastAsia="Times New Roman" w:hAnsi="Times New Roman" w:cs="Times New Roman"/>
          <w:sz w:val="24"/>
          <w:lang w:val="en-US"/>
        </w:rPr>
        <w:t>ările şi completările ulterioare);</w:t>
      </w:r>
    </w:p>
    <w:p w:rsidR="00453304" w:rsidRPr="00453304" w:rsidRDefault="00453304" w:rsidP="00453304">
      <w:pPr>
        <w:pStyle w:val="ListParagraph"/>
        <w:numPr>
          <w:ilvl w:val="0"/>
          <w:numId w:val="53"/>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Societate cu r</w:t>
      </w:r>
      <w:r w:rsidRPr="00453304">
        <w:rPr>
          <w:rFonts w:ascii="Times New Roman" w:eastAsia="Times New Roman" w:hAnsi="Times New Roman" w:cs="Times New Roman"/>
          <w:b/>
          <w:bCs/>
          <w:sz w:val="24"/>
          <w:lang w:val="en-US"/>
        </w:rPr>
        <w:t xml:space="preserve">ăspundere limitată - SRL </w:t>
      </w:r>
      <w:r w:rsidRPr="00453304">
        <w:rPr>
          <w:rFonts w:ascii="Times New Roman" w:eastAsia="Times New Roman" w:hAnsi="Times New Roman" w:cs="Times New Roman"/>
          <w:sz w:val="24"/>
          <w:lang w:val="en-US"/>
        </w:rPr>
        <w:t>(înfiinţată în baza Legii nr. 31/ 1990 republicată, cu</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modific</w:t>
      </w:r>
      <w:r w:rsidRPr="00453304">
        <w:rPr>
          <w:rFonts w:ascii="Times New Roman" w:eastAsia="Times New Roman" w:hAnsi="Times New Roman" w:cs="Times New Roman"/>
          <w:sz w:val="24"/>
          <w:lang w:val="en-US"/>
        </w:rPr>
        <w:t>ările şi completările ulterioare);</w:t>
      </w:r>
    </w:p>
    <w:p w:rsidR="00453304" w:rsidRPr="00453304" w:rsidRDefault="00453304" w:rsidP="00453304">
      <w:pPr>
        <w:pStyle w:val="ListParagraph"/>
        <w:numPr>
          <w:ilvl w:val="0"/>
          <w:numId w:val="53"/>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Cooperative agricole </w:t>
      </w:r>
      <w:r w:rsidRPr="00453304">
        <w:rPr>
          <w:rFonts w:ascii="Times New Roman" w:eastAsia="Times New Roman" w:hAnsi="Times New Roman" w:cs="Times New Roman"/>
          <w:sz w:val="24"/>
          <w:lang w:val="en-US"/>
        </w:rPr>
        <w:t>înfiinţate în baza Legii nr. 566/ 2004, cu modificările și completările</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ulterioare, care deservesc interesele membrilor prin investi</w:t>
      </w:r>
      <w:r w:rsidRPr="00453304">
        <w:rPr>
          <w:rFonts w:ascii="Times New Roman" w:eastAsia="Times New Roman" w:hAnsi="Times New Roman" w:cs="Times New Roman"/>
          <w:sz w:val="24"/>
          <w:lang w:val="en-US"/>
        </w:rPr>
        <w:t>țiile prevăzute în proiect;</w:t>
      </w:r>
    </w:p>
    <w:p w:rsidR="00453304" w:rsidRPr="00453304" w:rsidRDefault="00453304" w:rsidP="00453304">
      <w:pPr>
        <w:pStyle w:val="ListParagraph"/>
        <w:numPr>
          <w:ilvl w:val="0"/>
          <w:numId w:val="53"/>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Societ</w:t>
      </w:r>
      <w:r w:rsidRPr="00453304">
        <w:rPr>
          <w:rFonts w:ascii="Times New Roman" w:eastAsia="Times New Roman" w:hAnsi="Times New Roman" w:cs="Times New Roman"/>
          <w:b/>
          <w:bCs/>
          <w:sz w:val="24"/>
          <w:lang w:val="en-US"/>
        </w:rPr>
        <w:t xml:space="preserve">ăți  cooperative </w:t>
      </w:r>
      <w:r w:rsidRPr="00453304">
        <w:rPr>
          <w:rFonts w:ascii="Times New Roman" w:eastAsia="Times New Roman" w:hAnsi="Times New Roman" w:cs="Times New Roman"/>
          <w:sz w:val="24"/>
          <w:lang w:val="en-US"/>
        </w:rPr>
        <w:t>înfiinţate în   baza   Legii   nr.   1/2005   republicată,  cu   modificările  și</w:t>
      </w:r>
      <w:r w:rsidRPr="00453304">
        <w:rPr>
          <w:rFonts w:ascii="Times New Roman" w:eastAsia="Calibri" w:hAnsi="Times New Roman" w:cs="Times New Roman"/>
          <w:sz w:val="24"/>
          <w:lang w:val="en-US"/>
        </w:rPr>
        <w:t xml:space="preserve"> complet</w:t>
      </w:r>
      <w:r w:rsidRPr="00453304">
        <w:rPr>
          <w:rFonts w:ascii="Times New Roman" w:eastAsia="Times New Roman" w:hAnsi="Times New Roman" w:cs="Times New Roman"/>
          <w:sz w:val="24"/>
          <w:lang w:val="en-US"/>
        </w:rPr>
        <w:t>ările ulterioare) care deservesc interesele membrilor prin investițiile prevăzute în proiect;</w:t>
      </w:r>
    </w:p>
    <w:p w:rsidR="00453304" w:rsidRPr="00453304" w:rsidRDefault="00453304" w:rsidP="00453304">
      <w:pPr>
        <w:pStyle w:val="ListParagraph"/>
        <w:numPr>
          <w:ilvl w:val="0"/>
          <w:numId w:val="53"/>
        </w:numPr>
        <w:shd w:val="clear" w:color="auto" w:fill="FFFFFF"/>
        <w:spacing w:before="5"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Grup   de   produc</w:t>
      </w:r>
      <w:r w:rsidRPr="00453304">
        <w:rPr>
          <w:rFonts w:ascii="Times New Roman" w:eastAsia="Times New Roman" w:hAnsi="Times New Roman" w:cs="Times New Roman"/>
          <w:b/>
          <w:bCs/>
          <w:sz w:val="24"/>
          <w:lang w:val="en-US"/>
        </w:rPr>
        <w:t xml:space="preserve">ători   </w:t>
      </w:r>
      <w:r w:rsidRPr="00453304">
        <w:rPr>
          <w:rFonts w:ascii="Times New Roman" w:eastAsia="Times New Roman" w:hAnsi="Times New Roman" w:cs="Times New Roman"/>
          <w:sz w:val="24"/>
          <w:lang w:val="en-US"/>
        </w:rPr>
        <w:t>(Ordonanta   Guvernului   nr.   37/2005   privind    recunoasterea   si</w:t>
      </w:r>
      <w:r w:rsidRPr="00453304">
        <w:rPr>
          <w:rFonts w:ascii="Times New Roman" w:eastAsia="Calibri" w:hAnsi="Times New Roman" w:cs="Times New Roman"/>
          <w:sz w:val="24"/>
          <w:lang w:val="en-US"/>
        </w:rPr>
        <w:t xml:space="preserve"> functionarea   grupurilor  si   organizatiilor  de   producatori,   pentru   comercializarea   produselor agricole, cu completarile si modificarile ulterioare) care deservesc interesele  membrilor prin investi</w:t>
      </w:r>
      <w:r w:rsidRPr="00453304">
        <w:rPr>
          <w:rFonts w:ascii="Times New Roman" w:eastAsia="Times New Roman" w:hAnsi="Times New Roman" w:cs="Times New Roman"/>
          <w:sz w:val="24"/>
          <w:lang w:val="en-US"/>
        </w:rPr>
        <w:t>țiile prevăzute în proiect.</w:t>
      </w:r>
    </w:p>
    <w:p w:rsidR="00453304" w:rsidRPr="00453304" w:rsidRDefault="00453304" w:rsidP="00453304">
      <w:pPr>
        <w:pStyle w:val="ListParagraph"/>
        <w:shd w:val="clear" w:color="auto" w:fill="FFFFFF"/>
        <w:spacing w:after="0" w:line="336" w:lineRule="exact"/>
        <w:jc w:val="both"/>
        <w:rPr>
          <w:rFonts w:ascii="Times New Roman" w:eastAsia="Times New Roman" w:hAnsi="Times New Roman" w:cs="Times New Roman"/>
          <w:i/>
          <w:sz w:val="24"/>
          <w:lang w:val="en-US"/>
        </w:rPr>
      </w:pPr>
      <w:r w:rsidRPr="00453304">
        <w:rPr>
          <w:rFonts w:ascii="Times New Roman" w:eastAsia="Calibri" w:hAnsi="Times New Roman" w:cs="Times New Roman"/>
          <w:i/>
          <w:sz w:val="24"/>
          <w:lang w:val="en-US"/>
        </w:rPr>
        <w:t xml:space="preserve">Respectarea </w:t>
      </w:r>
      <w:r w:rsidRPr="00453304">
        <w:rPr>
          <w:rFonts w:ascii="Times New Roman" w:eastAsia="Times New Roman" w:hAnsi="Times New Roman" w:cs="Times New Roman"/>
          <w:i/>
          <w:sz w:val="24"/>
          <w:lang w:val="en-US"/>
        </w:rPr>
        <w:t>încadrării solicitanților eligibili în categoria de microîntreprinderi, întreprinderi mici şi mijlocii se realizează conform legislaţiei in vigoare.</w:t>
      </w:r>
    </w:p>
    <w:p w:rsidR="00453304" w:rsidRPr="00453304" w:rsidRDefault="00453304" w:rsidP="00453304">
      <w:pPr>
        <w:pStyle w:val="ListParagraph"/>
        <w:shd w:val="clear" w:color="auto" w:fill="FFFFFF"/>
        <w:spacing w:after="0" w:line="336" w:lineRule="exact"/>
        <w:jc w:val="both"/>
        <w:rPr>
          <w:rFonts w:ascii="Times New Roman" w:eastAsia="Times New Roman" w:hAnsi="Times New Roman" w:cs="Times New Roman"/>
          <w:i/>
          <w:sz w:val="24"/>
          <w:lang w:val="en-US"/>
        </w:rPr>
      </w:pPr>
      <w:r w:rsidRPr="00453304">
        <w:rPr>
          <w:rFonts w:ascii="Times New Roman" w:eastAsia="Times New Roman" w:hAnsi="Times New Roman" w:cs="Times New Roman"/>
          <w:i/>
          <w:sz w:val="24"/>
          <w:lang w:val="en-US"/>
        </w:rPr>
        <w:t>Solicitantul trebuie sa aibe sediul social pe teritoriul GAL.</w:t>
      </w:r>
    </w:p>
    <w:p w:rsidR="00453304" w:rsidRDefault="00453304" w:rsidP="0030484B">
      <w:pPr>
        <w:jc w:val="both"/>
        <w:rPr>
          <w:rFonts w:ascii="Times New Roman" w:hAnsi="Times New Roman" w:cs="Times New Roman"/>
          <w:b/>
          <w:sz w:val="24"/>
        </w:rPr>
      </w:pPr>
    </w:p>
    <w:p w:rsidR="0030484B" w:rsidRPr="00D74A53" w:rsidRDefault="0030484B" w:rsidP="0030484B">
      <w:pPr>
        <w:jc w:val="both"/>
        <w:rPr>
          <w:rFonts w:ascii="Times New Roman" w:hAnsi="Times New Roman" w:cs="Times New Roman"/>
          <w:b/>
          <w:sz w:val="24"/>
          <w:u w:val="double"/>
        </w:rPr>
      </w:pPr>
      <w:r w:rsidRPr="00D74A53">
        <w:rPr>
          <w:rFonts w:ascii="Times New Roman" w:hAnsi="Times New Roman" w:cs="Times New Roman"/>
          <w:b/>
          <w:sz w:val="24"/>
          <w:u w:val="double"/>
        </w:rPr>
        <w:t>Abrevieri: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AFIR</w:t>
      </w:r>
      <w:r w:rsidRPr="00B155A8">
        <w:rPr>
          <w:rFonts w:ascii="Times New Roman" w:hAnsi="Times New Roman" w:cs="Times New Roman"/>
          <w:sz w:val="24"/>
        </w:rPr>
        <w:t xml:space="preserve"> – Agen</w:t>
      </w:r>
      <w:r w:rsidR="007808B8">
        <w:rPr>
          <w:rFonts w:ascii="Times New Roman" w:hAnsi="Times New Roman" w:cs="Times New Roman"/>
          <w:sz w:val="24"/>
        </w:rPr>
        <w:t>ț</w:t>
      </w:r>
      <w:r w:rsidRPr="00B155A8">
        <w:rPr>
          <w:rFonts w:ascii="Times New Roman" w:hAnsi="Times New Roman" w:cs="Times New Roman"/>
          <w:sz w:val="24"/>
        </w:rPr>
        <w:t xml:space="preserve">ia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 institu</w:t>
      </w:r>
      <w:r w:rsidR="007808B8">
        <w:rPr>
          <w:rFonts w:ascii="Times New Roman" w:hAnsi="Times New Roman" w:cs="Times New Roman"/>
          <w:sz w:val="24"/>
        </w:rPr>
        <w:t>ț</w:t>
      </w:r>
      <w:r w:rsidRPr="00B155A8">
        <w:rPr>
          <w:rFonts w:ascii="Times New Roman" w:hAnsi="Times New Roman" w:cs="Times New Roman"/>
          <w:sz w:val="24"/>
        </w:rPr>
        <w:t>ie publică cu personalitate juridică, subordonată Ministerului Agriculturii şi Dezvoltării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CRFIR</w:t>
      </w:r>
      <w:r w:rsidRPr="00B155A8">
        <w:rPr>
          <w:rFonts w:ascii="Times New Roman" w:hAnsi="Times New Roman" w:cs="Times New Roman"/>
          <w:sz w:val="24"/>
        </w:rPr>
        <w:t xml:space="preserve"> – Centrele Regionale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 structură organizatorică la nivelul regiunilor de dezvoltare ale României a AFIR;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CE – SIBA – CRFIR</w:t>
      </w:r>
      <w:r w:rsidRPr="00B155A8">
        <w:rPr>
          <w:rFonts w:ascii="Times New Roman" w:hAnsi="Times New Roman" w:cs="Times New Roman"/>
          <w:sz w:val="24"/>
        </w:rPr>
        <w:t xml:space="preserve"> – Compartimentul Evaluare, din cadrul Serviciului Infrastructură de Bază și de Acces - Centrul Regional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CDRJ </w:t>
      </w:r>
      <w:r w:rsidRPr="00B155A8">
        <w:rPr>
          <w:rFonts w:ascii="Times New Roman" w:hAnsi="Times New Roman" w:cs="Times New Roman"/>
          <w:sz w:val="24"/>
        </w:rPr>
        <w:t>– Compartimen</w:t>
      </w:r>
      <w:r w:rsidR="0058624D">
        <w:rPr>
          <w:rFonts w:ascii="Times New Roman" w:hAnsi="Times New Roman" w:cs="Times New Roman"/>
          <w:sz w:val="24"/>
        </w:rPr>
        <w:t>t de Dezvoltare Rurală Județean</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CSGAL</w:t>
      </w:r>
      <w:r w:rsidRPr="00B155A8">
        <w:rPr>
          <w:rFonts w:ascii="Times New Roman" w:hAnsi="Times New Roman" w:cs="Times New Roman"/>
          <w:sz w:val="24"/>
        </w:rPr>
        <w:t xml:space="preserve"> – Comitet </w:t>
      </w:r>
      <w:r w:rsidR="000D6FBC">
        <w:rPr>
          <w:rFonts w:ascii="Times New Roman" w:hAnsi="Times New Roman" w:cs="Times New Roman"/>
          <w:sz w:val="24"/>
        </w:rPr>
        <w:t>Selecție</w:t>
      </w:r>
      <w:r w:rsidRPr="00B155A8">
        <w:rPr>
          <w:rFonts w:ascii="Times New Roman" w:hAnsi="Times New Roman" w:cs="Times New Roman"/>
          <w:sz w:val="24"/>
        </w:rPr>
        <w:t xml:space="preserve"> din cadrul 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DGDR - AM PNDR </w:t>
      </w:r>
      <w:r w:rsidRPr="00B155A8">
        <w:rPr>
          <w:rFonts w:ascii="Times New Roman" w:hAnsi="Times New Roman" w:cs="Times New Roman"/>
          <w:sz w:val="24"/>
        </w:rPr>
        <w:t xml:space="preserve">– Direcția Generală Dezvoltare Rurală - Autoritatea de Management pentru Programul </w:t>
      </w:r>
      <w:r w:rsidR="000D6FBC">
        <w:rPr>
          <w:rFonts w:ascii="Times New Roman" w:hAnsi="Times New Roman" w:cs="Times New Roman"/>
          <w:sz w:val="24"/>
        </w:rPr>
        <w:t>Național</w:t>
      </w:r>
      <w:r w:rsidRPr="00B155A8">
        <w:rPr>
          <w:rFonts w:ascii="Times New Roman" w:hAnsi="Times New Roman" w:cs="Times New Roman"/>
          <w:sz w:val="24"/>
        </w:rPr>
        <w:t xml:space="preserve"> de Dezvoltare Rurală;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DI </w:t>
      </w:r>
      <w:r w:rsidRPr="00B155A8">
        <w:rPr>
          <w:rFonts w:ascii="Times New Roman" w:hAnsi="Times New Roman" w:cs="Times New Roman"/>
          <w:sz w:val="24"/>
        </w:rPr>
        <w:t xml:space="preserve">– Domeniu de </w:t>
      </w:r>
      <w:r w:rsidR="000D6FBC">
        <w:rPr>
          <w:rFonts w:ascii="Times New Roman" w:hAnsi="Times New Roman" w:cs="Times New Roman"/>
          <w:sz w:val="24"/>
        </w:rPr>
        <w:t>intervenție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FEADR </w:t>
      </w:r>
      <w:r w:rsidRPr="00B155A8">
        <w:rPr>
          <w:rFonts w:ascii="Times New Roman" w:hAnsi="Times New Roman" w:cs="Times New Roman"/>
          <w:sz w:val="24"/>
        </w:rPr>
        <w:t xml:space="preserve">– Fondul European Agricol pentru Dezvoltare Rurală, este un instrument de </w:t>
      </w:r>
      <w:r w:rsidR="000D6FBC">
        <w:rPr>
          <w:rFonts w:ascii="Times New Roman" w:hAnsi="Times New Roman" w:cs="Times New Roman"/>
          <w:sz w:val="24"/>
        </w:rPr>
        <w:t>finanțare</w:t>
      </w:r>
      <w:r w:rsidRPr="00B155A8">
        <w:rPr>
          <w:rFonts w:ascii="Times New Roman" w:hAnsi="Times New Roman" w:cs="Times New Roman"/>
          <w:sz w:val="24"/>
        </w:rPr>
        <w:t xml:space="preserve"> creat de Uniunea Europeană pentru implementarea Politicii Agricole Comune.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GAL</w:t>
      </w:r>
      <w:r w:rsidRPr="00B155A8">
        <w:rPr>
          <w:rFonts w:ascii="Times New Roman" w:hAnsi="Times New Roman" w:cs="Times New Roman"/>
          <w:sz w:val="24"/>
        </w:rPr>
        <w:t xml:space="preserve">- Grup de </w:t>
      </w:r>
      <w:r w:rsidR="007808B8">
        <w:rPr>
          <w:rFonts w:ascii="Times New Roman" w:hAnsi="Times New Roman" w:cs="Times New Roman"/>
          <w:sz w:val="24"/>
        </w:rPr>
        <w:t>A</w:t>
      </w:r>
      <w:r w:rsidRPr="00B155A8">
        <w:rPr>
          <w:rFonts w:ascii="Times New Roman" w:hAnsi="Times New Roman" w:cs="Times New Roman"/>
          <w:sz w:val="24"/>
        </w:rPr>
        <w:t xml:space="preserve">cțiune </w:t>
      </w:r>
      <w:r w:rsidR="007808B8">
        <w:rPr>
          <w:rFonts w:ascii="Times New Roman" w:hAnsi="Times New Roman" w:cs="Times New Roman"/>
          <w:sz w:val="24"/>
        </w:rPr>
        <w:t>L</w:t>
      </w:r>
      <w:r w:rsidRPr="00B155A8">
        <w:rPr>
          <w:rFonts w:ascii="Times New Roman" w:hAnsi="Times New Roman" w:cs="Times New Roman"/>
          <w:sz w:val="24"/>
        </w:rPr>
        <w:t>ocală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lastRenderedPageBreak/>
        <w:t>MADR</w:t>
      </w:r>
      <w:r w:rsidRPr="00B155A8">
        <w:rPr>
          <w:rFonts w:ascii="Times New Roman" w:hAnsi="Times New Roman" w:cs="Times New Roman"/>
          <w:sz w:val="24"/>
        </w:rPr>
        <w:t xml:space="preserve"> – Ministerul Agriculturii şi Dezvoltării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OJFIR</w:t>
      </w:r>
      <w:r w:rsidRPr="00B155A8">
        <w:rPr>
          <w:rFonts w:ascii="Times New Roman" w:hAnsi="Times New Roman" w:cs="Times New Roman"/>
          <w:sz w:val="24"/>
        </w:rPr>
        <w:t xml:space="preserve"> – Oficiile Jude</w:t>
      </w:r>
      <w:r w:rsidR="007808B8">
        <w:rPr>
          <w:rFonts w:ascii="Times New Roman" w:hAnsi="Times New Roman" w:cs="Times New Roman"/>
          <w:sz w:val="24"/>
        </w:rPr>
        <w:t>ț</w:t>
      </w:r>
      <w:r w:rsidRPr="00B155A8">
        <w:rPr>
          <w:rFonts w:ascii="Times New Roman" w:hAnsi="Times New Roman" w:cs="Times New Roman"/>
          <w:sz w:val="24"/>
        </w:rPr>
        <w:t xml:space="preserve">ene pentru </w:t>
      </w:r>
      <w:r w:rsidR="000D6FBC">
        <w:rPr>
          <w:rFonts w:ascii="Times New Roman" w:hAnsi="Times New Roman" w:cs="Times New Roman"/>
          <w:sz w:val="24"/>
        </w:rPr>
        <w:t>Finanțare</w:t>
      </w:r>
      <w:r w:rsidRPr="00B155A8">
        <w:rPr>
          <w:rFonts w:ascii="Times New Roman" w:hAnsi="Times New Roman" w:cs="Times New Roman"/>
          <w:sz w:val="24"/>
        </w:rPr>
        <w:t>a Investi</w:t>
      </w:r>
      <w:r w:rsidR="007808B8">
        <w:rPr>
          <w:rFonts w:ascii="Times New Roman" w:hAnsi="Times New Roman" w:cs="Times New Roman"/>
          <w:sz w:val="24"/>
        </w:rPr>
        <w:t>ț</w:t>
      </w:r>
      <w:r w:rsidRPr="00B155A8">
        <w:rPr>
          <w:rFonts w:ascii="Times New Roman" w:hAnsi="Times New Roman" w:cs="Times New Roman"/>
          <w:sz w:val="24"/>
        </w:rPr>
        <w:t>iilor Rurale, structură organizatorică la nivel jude</w:t>
      </w:r>
      <w:r w:rsidR="007808B8">
        <w:rPr>
          <w:rFonts w:ascii="Times New Roman" w:hAnsi="Times New Roman" w:cs="Times New Roman"/>
          <w:sz w:val="24"/>
        </w:rPr>
        <w:t>ț</w:t>
      </w:r>
      <w:r w:rsidRPr="00B155A8">
        <w:rPr>
          <w:rFonts w:ascii="Times New Roman" w:hAnsi="Times New Roman" w:cs="Times New Roman"/>
          <w:sz w:val="24"/>
        </w:rPr>
        <w:t>ean a AFIR;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PNDR</w:t>
      </w:r>
      <w:r w:rsidRPr="00B155A8">
        <w:rPr>
          <w:rFonts w:ascii="Times New Roman" w:hAnsi="Times New Roman" w:cs="Times New Roman"/>
          <w:sz w:val="24"/>
        </w:rPr>
        <w:t xml:space="preserve"> – Programul </w:t>
      </w:r>
      <w:r w:rsidR="000D6FBC">
        <w:rPr>
          <w:rFonts w:ascii="Times New Roman" w:hAnsi="Times New Roman" w:cs="Times New Roman"/>
          <w:sz w:val="24"/>
        </w:rPr>
        <w:t>Național</w:t>
      </w:r>
      <w:r w:rsidRPr="00B155A8">
        <w:rPr>
          <w:rFonts w:ascii="Times New Roman" w:hAnsi="Times New Roman" w:cs="Times New Roman"/>
          <w:sz w:val="24"/>
        </w:rPr>
        <w:t xml:space="preserve"> de Dezvoltare Rurală este documentul pe baza căruia va putea fi accesat Fondul European Agricol pentru Dezvoltare Rurală şi care respectă liniile directoare strategice de dezvoltare rurală ale Uniunii Europene.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SDL</w:t>
      </w:r>
      <w:r w:rsidRPr="00B155A8">
        <w:rPr>
          <w:rFonts w:ascii="Times New Roman" w:hAnsi="Times New Roman" w:cs="Times New Roman"/>
          <w:sz w:val="24"/>
        </w:rPr>
        <w:t xml:space="preserve"> - Strategie de dezvoltare locală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SLIN – CRFIR</w:t>
      </w:r>
      <w:r w:rsidRPr="00B155A8">
        <w:rPr>
          <w:rFonts w:ascii="Times New Roman" w:hAnsi="Times New Roman" w:cs="Times New Roman"/>
          <w:sz w:val="24"/>
        </w:rPr>
        <w:t xml:space="preserve"> – Serviciul LEADER și Investiții Non-agricole din cadrul Centrului Regional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453304"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SLIN – OJFIR</w:t>
      </w:r>
      <w:r w:rsidRPr="00B155A8">
        <w:rPr>
          <w:rFonts w:ascii="Times New Roman" w:hAnsi="Times New Roman" w:cs="Times New Roman"/>
          <w:sz w:val="24"/>
        </w:rPr>
        <w:t xml:space="preserve"> – Serviciul LEADER și Investiții Non-agricole din cadrul Oficiului Județean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9B0E79" w:rsidRDefault="009B0E79" w:rsidP="0030484B">
      <w:pPr>
        <w:jc w:val="both"/>
        <w:rPr>
          <w:rFonts w:ascii="Times New Roman" w:hAnsi="Times New Roman" w:cs="Times New Roman"/>
          <w:sz w:val="24"/>
        </w:rPr>
      </w:pPr>
    </w:p>
    <w:p w:rsidR="00970890" w:rsidRPr="00B155A8" w:rsidRDefault="0030484B" w:rsidP="00CC0CAF">
      <w:pPr>
        <w:pStyle w:val="Style2"/>
        <w:outlineLvl w:val="0"/>
      </w:pPr>
      <w:bookmarkStart w:id="1" w:name="_Toc514401866"/>
      <w:r w:rsidRPr="00B155A8">
        <w:t>Capitolul 2 – PREVEDERI GENERALE</w:t>
      </w:r>
      <w:bookmarkEnd w:id="1"/>
      <w:r w:rsidRPr="00B155A8">
        <w:t xml:space="preserve"> </w:t>
      </w:r>
    </w:p>
    <w:p w:rsidR="00A86545" w:rsidRDefault="00A86545" w:rsidP="00A86545">
      <w:pPr>
        <w:pStyle w:val="Style3"/>
        <w:spacing w:after="0"/>
        <w:outlineLvl w:val="1"/>
      </w:pPr>
      <w:bookmarkStart w:id="2" w:name="_Toc514401867"/>
      <w:r>
        <w:t>2.1. Prezentarea masurii</w:t>
      </w:r>
      <w:bookmarkEnd w:id="2"/>
    </w:p>
    <w:p w:rsidR="00A86545" w:rsidRPr="00A86545" w:rsidRDefault="00A86545" w:rsidP="00A86545">
      <w:pPr>
        <w:pStyle w:val="Style3"/>
        <w:shd w:val="clear" w:color="auto" w:fill="FFFFFF" w:themeFill="background1"/>
        <w:spacing w:before="240"/>
        <w:outlineLvl w:val="1"/>
        <w:rPr>
          <w:b w:val="0"/>
        </w:rPr>
      </w:pPr>
      <w:bookmarkStart w:id="3" w:name="_Toc514401868"/>
      <w:r w:rsidRPr="00A86545">
        <w:rPr>
          <w:b w:val="0"/>
          <w:iCs/>
        </w:rPr>
        <w:t xml:space="preserve">Potențialii beneficiari sunt încurajați ca în cadrul proiectelor să utilizeze soluții care conduc la eficientizarea consumului de energie. </w:t>
      </w:r>
      <w:r w:rsidRPr="00A86545">
        <w:rPr>
          <w:b w:val="0"/>
        </w:rPr>
        <w:t>Reducerea consumului de energie prin măsuri de eficientizare a consumului și prin utilizarea cât mai largă a energiei din surse regenerabile prezintă o bună soluție pentru reducerea emisiilor de gaze cu efect de seră. În cadrul procesului de proiectare trebuie luate în considerare materialele care asigură impactul minim asupra mediului.</w:t>
      </w:r>
      <w:bookmarkEnd w:id="3"/>
    </w:p>
    <w:p w:rsidR="0030484B" w:rsidRPr="00B155A8" w:rsidRDefault="00A86545" w:rsidP="008651DA">
      <w:pPr>
        <w:pStyle w:val="Style3"/>
        <w:outlineLvl w:val="1"/>
      </w:pPr>
      <w:bookmarkStart w:id="4" w:name="_Toc514401869"/>
      <w:r>
        <w:t>2.2</w:t>
      </w:r>
      <w:r w:rsidR="0030484B" w:rsidRPr="00B155A8">
        <w:t xml:space="preserve"> Contribuția Măsurii </w:t>
      </w:r>
      <w:r w:rsidR="00D74A53">
        <w:t>M4/5</w:t>
      </w:r>
      <w:r w:rsidR="00915552">
        <w:t>C</w:t>
      </w:r>
      <w:r w:rsidR="0030484B" w:rsidRPr="00B155A8">
        <w:t xml:space="preserve"> – „</w:t>
      </w:r>
      <w:r w:rsidR="00D74A53">
        <w:t>Ferma verde</w:t>
      </w:r>
      <w:r w:rsidR="0030484B" w:rsidRPr="00B155A8">
        <w:t xml:space="preserve">” la domeniile de </w:t>
      </w:r>
      <w:r w:rsidR="000D6FBC">
        <w:t>intervenție</w:t>
      </w:r>
      <w:r w:rsidR="0030484B" w:rsidRPr="00B155A8">
        <w:t>:</w:t>
      </w:r>
      <w:bookmarkEnd w:id="4"/>
    </w:p>
    <w:p w:rsidR="00AC30FC" w:rsidRDefault="00AC30FC" w:rsidP="0030484B">
      <w:pPr>
        <w:jc w:val="both"/>
        <w:rPr>
          <w:rFonts w:ascii="Times New Roman" w:hAnsi="Times New Roman" w:cs="Times New Roman"/>
          <w:b/>
          <w:bCs/>
          <w:sz w:val="24"/>
        </w:rPr>
      </w:pPr>
      <w:r w:rsidRPr="00AC30FC">
        <w:rPr>
          <w:rFonts w:ascii="Times New Roman" w:hAnsi="Times New Roman" w:cs="Times New Roman"/>
          <w:sz w:val="24"/>
        </w:rPr>
        <w:t xml:space="preserve">Măsura </w:t>
      </w:r>
      <w:r w:rsidR="00D74A53">
        <w:rPr>
          <w:rFonts w:ascii="Times New Roman" w:hAnsi="Times New Roman" w:cs="Times New Roman"/>
          <w:sz w:val="24"/>
        </w:rPr>
        <w:t>4/5C</w:t>
      </w:r>
      <w:r w:rsidRPr="00AC30FC">
        <w:rPr>
          <w:rFonts w:ascii="Times New Roman" w:hAnsi="Times New Roman" w:cs="Times New Roman"/>
          <w:sz w:val="24"/>
        </w:rPr>
        <w:t xml:space="preserve"> "</w:t>
      </w:r>
      <w:r w:rsidR="00D74A53">
        <w:rPr>
          <w:rFonts w:ascii="Times New Roman" w:hAnsi="Times New Roman" w:cs="Times New Roman"/>
          <w:sz w:val="24"/>
        </w:rPr>
        <w:t>Ferma verde</w:t>
      </w:r>
      <w:r w:rsidRPr="00AC30FC">
        <w:rPr>
          <w:rFonts w:ascii="Times New Roman" w:hAnsi="Times New Roman" w:cs="Times New Roman"/>
          <w:sz w:val="24"/>
        </w:rPr>
        <w:t>"  contribuie la obiectivul de dezvoltare rurală al Reg.(UE) nr.1305/2013 -</w:t>
      </w:r>
      <w:r w:rsidRPr="00D74A53">
        <w:rPr>
          <w:rFonts w:ascii="Times New Roman" w:hAnsi="Times New Roman" w:cs="Times New Roman"/>
          <w:sz w:val="24"/>
        </w:rPr>
        <w:t xml:space="preserve"> </w:t>
      </w:r>
      <w:r w:rsidR="00D74A53" w:rsidRPr="00D74A53">
        <w:rPr>
          <w:rFonts w:ascii="Times New Roman" w:hAnsi="Times New Roman" w:cs="Times New Roman"/>
          <w:b/>
          <w:bCs/>
          <w:sz w:val="24"/>
        </w:rPr>
        <w:t>2. Asigurarea gestionării durabile a resurselor naturale și combaterea schimbărilor climatice</w:t>
      </w:r>
    </w:p>
    <w:p w:rsidR="00A86545" w:rsidRPr="00303A4C" w:rsidRDefault="00A86545" w:rsidP="00A86545">
      <w:pPr>
        <w:jc w:val="both"/>
        <w:rPr>
          <w:rFonts w:ascii="Times New Roman" w:hAnsi="Times New Roman" w:cs="Times New Roman"/>
          <w:b/>
          <w:sz w:val="24"/>
        </w:rPr>
      </w:pPr>
      <w:r w:rsidRPr="00303A4C">
        <w:rPr>
          <w:rFonts w:ascii="Times New Roman" w:hAnsi="Times New Roman" w:cs="Times New Roman"/>
          <w:b/>
          <w:sz w:val="24"/>
        </w:rPr>
        <w:t xml:space="preserve">Măsura </w:t>
      </w:r>
      <w:r>
        <w:rPr>
          <w:rFonts w:ascii="Times New Roman" w:hAnsi="Times New Roman" w:cs="Times New Roman"/>
          <w:b/>
          <w:sz w:val="24"/>
        </w:rPr>
        <w:t>M4/5C</w:t>
      </w:r>
      <w:r w:rsidRPr="00303A4C">
        <w:rPr>
          <w:rFonts w:ascii="Times New Roman" w:hAnsi="Times New Roman" w:cs="Times New Roman"/>
          <w:b/>
          <w:sz w:val="24"/>
        </w:rPr>
        <w:t xml:space="preserve"> cont</w:t>
      </w:r>
      <w:r w:rsidR="002B1ECC">
        <w:rPr>
          <w:rFonts w:ascii="Times New Roman" w:hAnsi="Times New Roman" w:cs="Times New Roman"/>
          <w:b/>
          <w:sz w:val="24"/>
        </w:rPr>
        <w:t>ribuie la realizarea următoarelor</w:t>
      </w:r>
      <w:r w:rsidRPr="00303A4C">
        <w:rPr>
          <w:rFonts w:ascii="Times New Roman" w:hAnsi="Times New Roman" w:cs="Times New Roman"/>
          <w:b/>
          <w:sz w:val="24"/>
        </w:rPr>
        <w:t xml:space="preserve"> obiective specifice:</w:t>
      </w:r>
    </w:p>
    <w:p w:rsidR="00A86545" w:rsidRDefault="00A86545" w:rsidP="0030484B">
      <w:pPr>
        <w:pStyle w:val="ListParagraph"/>
        <w:numPr>
          <w:ilvl w:val="0"/>
          <w:numId w:val="43"/>
        </w:numPr>
        <w:jc w:val="both"/>
        <w:rPr>
          <w:rFonts w:ascii="Times New Roman" w:hAnsi="Times New Roman" w:cs="Times New Roman"/>
          <w:sz w:val="24"/>
        </w:rPr>
      </w:pPr>
      <w:r>
        <w:rPr>
          <w:rFonts w:ascii="Times New Roman" w:hAnsi="Times New Roman" w:cs="Times New Roman"/>
          <w:sz w:val="24"/>
        </w:rPr>
        <w:t>R</w:t>
      </w:r>
      <w:r w:rsidRPr="00A86545">
        <w:rPr>
          <w:rFonts w:ascii="Times New Roman" w:hAnsi="Times New Roman" w:cs="Times New Roman"/>
          <w:sz w:val="24"/>
        </w:rPr>
        <w:t>ealizarea de investiţii în energie regenerabilă</w:t>
      </w:r>
      <w:r>
        <w:rPr>
          <w:rFonts w:ascii="Times New Roman" w:hAnsi="Times New Roman" w:cs="Times New Roman"/>
          <w:sz w:val="24"/>
        </w:rPr>
        <w:t xml:space="preserve"> (solara, eoliana)</w:t>
      </w:r>
    </w:p>
    <w:p w:rsidR="002B1ECC" w:rsidRPr="00A86545" w:rsidRDefault="002B1ECC" w:rsidP="0030484B">
      <w:pPr>
        <w:pStyle w:val="ListParagraph"/>
        <w:numPr>
          <w:ilvl w:val="0"/>
          <w:numId w:val="43"/>
        </w:numPr>
        <w:jc w:val="both"/>
        <w:rPr>
          <w:rFonts w:ascii="Times New Roman" w:hAnsi="Times New Roman" w:cs="Times New Roman"/>
          <w:sz w:val="24"/>
        </w:rPr>
      </w:pPr>
      <w:r>
        <w:rPr>
          <w:rFonts w:ascii="Times New Roman" w:hAnsi="Times New Roman" w:cs="Times New Roman"/>
          <w:sz w:val="24"/>
        </w:rPr>
        <w:t>Cresterea competitivitatii fermelor agricole.</w:t>
      </w:r>
    </w:p>
    <w:p w:rsidR="00D74A53" w:rsidRPr="00D74A53" w:rsidRDefault="00D74A53" w:rsidP="00D74A53">
      <w:pPr>
        <w:jc w:val="both"/>
        <w:rPr>
          <w:rFonts w:ascii="Times New Roman" w:hAnsi="Times New Roman" w:cs="Times New Roman"/>
          <w:b/>
          <w:bCs/>
          <w:sz w:val="24"/>
          <w:lang w:val="en-US"/>
        </w:rPr>
      </w:pPr>
      <w:r w:rsidRPr="00D74A53">
        <w:rPr>
          <w:rFonts w:ascii="Times New Roman" w:hAnsi="Times New Roman" w:cs="Times New Roman"/>
          <w:sz w:val="24"/>
        </w:rPr>
        <w:t>Măsura contribuie la prioritatea</w:t>
      </w:r>
      <w:r w:rsidRPr="00D74A53">
        <w:rPr>
          <w:rFonts w:ascii="Times New Roman" w:hAnsi="Times New Roman" w:cs="Times New Roman"/>
          <w:b/>
          <w:bCs/>
          <w:sz w:val="24"/>
          <w:lang w:val="en-US"/>
        </w:rPr>
        <w:t xml:space="preserve"> Prioritatea 5. Promovarea utilizării eficiente a resurselor și sprijinirea tranziției către o economie cu emisii reduse de carbon și rezilientă la schimbările climatic în sectoarele agricol, alimentar și silvic.</w:t>
      </w:r>
    </w:p>
    <w:p w:rsidR="009B0E79" w:rsidRPr="009B0E79" w:rsidRDefault="009B0E79" w:rsidP="009B0E79">
      <w:pPr>
        <w:jc w:val="both"/>
        <w:rPr>
          <w:rFonts w:ascii="Times New Roman" w:hAnsi="Times New Roman" w:cs="Times New Roman"/>
          <w:b/>
          <w:bCs/>
          <w:sz w:val="24"/>
          <w:lang w:val="en-US"/>
        </w:rPr>
      </w:pPr>
      <w:r w:rsidRPr="009B0E79">
        <w:rPr>
          <w:rFonts w:ascii="Times New Roman" w:hAnsi="Times New Roman" w:cs="Times New Roman"/>
          <w:sz w:val="24"/>
        </w:rPr>
        <w:t xml:space="preserve">Măsura corespunde obiectivelor </w:t>
      </w:r>
      <w:r w:rsidRPr="00D74A53">
        <w:rPr>
          <w:rFonts w:ascii="Times New Roman" w:hAnsi="Times New Roman" w:cs="Times New Roman"/>
          <w:b/>
          <w:sz w:val="24"/>
        </w:rPr>
        <w:t>art.</w:t>
      </w:r>
      <w:r w:rsidR="00D74A53">
        <w:rPr>
          <w:rFonts w:ascii="Times New Roman" w:hAnsi="Times New Roman" w:cs="Times New Roman"/>
          <w:b/>
          <w:bCs/>
          <w:sz w:val="24"/>
          <w:lang w:val="en-US"/>
        </w:rPr>
        <w:t xml:space="preserve"> 17, aliniatul 1, litera a din Reg. UE nr 1305/2013.</w:t>
      </w:r>
    </w:p>
    <w:p w:rsidR="00D74A53" w:rsidRPr="00D74A53" w:rsidRDefault="00D74A53" w:rsidP="00D74A53">
      <w:pPr>
        <w:jc w:val="both"/>
        <w:rPr>
          <w:rFonts w:ascii="Times New Roman" w:hAnsi="Times New Roman" w:cs="Times New Roman"/>
          <w:b/>
          <w:bCs/>
          <w:sz w:val="24"/>
          <w:lang w:val="en-US"/>
        </w:rPr>
      </w:pPr>
      <w:r w:rsidRPr="00D74A53">
        <w:rPr>
          <w:rFonts w:ascii="Times New Roman" w:hAnsi="Times New Roman" w:cs="Times New Roman"/>
          <w:sz w:val="24"/>
        </w:rPr>
        <w:t xml:space="preserve">Măsura contribuie la Domeniul de intervenție </w:t>
      </w:r>
      <w:r w:rsidRPr="00D74A53">
        <w:rPr>
          <w:rFonts w:ascii="Times New Roman" w:hAnsi="Times New Roman" w:cs="Times New Roman"/>
          <w:b/>
          <w:bCs/>
          <w:sz w:val="24"/>
          <w:lang w:val="en-US"/>
        </w:rPr>
        <w:t>5C Facilitarea furnizării și a utilizării surselor regenerabile de energie, a subproduselor, a deșeurilor și reziduurilor și a altor materii prime nealimentare, în scopul bioeconomiei</w:t>
      </w:r>
    </w:p>
    <w:p w:rsidR="00D74A53" w:rsidRPr="00D74A53" w:rsidRDefault="00D74A53" w:rsidP="00D74A53">
      <w:pPr>
        <w:jc w:val="both"/>
        <w:rPr>
          <w:rFonts w:ascii="Times New Roman" w:hAnsi="Times New Roman" w:cs="Times New Roman"/>
          <w:sz w:val="24"/>
        </w:rPr>
      </w:pPr>
      <w:r w:rsidRPr="00D74A53">
        <w:rPr>
          <w:rFonts w:ascii="Times New Roman" w:hAnsi="Times New Roman" w:cs="Times New Roman"/>
          <w:sz w:val="24"/>
        </w:rPr>
        <w:lastRenderedPageBreak/>
        <w:t>Măsura contribuie la obiectivele transversale ale Reg. (UE) nr. 1305/2013:</w:t>
      </w:r>
    </w:p>
    <w:p w:rsidR="00D74A53" w:rsidRPr="00D74A53" w:rsidRDefault="00D74A53" w:rsidP="00E81C69">
      <w:pPr>
        <w:numPr>
          <w:ilvl w:val="0"/>
          <w:numId w:val="42"/>
        </w:numPr>
        <w:jc w:val="both"/>
        <w:rPr>
          <w:rFonts w:ascii="Times New Roman" w:hAnsi="Times New Roman" w:cs="Times New Roman"/>
          <w:sz w:val="24"/>
        </w:rPr>
      </w:pPr>
      <w:r w:rsidRPr="00D74A53">
        <w:rPr>
          <w:rFonts w:ascii="Times New Roman" w:hAnsi="Times New Roman" w:cs="Times New Roman"/>
          <w:sz w:val="24"/>
        </w:rPr>
        <w:t>Mediu si clima – In cadrul acestei masuri se incurajeaza doar investitiile care vizeaza utilizarea energiei regenerabile pentru sectorul agricol</w:t>
      </w:r>
    </w:p>
    <w:p w:rsidR="00D74A53" w:rsidRDefault="00D74A53" w:rsidP="00E81C69">
      <w:pPr>
        <w:numPr>
          <w:ilvl w:val="0"/>
          <w:numId w:val="42"/>
        </w:numPr>
        <w:jc w:val="both"/>
        <w:rPr>
          <w:rFonts w:ascii="Times New Roman" w:hAnsi="Times New Roman" w:cs="Times New Roman"/>
          <w:sz w:val="24"/>
        </w:rPr>
      </w:pPr>
      <w:r w:rsidRPr="00D74A53">
        <w:rPr>
          <w:rFonts w:ascii="Times New Roman" w:hAnsi="Times New Roman" w:cs="Times New Roman"/>
          <w:sz w:val="24"/>
        </w:rPr>
        <w:t>Inovare – Realizarea acestor tipuri de investitii vor conduce la cresterea valorii adaugate a produselor.</w:t>
      </w:r>
    </w:p>
    <w:p w:rsidR="00D74A53" w:rsidRPr="00D74A53" w:rsidRDefault="00D74A53" w:rsidP="00D74A53">
      <w:pPr>
        <w:jc w:val="both"/>
        <w:rPr>
          <w:rFonts w:ascii="Times New Roman" w:hAnsi="Times New Roman" w:cs="Times New Roman"/>
          <w:b/>
          <w:sz w:val="24"/>
        </w:rPr>
      </w:pPr>
      <w:r w:rsidRPr="00D74A53">
        <w:rPr>
          <w:rFonts w:ascii="Times New Roman" w:hAnsi="Times New Roman" w:cs="Times New Roman"/>
          <w:b/>
          <w:sz w:val="24"/>
        </w:rPr>
        <w:t>Complementaritate cu alte masuri – M2/</w:t>
      </w:r>
      <w:r w:rsidR="00F41363" w:rsidRPr="00F41363">
        <w:rPr>
          <w:rFonts w:ascii="Times New Roman" w:hAnsi="Times New Roman" w:cs="Times New Roman"/>
          <w:b/>
          <w:sz w:val="24"/>
        </w:rPr>
        <w:t>1A „Formarea profesionala in mediul rural”</w:t>
      </w:r>
    </w:p>
    <w:p w:rsidR="00A86545" w:rsidRPr="00A86545" w:rsidRDefault="00A86545" w:rsidP="00A86545">
      <w:pPr>
        <w:pStyle w:val="Style1"/>
        <w:rPr>
          <w:b/>
          <w:szCs w:val="24"/>
          <w:u w:val="single"/>
        </w:rPr>
      </w:pPr>
      <w:r w:rsidRPr="00A86545">
        <w:rPr>
          <w:b/>
          <w:szCs w:val="24"/>
          <w:u w:val="single"/>
        </w:rPr>
        <w:t>Valoarea adaugata a masurii</w:t>
      </w:r>
    </w:p>
    <w:p w:rsidR="00A86545" w:rsidRPr="00A86545" w:rsidRDefault="002B1ECC" w:rsidP="00A86545">
      <w:pPr>
        <w:jc w:val="both"/>
        <w:rPr>
          <w:rFonts w:ascii="Times New Roman" w:hAnsi="Times New Roman" w:cs="Times New Roman"/>
          <w:sz w:val="24"/>
          <w:szCs w:val="24"/>
        </w:rPr>
      </w:pPr>
      <w:r w:rsidRPr="00B155A8">
        <w:rPr>
          <w:rFonts w:ascii="Times New Roman" w:hAnsi="Times New Roman" w:cs="Times New Roman"/>
          <w:noProof/>
          <w:sz w:val="24"/>
          <w:lang w:eastAsia="ro-RO"/>
        </w:rPr>
        <mc:AlternateContent>
          <mc:Choice Requires="wps">
            <w:drawing>
              <wp:anchor distT="0" distB="0" distL="114300" distR="114300" simplePos="0" relativeHeight="251659264" behindDoc="1" locked="0" layoutInCell="1" allowOverlap="1" wp14:anchorId="7BBE6DF2" wp14:editId="538CE2D0">
                <wp:simplePos x="0" y="0"/>
                <wp:positionH relativeFrom="column">
                  <wp:posOffset>4110355</wp:posOffset>
                </wp:positionH>
                <wp:positionV relativeFrom="paragraph">
                  <wp:posOffset>8890</wp:posOffset>
                </wp:positionV>
                <wp:extent cx="1774190" cy="2334260"/>
                <wp:effectExtent l="0" t="0" r="16510" b="27940"/>
                <wp:wrapTight wrapText="bothSides">
                  <wp:wrapPolygon edited="0">
                    <wp:start x="2087" y="0"/>
                    <wp:lineTo x="0" y="1058"/>
                    <wp:lineTo x="0" y="20625"/>
                    <wp:lineTo x="1855" y="21682"/>
                    <wp:lineTo x="19714" y="21682"/>
                    <wp:lineTo x="21569" y="20801"/>
                    <wp:lineTo x="21569" y="1058"/>
                    <wp:lineTo x="19482" y="0"/>
                    <wp:lineTo x="2087" y="0"/>
                  </wp:wrapPolygon>
                </wp:wrapTight>
                <wp:docPr id="5" name="Rounded Rectangle 5"/>
                <wp:cNvGraphicFramePr/>
                <a:graphic xmlns:a="http://schemas.openxmlformats.org/drawingml/2006/main">
                  <a:graphicData uri="http://schemas.microsoft.com/office/word/2010/wordprocessingShape">
                    <wps:wsp>
                      <wps:cNvSpPr/>
                      <wps:spPr>
                        <a:xfrm>
                          <a:off x="0" y="0"/>
                          <a:ext cx="1774190" cy="2334260"/>
                        </a:xfrm>
                        <a:prstGeom prst="roundRect">
                          <a:avLst/>
                        </a:prstGeom>
                        <a:solidFill>
                          <a:schemeClr val="accent1">
                            <a:lumMod val="40000"/>
                            <a:lumOff val="60000"/>
                          </a:schemeClr>
                        </a:solidFill>
                        <a:ln>
                          <a:solidFill>
                            <a:srgbClr val="99CCFF">
                              <a:alpha val="90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1363" w:rsidRPr="00B16184" w:rsidRDefault="00F41363" w:rsidP="00F41363">
                            <w:pPr>
                              <w:spacing w:after="0"/>
                              <w:jc w:val="center"/>
                              <w:rPr>
                                <w:color w:val="000000" w:themeColor="text1"/>
                              </w:rPr>
                            </w:pPr>
                            <w:r w:rsidRPr="00B16184">
                              <w:rPr>
                                <w:color w:val="000000" w:themeColor="text1"/>
                              </w:rPr>
                              <w:t>Important!</w:t>
                            </w:r>
                          </w:p>
                          <w:p w:rsidR="00F41363" w:rsidRPr="00B16184" w:rsidRDefault="00F41363" w:rsidP="00F41363">
                            <w:pPr>
                              <w:spacing w:after="0"/>
                              <w:jc w:val="both"/>
                              <w:rPr>
                                <w:color w:val="000000" w:themeColor="text1"/>
                              </w:rPr>
                            </w:pPr>
                            <w:r w:rsidRPr="00B16184">
                              <w:rPr>
                                <w:color w:val="000000" w:themeColor="text1"/>
                              </w:rPr>
                              <w:t>Spațiul rural eligibil (conf. Cap.8.1 din PNDR) în accepțiunea acestei măsur</w:t>
                            </w:r>
                            <w:r>
                              <w:rPr>
                                <w:color w:val="000000" w:themeColor="text1"/>
                              </w:rPr>
                              <w:t>i, cuprinde totalitatea celor 5</w:t>
                            </w:r>
                            <w:r w:rsidRPr="00B16184">
                              <w:rPr>
                                <w:color w:val="000000" w:themeColor="text1"/>
                              </w:rPr>
                              <w:t xml:space="preserve"> com</w:t>
                            </w:r>
                            <w:r>
                              <w:rPr>
                                <w:color w:val="000000" w:themeColor="text1"/>
                              </w:rPr>
                              <w:t xml:space="preserve">une, ca unități administrativ </w:t>
                            </w:r>
                            <w:r w:rsidRPr="00B16184">
                              <w:rPr>
                                <w:color w:val="000000" w:themeColor="text1"/>
                              </w:rPr>
                              <w:t>teritoriale, membri ai Asociației GAL „</w:t>
                            </w:r>
                            <w:r>
                              <w:rPr>
                                <w:color w:val="000000" w:themeColor="text1"/>
                              </w:rPr>
                              <w:t>Terasa Brăilei</w:t>
                            </w:r>
                            <w:r w:rsidRPr="00B16184">
                              <w:rPr>
                                <w:color w:val="000000" w:themeColor="text1"/>
                              </w:rPr>
                              <w:t>”.</w:t>
                            </w:r>
                          </w:p>
                          <w:p w:rsidR="00F41363" w:rsidRPr="00B16184" w:rsidRDefault="00F41363" w:rsidP="00B16184">
                            <w:pPr>
                              <w:spacing w:after="0"/>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BE6DF2" id="Rounded Rectangle 5" o:spid="_x0000_s1027" style="position:absolute;left:0;text-align:left;margin-left:323.65pt;margin-top:.7pt;width:139.7pt;height:18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izQIAAC0GAAAOAAAAZHJzL2Uyb0RvYy54bWysVMFu2zAMvQ/YPwi6r47TpF2COkWQIsOA&#10;rg3aDj0rshwbkEVNUmJnXz9Kst2s7XYYloMjUeR71BPJq+u2luQgjK1AZTQ9G1EiFIe8UruMfn9a&#10;f/pMiXVM5UyCEhk9CkuvFx8/XDV6LsZQgsyFIQii7LzRGS2d0/MksbwUNbNnoIXCwwJMzRxuzS7J&#10;DWsQvZbJeDS6SBowuTbAhbVovYmHdBHwi0Jwd18UVjgiM4q5ufA14bv132RxxeY7w3RZ8S4N9g9Z&#10;1KxSSDpA3TDHyN5Ub6DqihuwULgzDnUCRVFxEe6At0lHr27zWDItwl1QHKsHmez/g+V3h40hVZ7R&#10;KSWK1fhED7BXucjJA4rH1E4KMvUyNdrO0ftRb0y3s7j0d24LU/t/vA1pg7THQVrROsLRmF5eTtIZ&#10;vgDHs/H5+WR8EcRPXsK1se6LgJr4RUaNT8PnEHRlh1vrkBf9ez9PaUFW+bqSMmx80YiVNOTA8LkZ&#10;50K5NITLff0N8mifjPAXHx7NWB7RfNGbkSKUn0cKhL+RSPWW1+y2A+tstlqt1zFnqUsWwWen4NH9&#10;NTTSeuzE6xyVDSt3lMIzSvUgCnwo1HIc0Icc397WliwX0Tw9Je71CdQB0CMXKN+AHeX6A3bUv/P3&#10;oSJ02BA8+ltiMXiICMyg3BBcVwrMewAS37Bjjv69SFEar5Jrt20o4uDpLVvIj1jYBmLHW83XFZbV&#10;LbNuwwy2OJYiji13j59CQpNR6FaUlGB+vmf3/th5eEpJgyMjo/bHnhlBifyqsCdn6WTiZ0zYTKaX&#10;Y9yY05Pt6Yna1yvAMk1xQGoelt7fyX5ZGKifcbotPSseMcWRO6PcmX6zcnGU4XzkYrkMbjhXNHO3&#10;6lFzD+519h3z1D4zo7vectiWd9CPFzZ/1V3R10cqWO4dFFVovRdduxfAmRRKqZuffuid7oPXy5Rf&#10;/AIAAP//AwBQSwMEFAAGAAgAAAAhACYg9qbfAAAACQEAAA8AAABkcnMvZG93bnJldi54bWxMjzFP&#10;wzAQhXck/oN1SGzUaVKlJMSpANGBqaV06HiNjyQlPkexm4Z/j5nKePqe3vuuWE2mEyMNrrWsYD6L&#10;QBBXVrdcK9h/rh8eQTiPrLGzTAp+yMGqvL0pMNf2wh807nwtQgm7HBU03ve5lK5qyKCb2Z44sC87&#10;GPThHGqpB7yEctPJOIpSabDlsNBgT68NVd+7s1HwZmh8P20Om21yirdrxqx/mXul7u+m5ycQniZ/&#10;DcOfflCHMjgd7Zm1E52CdLFMQjSABYjAszhdgjgqSNIsAlkW8v8H5S8AAAD//wMAUEsBAi0AFAAG&#10;AAgAAAAhALaDOJL+AAAA4QEAABMAAAAAAAAAAAAAAAAAAAAAAFtDb250ZW50X1R5cGVzXS54bWxQ&#10;SwECLQAUAAYACAAAACEAOP0h/9YAAACUAQAACwAAAAAAAAAAAAAAAAAvAQAAX3JlbHMvLnJlbHNQ&#10;SwECLQAUAAYACAAAACEAph/uIs0CAAAtBgAADgAAAAAAAAAAAAAAAAAuAgAAZHJzL2Uyb0RvYy54&#10;bWxQSwECLQAUAAYACAAAACEAJiD2pt8AAAAJAQAADwAAAAAAAAAAAAAAAAAnBQAAZHJzL2Rvd25y&#10;ZXYueG1sUEsFBgAAAAAEAAQA8wAAADMGAAAAAA==&#10;" fillcolor="#bdd6ee [1300]" strokecolor="#9cf" strokeweight="1pt">
                <v:stroke opacity="59110f" joinstyle="miter"/>
                <v:textbox>
                  <w:txbxContent>
                    <w:p w:rsidR="00F41363" w:rsidRPr="00B16184" w:rsidRDefault="00F41363" w:rsidP="00F41363">
                      <w:pPr>
                        <w:spacing w:after="0"/>
                        <w:jc w:val="center"/>
                        <w:rPr>
                          <w:color w:val="000000" w:themeColor="text1"/>
                        </w:rPr>
                      </w:pPr>
                      <w:r w:rsidRPr="00B16184">
                        <w:rPr>
                          <w:color w:val="000000" w:themeColor="text1"/>
                        </w:rPr>
                        <w:t>Important!</w:t>
                      </w:r>
                    </w:p>
                    <w:p w:rsidR="00F41363" w:rsidRPr="00B16184" w:rsidRDefault="00F41363" w:rsidP="00F41363">
                      <w:pPr>
                        <w:spacing w:after="0"/>
                        <w:jc w:val="both"/>
                        <w:rPr>
                          <w:color w:val="000000" w:themeColor="text1"/>
                        </w:rPr>
                      </w:pPr>
                      <w:r w:rsidRPr="00B16184">
                        <w:rPr>
                          <w:color w:val="000000" w:themeColor="text1"/>
                        </w:rPr>
                        <w:t>Spațiul rural eligibil (conf. Cap.8.1 din PNDR) în accepțiunea acestei măsur</w:t>
                      </w:r>
                      <w:r>
                        <w:rPr>
                          <w:color w:val="000000" w:themeColor="text1"/>
                        </w:rPr>
                        <w:t>i, cuprinde totalitatea celor 5</w:t>
                      </w:r>
                      <w:r w:rsidRPr="00B16184">
                        <w:rPr>
                          <w:color w:val="000000" w:themeColor="text1"/>
                        </w:rPr>
                        <w:t xml:space="preserve"> com</w:t>
                      </w:r>
                      <w:r>
                        <w:rPr>
                          <w:color w:val="000000" w:themeColor="text1"/>
                        </w:rPr>
                        <w:t xml:space="preserve">une, ca unități administrativ </w:t>
                      </w:r>
                      <w:r w:rsidRPr="00B16184">
                        <w:rPr>
                          <w:color w:val="000000" w:themeColor="text1"/>
                        </w:rPr>
                        <w:t>teritoriale, membri ai Asociației GAL „</w:t>
                      </w:r>
                      <w:r>
                        <w:rPr>
                          <w:color w:val="000000" w:themeColor="text1"/>
                        </w:rPr>
                        <w:t>Terasa Brăilei</w:t>
                      </w:r>
                      <w:r w:rsidRPr="00B16184">
                        <w:rPr>
                          <w:color w:val="000000" w:themeColor="text1"/>
                        </w:rPr>
                        <w:t>”.</w:t>
                      </w:r>
                    </w:p>
                    <w:p w:rsidR="00F41363" w:rsidRPr="00B16184" w:rsidRDefault="00F41363" w:rsidP="00B16184">
                      <w:pPr>
                        <w:spacing w:after="0"/>
                        <w:jc w:val="both"/>
                        <w:rPr>
                          <w:color w:val="000000" w:themeColor="text1"/>
                        </w:rPr>
                      </w:pPr>
                    </w:p>
                  </w:txbxContent>
                </v:textbox>
                <w10:wrap type="tight"/>
              </v:roundrect>
            </w:pict>
          </mc:Fallback>
        </mc:AlternateContent>
      </w:r>
      <w:r w:rsidR="00A86545" w:rsidRPr="00A86545">
        <w:rPr>
          <w:rFonts w:ascii="Times New Roman" w:hAnsi="Times New Roman" w:cs="Times New Roman"/>
          <w:sz w:val="24"/>
          <w:szCs w:val="24"/>
        </w:rPr>
        <w:t>Sprijinul acordat prin aceasta masura va contribui la cresterea competitivitatii fermelor agricole pe de o parte si la dezvoltarea durabila si echilibrata pe de alta parte.</w:t>
      </w:r>
    </w:p>
    <w:p w:rsidR="00A86545" w:rsidRPr="00A86545" w:rsidRDefault="00A86545" w:rsidP="00A86545">
      <w:pPr>
        <w:jc w:val="both"/>
        <w:rPr>
          <w:rFonts w:ascii="Times New Roman" w:hAnsi="Times New Roman" w:cs="Times New Roman"/>
          <w:sz w:val="24"/>
          <w:szCs w:val="24"/>
        </w:rPr>
      </w:pPr>
      <w:r w:rsidRPr="00A86545">
        <w:rPr>
          <w:rFonts w:ascii="Times New Roman" w:hAnsi="Times New Roman" w:cs="Times New Roman"/>
          <w:sz w:val="24"/>
          <w:szCs w:val="24"/>
        </w:rPr>
        <w:t>Masura contribuie si la asigurarea cu energie a fermelor situate in camp, care nu au succes la resurse de energie.</w:t>
      </w:r>
    </w:p>
    <w:p w:rsidR="00D74A53" w:rsidRPr="00A86545" w:rsidRDefault="00A86545" w:rsidP="0030484B">
      <w:pPr>
        <w:jc w:val="both"/>
        <w:rPr>
          <w:rFonts w:ascii="Times New Roman" w:hAnsi="Times New Roman" w:cs="Times New Roman"/>
          <w:sz w:val="24"/>
          <w:szCs w:val="24"/>
        </w:rPr>
      </w:pPr>
      <w:r w:rsidRPr="00A86545">
        <w:rPr>
          <w:rFonts w:ascii="Times New Roman" w:hAnsi="Times New Roman" w:cs="Times New Roman"/>
          <w:sz w:val="24"/>
          <w:szCs w:val="24"/>
        </w:rPr>
        <w:t xml:space="preserve">Contributia relevanta </w:t>
      </w:r>
      <w:r w:rsidR="002B1ECC">
        <w:rPr>
          <w:rFonts w:ascii="Times New Roman" w:hAnsi="Times New Roman" w:cs="Times New Roman"/>
          <w:sz w:val="24"/>
          <w:szCs w:val="24"/>
        </w:rPr>
        <w:t>se refera la ada</w:t>
      </w:r>
      <w:r w:rsidRPr="00A86545">
        <w:rPr>
          <w:rFonts w:ascii="Times New Roman" w:hAnsi="Times New Roman" w:cs="Times New Roman"/>
          <w:sz w:val="24"/>
          <w:szCs w:val="24"/>
        </w:rPr>
        <w:t>ptarea fermelor</w:t>
      </w:r>
      <w:r w:rsidR="002B1ECC">
        <w:rPr>
          <w:rFonts w:ascii="Times New Roman" w:hAnsi="Times New Roman" w:cs="Times New Roman"/>
          <w:sz w:val="24"/>
          <w:szCs w:val="24"/>
        </w:rPr>
        <w:t xml:space="preserve"> in domeniul producerii energiei din surse regenerabile.</w:t>
      </w:r>
    </w:p>
    <w:p w:rsidR="00D74A53" w:rsidRPr="00D74A53" w:rsidRDefault="00D74A53" w:rsidP="00D74A53">
      <w:pPr>
        <w:jc w:val="both"/>
        <w:rPr>
          <w:rFonts w:ascii="Times New Roman" w:hAnsi="Times New Roman" w:cs="Times New Roman"/>
          <w:sz w:val="24"/>
        </w:rPr>
      </w:pPr>
      <w:r w:rsidRPr="00D74A53">
        <w:rPr>
          <w:rFonts w:ascii="Times New Roman" w:hAnsi="Times New Roman" w:cs="Times New Roman"/>
          <w:sz w:val="24"/>
        </w:rPr>
        <w:t>Asa cum reiese din analiza SWOT teritoriul este un bazin legumicol recunoscut la nivel national. Pe langa legumicultura, exista fermieri cu activitate in cultura mare si fermieri cu activitate in sectorul zootehnic. Din pacate sursele de energie alternativa sunt inexistente, iar costurile cu energia suportate de fermieri sunt ridicate.</w:t>
      </w:r>
    </w:p>
    <w:p w:rsidR="00D74A53" w:rsidRPr="00D74A53" w:rsidRDefault="00D74A53" w:rsidP="00D74A53">
      <w:pPr>
        <w:jc w:val="both"/>
        <w:rPr>
          <w:rFonts w:ascii="Times New Roman" w:hAnsi="Times New Roman" w:cs="Times New Roman"/>
          <w:sz w:val="24"/>
        </w:rPr>
      </w:pPr>
      <w:r w:rsidRPr="00D74A53">
        <w:rPr>
          <w:rFonts w:ascii="Times New Roman" w:hAnsi="Times New Roman" w:cs="Times New Roman"/>
          <w:sz w:val="24"/>
        </w:rPr>
        <w:t>Prin urmare se impune introducerea pentru fermieri a resurselor de energie alternativa cu scopul de a creste competitivitatea exploatatiilor.</w:t>
      </w:r>
    </w:p>
    <w:p w:rsidR="00D74A53" w:rsidRPr="00D74A53" w:rsidRDefault="00D74A53" w:rsidP="00D74A53">
      <w:pPr>
        <w:jc w:val="both"/>
        <w:rPr>
          <w:rFonts w:ascii="Times New Roman" w:hAnsi="Times New Roman" w:cs="Times New Roman"/>
          <w:sz w:val="24"/>
        </w:rPr>
      </w:pPr>
      <w:r w:rsidRPr="00D74A53">
        <w:rPr>
          <w:rFonts w:ascii="Times New Roman" w:hAnsi="Times New Roman" w:cs="Times New Roman"/>
          <w:sz w:val="24"/>
        </w:rPr>
        <w:t>Energia din resurse regenerabile (solara, eoliana) va fi folosita direct in procesul productiv al fermelor.</w:t>
      </w:r>
    </w:p>
    <w:p w:rsidR="00B07294" w:rsidRDefault="00B07294" w:rsidP="0030484B">
      <w:pPr>
        <w:jc w:val="both"/>
        <w:rPr>
          <w:rFonts w:ascii="Times New Roman" w:hAnsi="Times New Roman" w:cs="Times New Roman"/>
          <w:color w:val="FF0000"/>
          <w:sz w:val="24"/>
        </w:rPr>
      </w:pPr>
    </w:p>
    <w:p w:rsidR="0030484B" w:rsidRPr="00B155A8" w:rsidRDefault="0030484B" w:rsidP="008651DA">
      <w:pPr>
        <w:pStyle w:val="Style3"/>
        <w:outlineLvl w:val="1"/>
      </w:pPr>
      <w:bookmarkStart w:id="5" w:name="_Toc514401870"/>
      <w:r w:rsidRPr="00B155A8">
        <w:t>2.3 Contrib</w:t>
      </w:r>
      <w:r w:rsidR="00B16184" w:rsidRPr="00B155A8">
        <w:t xml:space="preserve">uția publică totală a măsurii </w:t>
      </w:r>
      <w:r w:rsidR="00D74A53">
        <w:t>M4/5</w:t>
      </w:r>
      <w:r w:rsidR="00915552">
        <w:t>C</w:t>
      </w:r>
      <w:bookmarkEnd w:id="5"/>
    </w:p>
    <w:p w:rsidR="0030484B" w:rsidRPr="003077C8" w:rsidRDefault="0030484B" w:rsidP="0030484B">
      <w:pPr>
        <w:jc w:val="both"/>
        <w:rPr>
          <w:rFonts w:ascii="Times New Roman" w:hAnsi="Times New Roman" w:cs="Times New Roman"/>
          <w:sz w:val="24"/>
        </w:rPr>
      </w:pPr>
      <w:r w:rsidRPr="00954C58">
        <w:rPr>
          <w:rFonts w:ascii="Times New Roman" w:hAnsi="Times New Roman" w:cs="Times New Roman"/>
          <w:b/>
          <w:sz w:val="24"/>
          <w:u w:val="thick"/>
        </w:rPr>
        <w:t>Contribuți</w:t>
      </w:r>
      <w:r w:rsidR="00954C58" w:rsidRPr="00954C58">
        <w:rPr>
          <w:rFonts w:ascii="Times New Roman" w:hAnsi="Times New Roman" w:cs="Times New Roman"/>
          <w:b/>
          <w:sz w:val="24"/>
          <w:u w:val="thick"/>
        </w:rPr>
        <w:t>a publică totală</w:t>
      </w:r>
      <w:r w:rsidR="00954C58">
        <w:rPr>
          <w:rFonts w:ascii="Times New Roman" w:hAnsi="Times New Roman" w:cs="Times New Roman"/>
          <w:sz w:val="24"/>
        </w:rPr>
        <w:t xml:space="preserve"> pentru măsura M4/5C</w:t>
      </w:r>
      <w:r w:rsidRPr="00667525">
        <w:rPr>
          <w:rFonts w:ascii="Times New Roman" w:hAnsi="Times New Roman" w:cs="Times New Roman"/>
          <w:sz w:val="24"/>
        </w:rPr>
        <w:t xml:space="preserve"> – „</w:t>
      </w:r>
      <w:r w:rsidR="00D74A53">
        <w:rPr>
          <w:rFonts w:ascii="Times New Roman" w:hAnsi="Times New Roman" w:cs="Times New Roman"/>
          <w:sz w:val="24"/>
        </w:rPr>
        <w:t>Ferma verde</w:t>
      </w:r>
      <w:r w:rsidRPr="00667525">
        <w:rPr>
          <w:rFonts w:ascii="Times New Roman" w:hAnsi="Times New Roman" w:cs="Times New Roman"/>
          <w:sz w:val="24"/>
        </w:rPr>
        <w:t xml:space="preserve">” este de </w:t>
      </w:r>
      <w:r w:rsidR="00F41363">
        <w:rPr>
          <w:rFonts w:ascii="Times New Roman" w:hAnsi="Times New Roman" w:cs="Times New Roman"/>
          <w:sz w:val="24"/>
        </w:rPr>
        <w:t>100.000</w:t>
      </w:r>
      <w:r w:rsidR="00667525" w:rsidRPr="00667525">
        <w:rPr>
          <w:rFonts w:ascii="Times New Roman" w:hAnsi="Times New Roman" w:cs="Times New Roman"/>
          <w:sz w:val="24"/>
        </w:rPr>
        <w:t xml:space="preserve"> </w:t>
      </w:r>
      <w:r w:rsidRPr="00667525">
        <w:rPr>
          <w:rFonts w:ascii="Times New Roman" w:hAnsi="Times New Roman" w:cs="Times New Roman"/>
          <w:sz w:val="24"/>
        </w:rPr>
        <w:t>Euro</w:t>
      </w:r>
      <w:r w:rsidR="00864CA7">
        <w:rPr>
          <w:rFonts w:ascii="Times New Roman" w:hAnsi="Times New Roman" w:cs="Times New Roman"/>
          <w:sz w:val="24"/>
        </w:rPr>
        <w:t xml:space="preserve"> </w:t>
      </w:r>
      <w:r w:rsidRPr="003077C8">
        <w:rPr>
          <w:rFonts w:ascii="Times New Roman" w:hAnsi="Times New Roman" w:cs="Times New Roman"/>
          <w:sz w:val="24"/>
        </w:rPr>
        <w:t>din care:</w:t>
      </w:r>
    </w:p>
    <w:p w:rsidR="0030484B" w:rsidRPr="00954C58" w:rsidRDefault="0030484B" w:rsidP="00E81C69">
      <w:pPr>
        <w:pStyle w:val="ListParagraph"/>
        <w:numPr>
          <w:ilvl w:val="0"/>
          <w:numId w:val="45"/>
        </w:numPr>
        <w:jc w:val="both"/>
        <w:rPr>
          <w:rFonts w:ascii="Times New Roman" w:hAnsi="Times New Roman" w:cs="Times New Roman"/>
          <w:sz w:val="24"/>
        </w:rPr>
      </w:pPr>
      <w:r w:rsidRPr="00954C58">
        <w:rPr>
          <w:rFonts w:ascii="Times New Roman" w:hAnsi="Times New Roman" w:cs="Times New Roman"/>
          <w:sz w:val="24"/>
        </w:rPr>
        <w:t xml:space="preserve">85 % contribuție europeană – FEADR și 15% contribuția </w:t>
      </w:r>
      <w:r w:rsidR="000D6FBC" w:rsidRPr="00954C58">
        <w:rPr>
          <w:rFonts w:ascii="Times New Roman" w:hAnsi="Times New Roman" w:cs="Times New Roman"/>
          <w:sz w:val="24"/>
        </w:rPr>
        <w:t>național</w:t>
      </w:r>
      <w:r w:rsidRPr="00954C58">
        <w:rPr>
          <w:rFonts w:ascii="Times New Roman" w:hAnsi="Times New Roman" w:cs="Times New Roman"/>
          <w:sz w:val="24"/>
        </w:rPr>
        <w:t>ă de la bugetul de stat pentru regiunile de dezvoltare ale României.</w:t>
      </w:r>
    </w:p>
    <w:p w:rsidR="00954C58" w:rsidRPr="00954C58" w:rsidRDefault="00954C58" w:rsidP="00954C58">
      <w:pPr>
        <w:jc w:val="both"/>
        <w:rPr>
          <w:rFonts w:ascii="Times New Roman" w:hAnsi="Times New Roman" w:cs="Times New Roman"/>
          <w:sz w:val="24"/>
        </w:rPr>
      </w:pPr>
      <w:r w:rsidRPr="00954C58">
        <w:rPr>
          <w:rFonts w:ascii="Times New Roman" w:hAnsi="Times New Roman" w:cs="Times New Roman"/>
          <w:b/>
          <w:sz w:val="24"/>
          <w:u w:val="thick"/>
        </w:rPr>
        <w:t>Intensitatea sprijinului</w:t>
      </w:r>
      <w:r w:rsidRPr="00954C58">
        <w:rPr>
          <w:rFonts w:ascii="Times New Roman" w:hAnsi="Times New Roman" w:cs="Times New Roman"/>
          <w:sz w:val="24"/>
        </w:rPr>
        <w:t xml:space="preserve"> va fi de:</w:t>
      </w:r>
    </w:p>
    <w:p w:rsidR="00954C58" w:rsidRPr="00954C58" w:rsidRDefault="002B1ECC" w:rsidP="00E81C69">
      <w:pPr>
        <w:pStyle w:val="ListParagraph"/>
        <w:numPr>
          <w:ilvl w:val="0"/>
          <w:numId w:val="44"/>
        </w:numPr>
        <w:jc w:val="both"/>
        <w:rPr>
          <w:rFonts w:ascii="Times New Roman" w:hAnsi="Times New Roman" w:cs="Times New Roman"/>
          <w:sz w:val="24"/>
        </w:rPr>
      </w:pPr>
      <w:r>
        <w:rPr>
          <w:rFonts w:ascii="Times New Roman" w:hAnsi="Times New Roman" w:cs="Times New Roman"/>
          <w:sz w:val="24"/>
        </w:rPr>
        <w:t xml:space="preserve">Maxim </w:t>
      </w:r>
      <w:r w:rsidR="00954C58" w:rsidRPr="00954C58">
        <w:rPr>
          <w:rFonts w:ascii="Times New Roman" w:hAnsi="Times New Roman" w:cs="Times New Roman"/>
          <w:sz w:val="24"/>
        </w:rPr>
        <w:t>90% din totalul cheltuielilor eligibile si nu va depasi   20.000 euro/proiect.</w:t>
      </w:r>
    </w:p>
    <w:p w:rsidR="00954C58" w:rsidRPr="003077C8" w:rsidRDefault="00954C58" w:rsidP="0030484B">
      <w:pPr>
        <w:jc w:val="both"/>
        <w:rPr>
          <w:rFonts w:ascii="Times New Roman" w:hAnsi="Times New Roman" w:cs="Times New Roman"/>
          <w:sz w:val="24"/>
        </w:rPr>
      </w:pPr>
    </w:p>
    <w:p w:rsidR="0030484B" w:rsidRPr="00B155A8" w:rsidRDefault="0030484B" w:rsidP="008C7E65">
      <w:pPr>
        <w:pStyle w:val="Style3"/>
        <w:outlineLvl w:val="1"/>
      </w:pPr>
      <w:bookmarkStart w:id="6" w:name="_Toc514401871"/>
      <w:r w:rsidRPr="00B155A8">
        <w:t>2.4 Tipul Sprijinului</w:t>
      </w:r>
      <w:bookmarkEnd w:id="6"/>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lastRenderedPageBreak/>
        <w:t xml:space="preserve">Rambursarea costurilor eligibile suportate </w:t>
      </w:r>
      <w:r w:rsidR="008A4027">
        <w:rPr>
          <w:rFonts w:ascii="Times New Roman" w:hAnsi="Times New Roman" w:cs="Times New Roman"/>
          <w:sz w:val="24"/>
        </w:rPr>
        <w:t>ș</w:t>
      </w:r>
      <w:r w:rsidRPr="00B155A8">
        <w:rPr>
          <w:rFonts w:ascii="Times New Roman" w:hAnsi="Times New Roman" w:cs="Times New Roman"/>
          <w:sz w:val="24"/>
        </w:rPr>
        <w:t>i plătite efectiv de solicitant;</w:t>
      </w:r>
    </w:p>
    <w:p w:rsidR="00954C58" w:rsidRPr="00A86545" w:rsidRDefault="00954C58" w:rsidP="0030484B">
      <w:pPr>
        <w:jc w:val="both"/>
        <w:rPr>
          <w:rFonts w:ascii="Times New Roman" w:hAnsi="Times New Roman" w:cs="Times New Roman"/>
          <w:sz w:val="24"/>
        </w:rPr>
      </w:pPr>
      <w:r w:rsidRPr="00A86545">
        <w:rPr>
          <w:rFonts w:ascii="Times New Roman" w:hAnsi="Times New Roman" w:cs="Times New Roman"/>
          <w:sz w:val="24"/>
        </w:rPr>
        <w:t>Plati in avans cu conditia  constituirii unei garantii bancare sau a unei garantii echivalente  corespunzatoarea procentului de 100% din valoarea  avansului,  in conformitate cu art 45(4) si art 63 ale R.(CE) nr 1305/2014</w:t>
      </w:r>
      <w:r w:rsidR="00A86545" w:rsidRPr="00A86545">
        <w:rPr>
          <w:rFonts w:ascii="Times New Roman" w:hAnsi="Times New Roman" w:cs="Times New Roman"/>
          <w:sz w:val="24"/>
        </w:rPr>
        <w:t>.</w:t>
      </w:r>
    </w:p>
    <w:p w:rsidR="0030484B" w:rsidRPr="00B155A8" w:rsidRDefault="0030484B" w:rsidP="008C7E65">
      <w:pPr>
        <w:pStyle w:val="Style3"/>
        <w:outlineLvl w:val="1"/>
      </w:pPr>
      <w:bookmarkStart w:id="7" w:name="_Toc514401872"/>
      <w:r w:rsidRPr="00B155A8">
        <w:t xml:space="preserve">2.5 Sume aplicabile </w:t>
      </w:r>
      <w:r w:rsidR="008A4027">
        <w:t>ș</w:t>
      </w:r>
      <w:r w:rsidRPr="00B155A8">
        <w:t>i rata sprijinului</w:t>
      </w:r>
      <w:bookmarkEnd w:id="7"/>
    </w:p>
    <w:p w:rsidR="003077C8" w:rsidRPr="00587DE1" w:rsidRDefault="0030484B" w:rsidP="0030484B">
      <w:pPr>
        <w:jc w:val="both"/>
        <w:rPr>
          <w:rFonts w:ascii="Times New Roman" w:hAnsi="Times New Roman" w:cs="Times New Roman"/>
          <w:color w:val="FF0000"/>
          <w:sz w:val="24"/>
        </w:rPr>
      </w:pPr>
      <w:r w:rsidRPr="002B1ECC">
        <w:rPr>
          <w:rFonts w:ascii="Times New Roman" w:hAnsi="Times New Roman" w:cs="Times New Roman"/>
          <w:sz w:val="24"/>
        </w:rPr>
        <w:t>Proiectele din cadrul acestei măsuri sunt din categoria opera</w:t>
      </w:r>
      <w:r w:rsidR="008A4027" w:rsidRPr="002B1ECC">
        <w:rPr>
          <w:rFonts w:ascii="Times New Roman" w:hAnsi="Times New Roman" w:cs="Times New Roman"/>
          <w:sz w:val="24"/>
        </w:rPr>
        <w:t>ț</w:t>
      </w:r>
      <w:r w:rsidR="002B1ECC" w:rsidRPr="002B1ECC">
        <w:rPr>
          <w:rFonts w:ascii="Times New Roman" w:hAnsi="Times New Roman" w:cs="Times New Roman"/>
          <w:sz w:val="24"/>
        </w:rPr>
        <w:t xml:space="preserve">iunilor </w:t>
      </w:r>
      <w:r w:rsidRPr="002B1ECC">
        <w:rPr>
          <w:rFonts w:ascii="Times New Roman" w:hAnsi="Times New Roman" w:cs="Times New Roman"/>
          <w:sz w:val="24"/>
        </w:rPr>
        <w:t xml:space="preserve">generatoare de venit. </w:t>
      </w:r>
      <w:r w:rsidRPr="00453304">
        <w:rPr>
          <w:rFonts w:ascii="Times New Roman" w:hAnsi="Times New Roman" w:cs="Times New Roman"/>
          <w:sz w:val="24"/>
        </w:rPr>
        <w:t>Beneficiarii</w:t>
      </w:r>
      <w:r w:rsidR="003077C8" w:rsidRPr="00453304">
        <w:rPr>
          <w:rFonts w:ascii="Times New Roman" w:hAnsi="Times New Roman" w:cs="Times New Roman"/>
          <w:sz w:val="24"/>
        </w:rPr>
        <w:t xml:space="preserve"> directi</w:t>
      </w:r>
      <w:r w:rsidRPr="00453304">
        <w:rPr>
          <w:rFonts w:ascii="Times New Roman" w:hAnsi="Times New Roman" w:cs="Times New Roman"/>
          <w:sz w:val="24"/>
        </w:rPr>
        <w:t xml:space="preserve"> sprijini</w:t>
      </w:r>
      <w:r w:rsidR="008A4027" w:rsidRPr="00453304">
        <w:rPr>
          <w:rFonts w:ascii="Times New Roman" w:hAnsi="Times New Roman" w:cs="Times New Roman"/>
          <w:sz w:val="24"/>
        </w:rPr>
        <w:t>ț</w:t>
      </w:r>
      <w:r w:rsidRPr="00453304">
        <w:rPr>
          <w:rFonts w:ascii="Times New Roman" w:hAnsi="Times New Roman" w:cs="Times New Roman"/>
          <w:sz w:val="24"/>
        </w:rPr>
        <w:t>i prin aceasta m</w:t>
      </w:r>
      <w:r w:rsidR="008A4027" w:rsidRPr="00453304">
        <w:rPr>
          <w:rFonts w:ascii="Times New Roman" w:hAnsi="Times New Roman" w:cs="Times New Roman"/>
          <w:sz w:val="24"/>
        </w:rPr>
        <w:t>ă</w:t>
      </w:r>
      <w:r w:rsidRPr="00453304">
        <w:rPr>
          <w:rFonts w:ascii="Times New Roman" w:hAnsi="Times New Roman" w:cs="Times New Roman"/>
          <w:sz w:val="24"/>
        </w:rPr>
        <w:t>sur</w:t>
      </w:r>
      <w:r w:rsidR="008A4027" w:rsidRPr="00453304">
        <w:rPr>
          <w:rFonts w:ascii="Times New Roman" w:hAnsi="Times New Roman" w:cs="Times New Roman"/>
          <w:sz w:val="24"/>
        </w:rPr>
        <w:t>ă</w:t>
      </w:r>
      <w:r w:rsidRPr="00453304">
        <w:rPr>
          <w:rFonts w:ascii="Times New Roman" w:hAnsi="Times New Roman" w:cs="Times New Roman"/>
          <w:sz w:val="24"/>
        </w:rPr>
        <w:t xml:space="preserve"> sunt </w:t>
      </w:r>
      <w:r w:rsidR="002B1ECC" w:rsidRPr="00453304">
        <w:rPr>
          <w:rFonts w:ascii="Times New Roman" w:hAnsi="Times New Roman" w:cs="Times New Roman"/>
          <w:sz w:val="24"/>
        </w:rPr>
        <w:t xml:space="preserve">fermierii care isi desfasoara activitatea in teritoriul GAL </w:t>
      </w:r>
      <w:r w:rsidR="00F41363">
        <w:rPr>
          <w:rFonts w:ascii="Times New Roman" w:hAnsi="Times New Roman" w:cs="Times New Roman"/>
          <w:sz w:val="24"/>
        </w:rPr>
        <w:t>Terasa Brăilei</w:t>
      </w:r>
      <w:r w:rsidR="002B1ECC" w:rsidRPr="00453304">
        <w:rPr>
          <w:rFonts w:ascii="Times New Roman" w:hAnsi="Times New Roman" w:cs="Times New Roman"/>
          <w:sz w:val="24"/>
        </w:rPr>
        <w:t xml:space="preserve"> (sediul social si punctul de lucru in teritoriul GAL)</w:t>
      </w:r>
    </w:p>
    <w:p w:rsidR="003077C8" w:rsidRPr="00587DE1" w:rsidRDefault="0030484B" w:rsidP="0030484B">
      <w:pPr>
        <w:jc w:val="both"/>
        <w:rPr>
          <w:rFonts w:ascii="Times New Roman" w:hAnsi="Times New Roman" w:cs="Times New Roman"/>
          <w:sz w:val="24"/>
        </w:rPr>
      </w:pPr>
      <w:r w:rsidRPr="00587DE1">
        <w:rPr>
          <w:rFonts w:ascii="Times New Roman" w:hAnsi="Times New Roman" w:cs="Times New Roman"/>
          <w:sz w:val="24"/>
        </w:rPr>
        <w:t>Sprijinul public nerambursabil acordat în cadrul acestei măsuri este</w:t>
      </w:r>
      <w:r w:rsidR="002B1ECC">
        <w:rPr>
          <w:rFonts w:ascii="Times New Roman" w:hAnsi="Times New Roman" w:cs="Times New Roman"/>
          <w:sz w:val="24"/>
        </w:rPr>
        <w:t xml:space="preserve"> de maxim</w:t>
      </w:r>
      <w:r w:rsidRPr="00587DE1">
        <w:rPr>
          <w:rFonts w:ascii="Times New Roman" w:hAnsi="Times New Roman" w:cs="Times New Roman"/>
          <w:sz w:val="24"/>
        </w:rPr>
        <w:t xml:space="preserve"> </w:t>
      </w:r>
      <w:r w:rsidR="00954C58" w:rsidRPr="00587DE1">
        <w:rPr>
          <w:rFonts w:ascii="Times New Roman" w:hAnsi="Times New Roman" w:cs="Times New Roman"/>
          <w:sz w:val="24"/>
        </w:rPr>
        <w:t>9</w:t>
      </w:r>
      <w:r w:rsidRPr="00587DE1">
        <w:rPr>
          <w:rFonts w:ascii="Times New Roman" w:hAnsi="Times New Roman" w:cs="Times New Roman"/>
          <w:sz w:val="24"/>
        </w:rPr>
        <w:t>0% din totalul cheltuielilor eligibile</w:t>
      </w:r>
      <w:r w:rsidR="003077C8" w:rsidRPr="00587DE1">
        <w:rPr>
          <w:rFonts w:ascii="Times New Roman" w:hAnsi="Times New Roman" w:cs="Times New Roman"/>
          <w:sz w:val="24"/>
        </w:rPr>
        <w:t xml:space="preserve"> </w:t>
      </w:r>
      <w:r w:rsidRPr="00587DE1">
        <w:rPr>
          <w:rFonts w:ascii="Times New Roman" w:hAnsi="Times New Roman" w:cs="Times New Roman"/>
          <w:sz w:val="24"/>
        </w:rPr>
        <w:t>ș</w:t>
      </w:r>
      <w:r w:rsidR="00954C58" w:rsidRPr="00587DE1">
        <w:rPr>
          <w:rFonts w:ascii="Times New Roman" w:hAnsi="Times New Roman" w:cs="Times New Roman"/>
          <w:sz w:val="24"/>
        </w:rPr>
        <w:t>i nu va depăși 2</w:t>
      </w:r>
      <w:r w:rsidRPr="00587DE1">
        <w:rPr>
          <w:rFonts w:ascii="Times New Roman" w:hAnsi="Times New Roman" w:cs="Times New Roman"/>
          <w:sz w:val="24"/>
        </w:rPr>
        <w:t xml:space="preserve">0.000 euro/proiect. </w:t>
      </w:r>
    </w:p>
    <w:p w:rsidR="0030484B" w:rsidRDefault="0030484B" w:rsidP="0030484B">
      <w:pPr>
        <w:jc w:val="both"/>
        <w:rPr>
          <w:rFonts w:ascii="Times New Roman" w:hAnsi="Times New Roman" w:cs="Times New Roman"/>
          <w:sz w:val="24"/>
        </w:rPr>
      </w:pPr>
      <w:r w:rsidRPr="00587DE1">
        <w:rPr>
          <w:rFonts w:ascii="Times New Roman" w:hAnsi="Times New Roman" w:cs="Times New Roman"/>
          <w:sz w:val="24"/>
        </w:rPr>
        <w:t>Ajutorul public nerambursabil afer</w:t>
      </w:r>
      <w:r w:rsidR="008A4027" w:rsidRPr="00587DE1">
        <w:rPr>
          <w:rFonts w:ascii="Times New Roman" w:hAnsi="Times New Roman" w:cs="Times New Roman"/>
          <w:sz w:val="24"/>
        </w:rPr>
        <w:t>e</w:t>
      </w:r>
      <w:r w:rsidRPr="00587DE1">
        <w:rPr>
          <w:rFonts w:ascii="Times New Roman" w:hAnsi="Times New Roman" w:cs="Times New Roman"/>
          <w:sz w:val="24"/>
        </w:rPr>
        <w:t>nt m</w:t>
      </w:r>
      <w:r w:rsidR="008A4027" w:rsidRPr="00587DE1">
        <w:rPr>
          <w:rFonts w:ascii="Times New Roman" w:hAnsi="Times New Roman" w:cs="Times New Roman"/>
          <w:sz w:val="24"/>
        </w:rPr>
        <w:t>ă</w:t>
      </w:r>
      <w:r w:rsidRPr="00587DE1">
        <w:rPr>
          <w:rFonts w:ascii="Times New Roman" w:hAnsi="Times New Roman" w:cs="Times New Roman"/>
          <w:sz w:val="24"/>
        </w:rPr>
        <w:t xml:space="preserve">surii </w:t>
      </w:r>
      <w:r w:rsidR="00D74A53" w:rsidRPr="00587DE1">
        <w:rPr>
          <w:rFonts w:ascii="Times New Roman" w:hAnsi="Times New Roman" w:cs="Times New Roman"/>
          <w:sz w:val="24"/>
        </w:rPr>
        <w:t>M4/5</w:t>
      </w:r>
      <w:r w:rsidR="00915552" w:rsidRPr="00587DE1">
        <w:rPr>
          <w:rFonts w:ascii="Times New Roman" w:hAnsi="Times New Roman" w:cs="Times New Roman"/>
          <w:sz w:val="24"/>
        </w:rPr>
        <w:t>C</w:t>
      </w:r>
      <w:r w:rsidR="00B16184" w:rsidRPr="00587DE1">
        <w:rPr>
          <w:rFonts w:ascii="Times New Roman" w:hAnsi="Times New Roman" w:cs="Times New Roman"/>
          <w:sz w:val="24"/>
        </w:rPr>
        <w:t xml:space="preserve"> </w:t>
      </w:r>
      <w:r w:rsidRPr="00587DE1">
        <w:rPr>
          <w:rFonts w:ascii="Times New Roman" w:hAnsi="Times New Roman" w:cs="Times New Roman"/>
          <w:sz w:val="24"/>
        </w:rPr>
        <w:t xml:space="preserve">va fi echivalentul sumei maxime disponibile </w:t>
      </w:r>
      <w:r w:rsidR="008A4027" w:rsidRPr="00587DE1">
        <w:rPr>
          <w:rFonts w:ascii="Times New Roman" w:hAnsi="Times New Roman" w:cs="Times New Roman"/>
          <w:sz w:val="24"/>
        </w:rPr>
        <w:t>î</w:t>
      </w:r>
      <w:r w:rsidR="005E2BCC" w:rsidRPr="00587DE1">
        <w:rPr>
          <w:rFonts w:ascii="Times New Roman" w:hAnsi="Times New Roman" w:cs="Times New Roman"/>
          <w:sz w:val="24"/>
        </w:rPr>
        <w:t xml:space="preserve">n cadrul apelului de </w:t>
      </w:r>
      <w:r w:rsidR="000D6FBC" w:rsidRPr="00587DE1">
        <w:rPr>
          <w:rFonts w:ascii="Times New Roman" w:hAnsi="Times New Roman" w:cs="Times New Roman"/>
          <w:sz w:val="24"/>
        </w:rPr>
        <w:t>selecție</w:t>
      </w:r>
      <w:r w:rsidR="005E2BCC" w:rsidRPr="00587DE1">
        <w:rPr>
          <w:rFonts w:ascii="Times New Roman" w:hAnsi="Times New Roman" w:cs="Times New Roman"/>
          <w:sz w:val="24"/>
        </w:rPr>
        <w:t>.</w:t>
      </w:r>
    </w:p>
    <w:p w:rsidR="00D66099" w:rsidRDefault="00D66099" w:rsidP="0030484B">
      <w:pPr>
        <w:jc w:val="both"/>
        <w:rPr>
          <w:rFonts w:ascii="Times New Roman" w:hAnsi="Times New Roman" w:cs="Times New Roman"/>
          <w:sz w:val="24"/>
        </w:rPr>
      </w:pPr>
      <w:r>
        <w:rPr>
          <w:rFonts w:ascii="Times New Roman" w:hAnsi="Times New Roman" w:cs="Times New Roman"/>
          <w:sz w:val="24"/>
        </w:rPr>
        <w:t>Finantarea se va acorda in procent de 50% din totalul cheltuielilor eligibile. Intensitatea sprijinului se va putea majora cu cate 20 puncte procentuale dar rata maxima a sprijinului combinat nu poate depasi 90% pentru:</w:t>
      </w:r>
    </w:p>
    <w:p w:rsidR="00D66099" w:rsidRDefault="00D66099" w:rsidP="00D66099">
      <w:pPr>
        <w:pStyle w:val="ListParagraph"/>
        <w:numPr>
          <w:ilvl w:val="0"/>
          <w:numId w:val="55"/>
        </w:numPr>
        <w:jc w:val="both"/>
        <w:rPr>
          <w:rFonts w:ascii="Times New Roman" w:hAnsi="Times New Roman" w:cs="Times New Roman"/>
          <w:sz w:val="24"/>
        </w:rPr>
      </w:pPr>
      <w:r>
        <w:rPr>
          <w:rFonts w:ascii="Times New Roman" w:hAnsi="Times New Roman" w:cs="Times New Roman"/>
          <w:sz w:val="24"/>
        </w:rPr>
        <w:t>Investitii realizate de formele asociative ale fermierilor</w:t>
      </w:r>
    </w:p>
    <w:p w:rsidR="00D66099" w:rsidRDefault="00D66099" w:rsidP="00D66099">
      <w:pPr>
        <w:pStyle w:val="ListParagraph"/>
        <w:numPr>
          <w:ilvl w:val="0"/>
          <w:numId w:val="55"/>
        </w:numPr>
        <w:jc w:val="both"/>
        <w:rPr>
          <w:rFonts w:ascii="Times New Roman" w:hAnsi="Times New Roman" w:cs="Times New Roman"/>
          <w:sz w:val="24"/>
        </w:rPr>
      </w:pPr>
      <w:r>
        <w:rPr>
          <w:rFonts w:ascii="Times New Roman" w:hAnsi="Times New Roman" w:cs="Times New Roman"/>
          <w:sz w:val="24"/>
        </w:rPr>
        <w:t xml:space="preserve">Investitii realizate de tinerii fermieri cu varste de pana la 40 de ani la data depunerii Cererii de Finantare(asa cum sunt definiti la art. 2 Reg UE 1305/2013) sau cei care s-au stabilit </w:t>
      </w:r>
      <w:r w:rsidR="000162BD">
        <w:rPr>
          <w:rFonts w:ascii="Times New Roman" w:hAnsi="Times New Roman" w:cs="Times New Roman"/>
          <w:sz w:val="24"/>
        </w:rPr>
        <w:t>in cei 5 ani anteriori solicitarii sprijinului</w:t>
      </w:r>
    </w:p>
    <w:p w:rsidR="000162BD" w:rsidRPr="00D66099" w:rsidRDefault="000162BD" w:rsidP="00D66099">
      <w:pPr>
        <w:pStyle w:val="ListParagraph"/>
        <w:numPr>
          <w:ilvl w:val="0"/>
          <w:numId w:val="55"/>
        </w:numPr>
        <w:jc w:val="both"/>
        <w:rPr>
          <w:rFonts w:ascii="Times New Roman" w:hAnsi="Times New Roman" w:cs="Times New Roman"/>
          <w:sz w:val="24"/>
        </w:rPr>
      </w:pPr>
      <w:r>
        <w:rPr>
          <w:rFonts w:ascii="Times New Roman" w:hAnsi="Times New Roman" w:cs="Times New Roman"/>
          <w:sz w:val="24"/>
        </w:rPr>
        <w:t>Investitii in zone care se confrunta cu constrangeri naturale si cu alte constrangeri specifice conform anexei la documentatia de accesare.</w:t>
      </w:r>
    </w:p>
    <w:p w:rsidR="00EB36FD" w:rsidRPr="00587DE1" w:rsidRDefault="00EB36FD" w:rsidP="0030484B">
      <w:pPr>
        <w:jc w:val="both"/>
        <w:rPr>
          <w:rFonts w:ascii="Times New Roman" w:hAnsi="Times New Roman" w:cs="Times New Roman"/>
          <w:sz w:val="24"/>
        </w:rPr>
      </w:pPr>
    </w:p>
    <w:p w:rsidR="0030484B" w:rsidRPr="00587DE1" w:rsidRDefault="0030484B" w:rsidP="008C7E65">
      <w:pPr>
        <w:pStyle w:val="Style3"/>
        <w:outlineLvl w:val="1"/>
      </w:pPr>
      <w:bookmarkStart w:id="8" w:name="_Toc514401873"/>
      <w:r w:rsidRPr="00587DE1">
        <w:t xml:space="preserve">2.6 </w:t>
      </w:r>
      <w:r w:rsidR="000D6FBC" w:rsidRPr="00587DE1">
        <w:t>Legislația națională</w:t>
      </w:r>
      <w:r w:rsidRPr="00587DE1">
        <w:t xml:space="preserve"> </w:t>
      </w:r>
      <w:r w:rsidR="008A4027" w:rsidRPr="00587DE1">
        <w:t>ș</w:t>
      </w:r>
      <w:r w:rsidRPr="00587DE1">
        <w:t>i european</w:t>
      </w:r>
      <w:r w:rsidR="008A4027" w:rsidRPr="00587DE1">
        <w:t>ă</w:t>
      </w:r>
      <w:r w:rsidRPr="00587DE1">
        <w:t xml:space="preserve"> aplicabil</w:t>
      </w:r>
      <w:r w:rsidR="008A4027" w:rsidRPr="00587DE1">
        <w:t>ă</w:t>
      </w:r>
      <w:r w:rsidRPr="00587DE1">
        <w:t xml:space="preserve"> m</w:t>
      </w:r>
      <w:r w:rsidR="008A4027" w:rsidRPr="00587DE1">
        <w:t>ă</w:t>
      </w:r>
      <w:r w:rsidRPr="00587DE1">
        <w:t>surii</w:t>
      </w:r>
      <w:bookmarkEnd w:id="8"/>
    </w:p>
    <w:p w:rsidR="0030484B" w:rsidRPr="00A86545" w:rsidRDefault="0030484B" w:rsidP="0030484B">
      <w:pPr>
        <w:jc w:val="both"/>
        <w:rPr>
          <w:rFonts w:ascii="Times New Roman" w:hAnsi="Times New Roman" w:cs="Times New Roman"/>
          <w:b/>
          <w:sz w:val="24"/>
          <w:szCs w:val="24"/>
          <w:u w:val="single"/>
        </w:rPr>
      </w:pPr>
      <w:r w:rsidRPr="00A86545">
        <w:rPr>
          <w:rFonts w:ascii="Times New Roman" w:hAnsi="Times New Roman" w:cs="Times New Roman"/>
          <w:b/>
          <w:sz w:val="24"/>
          <w:szCs w:val="24"/>
          <w:u w:val="single"/>
        </w:rPr>
        <w:t>Trimiteri la alte acte legislative</w:t>
      </w:r>
    </w:p>
    <w:p w:rsidR="0030484B" w:rsidRPr="00A86545" w:rsidRDefault="0030484B" w:rsidP="0030484B">
      <w:pPr>
        <w:jc w:val="both"/>
        <w:rPr>
          <w:rFonts w:ascii="Times New Roman" w:hAnsi="Times New Roman" w:cs="Times New Roman"/>
          <w:b/>
          <w:sz w:val="24"/>
          <w:szCs w:val="24"/>
          <w:u w:val="single"/>
        </w:rPr>
      </w:pPr>
      <w:r w:rsidRPr="00A86545">
        <w:rPr>
          <w:rFonts w:ascii="Times New Roman" w:hAnsi="Times New Roman" w:cs="Times New Roman"/>
          <w:b/>
          <w:sz w:val="24"/>
          <w:szCs w:val="24"/>
          <w:u w:val="single"/>
        </w:rPr>
        <w:t>Legislație UE</w:t>
      </w:r>
    </w:p>
    <w:p w:rsidR="003077C8" w:rsidRPr="00A86545" w:rsidRDefault="003077C8" w:rsidP="00E81C69">
      <w:pPr>
        <w:pStyle w:val="Default"/>
        <w:numPr>
          <w:ilvl w:val="0"/>
          <w:numId w:val="15"/>
        </w:numPr>
        <w:spacing w:line="276" w:lineRule="auto"/>
        <w:ind w:left="993" w:hanging="273"/>
        <w:jc w:val="both"/>
        <w:rPr>
          <w:rFonts w:ascii="Times New Roman" w:hAnsi="Times New Roman" w:cs="Times New Roman"/>
          <w:bCs/>
          <w:lang w:val="ro-RO"/>
        </w:rPr>
      </w:pPr>
      <w:r w:rsidRPr="00A86545">
        <w:rPr>
          <w:rFonts w:ascii="Times New Roman" w:hAnsi="Times New Roman" w:cs="Times New Roman"/>
          <w:bCs/>
          <w:lang w:val="ro-RO"/>
        </w:rPr>
        <w:t xml:space="preserve">R (UE) Nr. 1336/2013 de modificare a Directivelor 2004/17/CE, 2004/18/CE și 2009/81/CE ale Parlamentului European și ale Consiliului în ceea ce privește pragurile de aplicare pentru procedurile de atribuire a contractelor de achiziții </w:t>
      </w:r>
    </w:p>
    <w:p w:rsidR="003077C8" w:rsidRPr="00A86545" w:rsidRDefault="003077C8" w:rsidP="00E81C69">
      <w:pPr>
        <w:pStyle w:val="Default"/>
        <w:numPr>
          <w:ilvl w:val="0"/>
          <w:numId w:val="15"/>
        </w:numPr>
        <w:spacing w:line="276" w:lineRule="auto"/>
        <w:ind w:left="993" w:hanging="273"/>
        <w:jc w:val="both"/>
        <w:rPr>
          <w:rFonts w:ascii="Times New Roman" w:hAnsi="Times New Roman" w:cs="Times New Roman"/>
          <w:bCs/>
          <w:color w:val="auto"/>
          <w:lang w:val="ro-RO"/>
        </w:rPr>
      </w:pPr>
      <w:r w:rsidRPr="00A86545">
        <w:rPr>
          <w:rFonts w:ascii="Times New Roman" w:eastAsia="Times New Roman" w:hAnsi="Times New Roman" w:cs="Times New Roman"/>
          <w:color w:val="auto"/>
          <w:lang w:val="ro-RO"/>
        </w:rPr>
        <w:t>prevederile generale aplicabile LEADER, inclusiv aplicarea Regulamentului UE 1407/2013</w:t>
      </w:r>
    </w:p>
    <w:p w:rsidR="003077C8" w:rsidRPr="00A86545" w:rsidRDefault="003077C8" w:rsidP="00E81C69">
      <w:pPr>
        <w:pStyle w:val="Default"/>
        <w:numPr>
          <w:ilvl w:val="0"/>
          <w:numId w:val="15"/>
        </w:numPr>
        <w:spacing w:line="276" w:lineRule="auto"/>
        <w:ind w:left="993" w:hanging="273"/>
        <w:jc w:val="both"/>
        <w:rPr>
          <w:rFonts w:ascii="Times New Roman" w:hAnsi="Times New Roman" w:cs="Times New Roman"/>
          <w:bCs/>
          <w:color w:val="auto"/>
          <w:lang w:val="ro-RO"/>
        </w:rPr>
      </w:pPr>
      <w:r w:rsidRPr="00A86545">
        <w:rPr>
          <w:rFonts w:ascii="Times New Roman" w:eastAsia="Times New Roman" w:hAnsi="Times New Roman" w:cs="Times New Roman"/>
          <w:color w:val="auto"/>
          <w:lang w:val="ro-RO"/>
        </w:rPr>
        <w:t>Regulament UE 1303/2013 de stabilire a unor dispozitii comune privin Fondul European Agricol pentru Dezvoltare Rurala, Fondul Social European, Fondul de Coeziune, Fondul European pentru pescuit si afaceri maritime.</w:t>
      </w:r>
    </w:p>
    <w:p w:rsidR="003077C8" w:rsidRPr="00A86545" w:rsidRDefault="003077C8" w:rsidP="00E81C69">
      <w:pPr>
        <w:pStyle w:val="Default"/>
        <w:numPr>
          <w:ilvl w:val="0"/>
          <w:numId w:val="15"/>
        </w:numPr>
        <w:spacing w:line="276" w:lineRule="auto"/>
        <w:ind w:left="993" w:hanging="273"/>
        <w:jc w:val="both"/>
        <w:rPr>
          <w:rFonts w:ascii="Times New Roman" w:hAnsi="Times New Roman" w:cs="Times New Roman"/>
          <w:bCs/>
          <w:color w:val="auto"/>
          <w:lang w:val="ro-RO"/>
        </w:rPr>
      </w:pPr>
      <w:r w:rsidRPr="00A86545">
        <w:rPr>
          <w:rFonts w:ascii="Times New Roman" w:eastAsia="Times New Roman" w:hAnsi="Times New Roman" w:cs="Times New Roman"/>
          <w:color w:val="auto"/>
          <w:lang w:val="ro-RO"/>
        </w:rPr>
        <w:t>Regulamentul UE 1305/2013 privi</w:t>
      </w:r>
      <w:r w:rsidR="00A86545" w:rsidRPr="00A86545">
        <w:rPr>
          <w:rFonts w:ascii="Times New Roman" w:eastAsia="Times New Roman" w:hAnsi="Times New Roman" w:cs="Times New Roman"/>
          <w:color w:val="auto"/>
          <w:lang w:val="ro-RO"/>
        </w:rPr>
        <w:t>nd Sprijinul pentru Dezvoltare R</w:t>
      </w:r>
      <w:r w:rsidRPr="00A86545">
        <w:rPr>
          <w:rFonts w:ascii="Times New Roman" w:eastAsia="Times New Roman" w:hAnsi="Times New Roman" w:cs="Times New Roman"/>
          <w:color w:val="auto"/>
          <w:lang w:val="ro-RO"/>
        </w:rPr>
        <w:t>urala acordat din Fondul European Agricol pentru Dezvoltare Rurala</w:t>
      </w:r>
    </w:p>
    <w:p w:rsidR="00954C58" w:rsidRPr="00A86545" w:rsidRDefault="00954C58" w:rsidP="00E81C69">
      <w:pPr>
        <w:pStyle w:val="Default"/>
        <w:numPr>
          <w:ilvl w:val="0"/>
          <w:numId w:val="15"/>
        </w:numPr>
        <w:spacing w:line="276" w:lineRule="auto"/>
        <w:ind w:left="993" w:hanging="273"/>
        <w:jc w:val="both"/>
        <w:rPr>
          <w:rFonts w:ascii="Times New Roman" w:hAnsi="Times New Roman" w:cs="Times New Roman"/>
          <w:bCs/>
          <w:lang w:val="ro-RO"/>
        </w:rPr>
      </w:pPr>
      <w:r w:rsidRPr="00A86545">
        <w:rPr>
          <w:rFonts w:ascii="Times New Roman" w:hAnsi="Times New Roman" w:cs="Times New Roman"/>
          <w:bCs/>
          <w:color w:val="auto"/>
          <w:lang w:val="ro-RO"/>
        </w:rPr>
        <w:lastRenderedPageBreak/>
        <w:t xml:space="preserve">Regulamentul   </w:t>
      </w:r>
      <w:r w:rsidRPr="00A86545">
        <w:rPr>
          <w:rFonts w:ascii="Times New Roman" w:hAnsi="Times New Roman" w:cs="Times New Roman"/>
          <w:bCs/>
          <w:lang w:val="ro-RO"/>
        </w:rPr>
        <w:t>(UE)   nr.   1306/2013   al   Parlamentului   European   si   al   Consiliului privind     finantarea,     gestionarea     si     monitorizarea     politicii     agricole     comune     si     de abrogare a Regulamentelor (CE) nr. 352/78, (CE) nr. 165/94, (CE) nr. 2799/98, (CE) nr.     814/2000,     (CE)     nr.     1290/2005     si     (CE)     nr.     485/2008     ale      Consiliului,     cu modificarile si completarile ulterioare;</w:t>
      </w:r>
    </w:p>
    <w:p w:rsidR="000815F4" w:rsidRPr="00A86545" w:rsidRDefault="000815F4" w:rsidP="00E81C69">
      <w:pPr>
        <w:pStyle w:val="ListParagraph"/>
        <w:numPr>
          <w:ilvl w:val="0"/>
          <w:numId w:val="15"/>
        </w:numPr>
        <w:shd w:val="clear" w:color="auto" w:fill="FFFFFF"/>
        <w:spacing w:before="5" w:line="264" w:lineRule="exact"/>
        <w:ind w:left="993" w:hanging="273"/>
        <w:jc w:val="both"/>
        <w:rPr>
          <w:rFonts w:ascii="Times New Roman" w:hAnsi="Times New Roman" w:cs="Times New Roman"/>
          <w:sz w:val="24"/>
          <w:szCs w:val="24"/>
        </w:rPr>
      </w:pPr>
      <w:r w:rsidRPr="00A86545">
        <w:rPr>
          <w:rFonts w:ascii="Times New Roman" w:hAnsi="Times New Roman" w:cs="Times New Roman"/>
          <w:b/>
          <w:bCs/>
          <w:sz w:val="24"/>
          <w:szCs w:val="24"/>
        </w:rPr>
        <w:t xml:space="preserve">Regulamentul   (UE)   nr.   1306/2013   </w:t>
      </w:r>
      <w:r w:rsidRPr="00A86545">
        <w:rPr>
          <w:rFonts w:ascii="Times New Roman" w:hAnsi="Times New Roman" w:cs="Times New Roman"/>
          <w:sz w:val="24"/>
          <w:szCs w:val="24"/>
        </w:rPr>
        <w:t xml:space="preserve">al   Parlamentului   European   si   al   Consiliului </w:t>
      </w:r>
      <w:r w:rsidRPr="00A86545">
        <w:rPr>
          <w:rFonts w:ascii="Times New Roman" w:hAnsi="Times New Roman" w:cs="Times New Roman"/>
          <w:spacing w:val="-4"/>
          <w:sz w:val="24"/>
          <w:szCs w:val="24"/>
        </w:rPr>
        <w:t xml:space="preserve">privind     finantarea,     gestionarea     si     monitorizarea     politicii     agricole     comune     si     de </w:t>
      </w:r>
      <w:r w:rsidRPr="00A86545">
        <w:rPr>
          <w:rFonts w:ascii="Times New Roman" w:hAnsi="Times New Roman" w:cs="Times New Roman"/>
          <w:sz w:val="24"/>
          <w:szCs w:val="24"/>
        </w:rPr>
        <w:t xml:space="preserve">abrogare a Regulamentelor (CE) nr. 352/78, (CE) nr. 165/94, (CE) nr. 2799/98, (CE) </w:t>
      </w:r>
      <w:r w:rsidRPr="00A86545">
        <w:rPr>
          <w:rFonts w:ascii="Times New Roman" w:hAnsi="Times New Roman" w:cs="Times New Roman"/>
          <w:spacing w:val="-5"/>
          <w:sz w:val="24"/>
          <w:szCs w:val="24"/>
        </w:rPr>
        <w:t xml:space="preserve">nr.     814/2000,     (CE)     nr.     1290/2005     si     (CE)     nr.     485/2008     ale      Consiliului,     cu </w:t>
      </w:r>
      <w:r w:rsidRPr="00A86545">
        <w:rPr>
          <w:rFonts w:ascii="Times New Roman" w:hAnsi="Times New Roman" w:cs="Times New Roman"/>
          <w:sz w:val="24"/>
          <w:szCs w:val="24"/>
        </w:rPr>
        <w:t>modificarile si completarile ulterioare;</w:t>
      </w:r>
    </w:p>
    <w:p w:rsidR="000815F4" w:rsidRPr="00A86545" w:rsidRDefault="000815F4" w:rsidP="00E81C69">
      <w:pPr>
        <w:pStyle w:val="ListParagraph"/>
        <w:numPr>
          <w:ilvl w:val="0"/>
          <w:numId w:val="15"/>
        </w:numPr>
        <w:shd w:val="clear" w:color="auto" w:fill="FFFFFF"/>
        <w:spacing w:before="5" w:line="264" w:lineRule="exact"/>
        <w:ind w:left="993" w:hanging="273"/>
        <w:jc w:val="both"/>
        <w:rPr>
          <w:rFonts w:ascii="Times New Roman" w:hAnsi="Times New Roman" w:cs="Times New Roman"/>
          <w:sz w:val="24"/>
          <w:szCs w:val="24"/>
        </w:rPr>
      </w:pPr>
      <w:r w:rsidRPr="00A86545">
        <w:rPr>
          <w:rFonts w:ascii="Times New Roman" w:hAnsi="Times New Roman" w:cs="Times New Roman"/>
          <w:b/>
          <w:bCs/>
          <w:sz w:val="24"/>
          <w:szCs w:val="24"/>
        </w:rPr>
        <w:t xml:space="preserve">Regulamentul   Delegat   (UE)   nr.   807/2014   </w:t>
      </w:r>
      <w:r w:rsidRPr="00A86545">
        <w:rPr>
          <w:rFonts w:ascii="Times New Roman" w:hAnsi="Times New Roman" w:cs="Times New Roman"/>
          <w:sz w:val="24"/>
          <w:szCs w:val="24"/>
        </w:rPr>
        <w:t xml:space="preserve">al   Comisiei   din   11   martie   2014   de completare   a   Regulamentului   (UE)   nr.   1305/2013   al   Parlamentului   European si   al Consiliului   privind   sprijinul   pentru   dezvoltare   rurala   acordat   din   Fondul   European </w:t>
      </w:r>
      <w:r w:rsidRPr="00A86545">
        <w:rPr>
          <w:rFonts w:ascii="Times New Roman" w:hAnsi="Times New Roman" w:cs="Times New Roman"/>
          <w:spacing w:val="-6"/>
          <w:sz w:val="24"/>
          <w:szCs w:val="24"/>
        </w:rPr>
        <w:t xml:space="preserve">Agricol     pentru     Dezvoltare     Rurala     (FEADR)     si     de     introducere     a     unor     dispozitii </w:t>
      </w:r>
      <w:r w:rsidRPr="00A86545">
        <w:rPr>
          <w:rFonts w:ascii="Times New Roman" w:hAnsi="Times New Roman" w:cs="Times New Roman"/>
          <w:sz w:val="24"/>
          <w:szCs w:val="24"/>
        </w:rPr>
        <w:t>tranzitorii, cu modificarile  si completarile ulterioare;</w:t>
      </w:r>
    </w:p>
    <w:p w:rsidR="000815F4" w:rsidRPr="00A86545" w:rsidRDefault="000815F4" w:rsidP="00E81C69">
      <w:pPr>
        <w:pStyle w:val="ListParagraph"/>
        <w:numPr>
          <w:ilvl w:val="0"/>
          <w:numId w:val="15"/>
        </w:numPr>
        <w:shd w:val="clear" w:color="auto" w:fill="FFFFFF"/>
        <w:spacing w:before="5" w:line="264" w:lineRule="exact"/>
        <w:ind w:left="993" w:hanging="273"/>
        <w:jc w:val="both"/>
        <w:rPr>
          <w:rFonts w:ascii="Times New Roman" w:hAnsi="Times New Roman" w:cs="Times New Roman"/>
          <w:sz w:val="24"/>
          <w:szCs w:val="24"/>
        </w:rPr>
      </w:pPr>
      <w:r w:rsidRPr="00A86545">
        <w:rPr>
          <w:rFonts w:ascii="Times New Roman" w:hAnsi="Times New Roman" w:cs="Times New Roman"/>
          <w:b/>
          <w:bCs/>
          <w:sz w:val="24"/>
          <w:szCs w:val="24"/>
        </w:rPr>
        <w:t xml:space="preserve">Regulamentul    (CE)    nr.    1444/2002    </w:t>
      </w:r>
      <w:r w:rsidRPr="00A86545">
        <w:rPr>
          <w:rFonts w:ascii="Times New Roman" w:hAnsi="Times New Roman" w:cs="Times New Roman"/>
          <w:sz w:val="24"/>
          <w:szCs w:val="24"/>
        </w:rPr>
        <w:t xml:space="preserve">de    modificare    a    Deciziei    2000/115/CE    a Comisiei privind  definitiile  caracteristicilor,  exceptiile  de  la  aceste  definitii  precum  si </w:t>
      </w:r>
      <w:r w:rsidRPr="00A86545">
        <w:rPr>
          <w:rFonts w:ascii="Times New Roman" w:hAnsi="Times New Roman" w:cs="Times New Roman"/>
          <w:spacing w:val="-6"/>
          <w:sz w:val="24"/>
          <w:szCs w:val="24"/>
        </w:rPr>
        <w:t xml:space="preserve">regiunile      si      circumscriptiile      in      care      se      intreprind      anchetele      privind      structura </w:t>
      </w:r>
      <w:r w:rsidRPr="00A86545">
        <w:rPr>
          <w:rFonts w:ascii="Times New Roman" w:hAnsi="Times New Roman" w:cs="Times New Roman"/>
          <w:sz w:val="24"/>
          <w:szCs w:val="24"/>
        </w:rPr>
        <w:t>exploatatiilor  agricole, cu modificarile si completarile  ulterioare</w:t>
      </w:r>
    </w:p>
    <w:p w:rsidR="000815F4" w:rsidRPr="00A86545" w:rsidRDefault="000815F4" w:rsidP="00E81C69">
      <w:pPr>
        <w:pStyle w:val="ListParagraph"/>
        <w:numPr>
          <w:ilvl w:val="0"/>
          <w:numId w:val="15"/>
        </w:numPr>
        <w:shd w:val="clear" w:color="auto" w:fill="FFFFFF"/>
        <w:spacing w:before="5" w:line="264" w:lineRule="exact"/>
        <w:ind w:left="993" w:hanging="273"/>
        <w:jc w:val="both"/>
        <w:rPr>
          <w:rFonts w:ascii="Times New Roman" w:hAnsi="Times New Roman" w:cs="Times New Roman"/>
          <w:sz w:val="24"/>
          <w:szCs w:val="24"/>
        </w:rPr>
      </w:pPr>
      <w:r w:rsidRPr="00A86545">
        <w:rPr>
          <w:rFonts w:ascii="Times New Roman" w:hAnsi="Times New Roman" w:cs="Times New Roman"/>
          <w:b/>
          <w:bCs/>
          <w:sz w:val="24"/>
          <w:szCs w:val="24"/>
        </w:rPr>
        <w:t xml:space="preserve">Regulamentul  de  punere  in   aplicare  (UE)  nr.  808/2014   </w:t>
      </w:r>
      <w:r w:rsidRPr="00A86545">
        <w:rPr>
          <w:rFonts w:ascii="Times New Roman" w:hAnsi="Times New Roman" w:cs="Times New Roman"/>
          <w:sz w:val="24"/>
          <w:szCs w:val="24"/>
        </w:rPr>
        <w:t xml:space="preserve">al  Comisiei  Europene </w:t>
      </w:r>
      <w:r w:rsidRPr="00A86545">
        <w:rPr>
          <w:rFonts w:ascii="Times New Roman" w:hAnsi="Times New Roman" w:cs="Times New Roman"/>
          <w:spacing w:val="-5"/>
          <w:sz w:val="24"/>
          <w:szCs w:val="24"/>
        </w:rPr>
        <w:t xml:space="preserve">din    17    iulie    2014   de    stabilire   a    normelor   de    aplicare    a    Regulamentului    (UE)    nr. </w:t>
      </w:r>
      <w:r w:rsidRPr="00A86545">
        <w:rPr>
          <w:rFonts w:ascii="Times New Roman" w:hAnsi="Times New Roman" w:cs="Times New Roman"/>
          <w:spacing w:val="-4"/>
          <w:sz w:val="24"/>
          <w:szCs w:val="24"/>
        </w:rPr>
        <w:t xml:space="preserve">1305/2013     al     Parlamentului     European     si     al     Consiliului     privind     sprijinul   pentru </w:t>
      </w:r>
      <w:r w:rsidRPr="00A86545">
        <w:rPr>
          <w:rFonts w:ascii="Times New Roman" w:hAnsi="Times New Roman" w:cs="Times New Roman"/>
          <w:spacing w:val="-2"/>
          <w:sz w:val="24"/>
          <w:szCs w:val="24"/>
        </w:rPr>
        <w:t xml:space="preserve">dezvoltare    rurala    acordat    din    Fondul    European    Agricol    pentru  Dezvoltare    Rurala </w:t>
      </w:r>
      <w:r w:rsidRPr="00A86545">
        <w:rPr>
          <w:rFonts w:ascii="Times New Roman" w:hAnsi="Times New Roman" w:cs="Times New Roman"/>
          <w:sz w:val="24"/>
          <w:szCs w:val="24"/>
        </w:rPr>
        <w:t>(FEADR), cu modificarile  si completarile ulterioare;</w:t>
      </w:r>
    </w:p>
    <w:p w:rsidR="000815F4" w:rsidRPr="00A86545" w:rsidRDefault="000815F4" w:rsidP="00E81C69">
      <w:pPr>
        <w:pStyle w:val="ListParagraph"/>
        <w:numPr>
          <w:ilvl w:val="0"/>
          <w:numId w:val="15"/>
        </w:numPr>
        <w:shd w:val="clear" w:color="auto" w:fill="FFFFFF"/>
        <w:spacing w:line="264" w:lineRule="exact"/>
        <w:ind w:left="993" w:hanging="273"/>
        <w:jc w:val="both"/>
        <w:rPr>
          <w:rFonts w:ascii="Times New Roman" w:hAnsi="Times New Roman" w:cs="Times New Roman"/>
          <w:sz w:val="24"/>
          <w:szCs w:val="24"/>
        </w:rPr>
      </w:pPr>
      <w:r w:rsidRPr="00A86545">
        <w:rPr>
          <w:rFonts w:ascii="Times New Roman" w:hAnsi="Times New Roman" w:cs="Times New Roman"/>
          <w:b/>
          <w:bCs/>
          <w:sz w:val="24"/>
          <w:szCs w:val="24"/>
        </w:rPr>
        <w:t>Regulamentul   Delegat   (UE)   nr.   907/201</w:t>
      </w:r>
      <w:r w:rsidRPr="00A86545">
        <w:rPr>
          <w:rFonts w:ascii="Times New Roman" w:hAnsi="Times New Roman" w:cs="Times New Roman"/>
          <w:sz w:val="24"/>
          <w:szCs w:val="24"/>
        </w:rPr>
        <w:t xml:space="preserve">4   al   Comisiei   din   11   martie   2014   de completare   a   Regulamentului   (UE)   nr.   1306/2013   al   Parlamentului   European  si   al </w:t>
      </w:r>
      <w:r w:rsidRPr="00A86545">
        <w:rPr>
          <w:rFonts w:ascii="Times New Roman" w:hAnsi="Times New Roman" w:cs="Times New Roman"/>
          <w:spacing w:val="-7"/>
          <w:sz w:val="24"/>
          <w:szCs w:val="24"/>
        </w:rPr>
        <w:t xml:space="preserve">Consiliului     in     ceea     ce     priveste     agentiile     de     plati     si     alte     organisme,     gestiunea </w:t>
      </w:r>
      <w:r w:rsidRPr="00A86545">
        <w:rPr>
          <w:rFonts w:ascii="Times New Roman" w:hAnsi="Times New Roman" w:cs="Times New Roman"/>
          <w:sz w:val="24"/>
          <w:szCs w:val="24"/>
        </w:rPr>
        <w:t>financiara,  verificarea   si   inchiderea  conturilor,  garantiile   si  utilizarea  monedei  euro, cu modificarile ulterioare;</w:t>
      </w:r>
    </w:p>
    <w:p w:rsidR="000815F4" w:rsidRPr="00A86545" w:rsidRDefault="000815F4" w:rsidP="00E81C69">
      <w:pPr>
        <w:pStyle w:val="ListParagraph"/>
        <w:numPr>
          <w:ilvl w:val="0"/>
          <w:numId w:val="15"/>
        </w:numPr>
        <w:shd w:val="clear" w:color="auto" w:fill="FFFFFF"/>
        <w:spacing w:before="5" w:line="264" w:lineRule="exact"/>
        <w:ind w:left="993" w:hanging="273"/>
        <w:jc w:val="both"/>
        <w:rPr>
          <w:rFonts w:ascii="Times New Roman" w:hAnsi="Times New Roman" w:cs="Times New Roman"/>
          <w:sz w:val="24"/>
          <w:szCs w:val="24"/>
        </w:rPr>
      </w:pPr>
      <w:r w:rsidRPr="00A86545">
        <w:rPr>
          <w:rFonts w:ascii="Times New Roman" w:hAnsi="Times New Roman" w:cs="Times New Roman"/>
          <w:b/>
          <w:bCs/>
          <w:sz w:val="24"/>
          <w:szCs w:val="24"/>
        </w:rPr>
        <w:t xml:space="preserve">Regulamentul de punere in aplicare (UE) nr. 908/2014 </w:t>
      </w:r>
      <w:r w:rsidRPr="00A86545">
        <w:rPr>
          <w:rFonts w:ascii="Times New Roman" w:hAnsi="Times New Roman" w:cs="Times New Roman"/>
          <w:sz w:val="24"/>
          <w:szCs w:val="24"/>
        </w:rPr>
        <w:t xml:space="preserve">al Comisiei din 6 august 2014   de   stabilirea   normelor   de   aplicare   a   Regulamentului   (UE)   nr.   1306/2013   al Parlamentului  European  si  al  Consiliului  in   ceea  ce  priveste  agentiile   de  plati  si  alte </w:t>
      </w:r>
      <w:r w:rsidRPr="00A86545">
        <w:rPr>
          <w:rFonts w:ascii="Times New Roman" w:hAnsi="Times New Roman" w:cs="Times New Roman"/>
          <w:spacing w:val="-3"/>
          <w:sz w:val="24"/>
          <w:szCs w:val="24"/>
        </w:rPr>
        <w:t xml:space="preserve">organisme,      gestiunea      financiara,      verificarea      conturilor,      normele      referitoare      la </w:t>
      </w:r>
      <w:r w:rsidRPr="00A86545">
        <w:rPr>
          <w:rFonts w:ascii="Times New Roman" w:hAnsi="Times New Roman" w:cs="Times New Roman"/>
          <w:sz w:val="24"/>
          <w:szCs w:val="24"/>
        </w:rPr>
        <w:t>controale, valorile mobiliare  si transparenta, cu modificarile ulterioare;</w:t>
      </w:r>
    </w:p>
    <w:p w:rsidR="000815F4" w:rsidRPr="00A86545" w:rsidRDefault="000815F4" w:rsidP="00E81C69">
      <w:pPr>
        <w:pStyle w:val="ListParagraph"/>
        <w:numPr>
          <w:ilvl w:val="0"/>
          <w:numId w:val="15"/>
        </w:numPr>
        <w:shd w:val="clear" w:color="auto" w:fill="FFFFFF"/>
        <w:spacing w:line="264" w:lineRule="exact"/>
        <w:ind w:left="993" w:hanging="273"/>
        <w:jc w:val="both"/>
        <w:rPr>
          <w:rFonts w:ascii="Times New Roman" w:hAnsi="Times New Roman" w:cs="Times New Roman"/>
          <w:sz w:val="24"/>
          <w:szCs w:val="24"/>
        </w:rPr>
      </w:pPr>
      <w:r w:rsidRPr="00A86545">
        <w:rPr>
          <w:rFonts w:ascii="Times New Roman" w:hAnsi="Times New Roman" w:cs="Times New Roman"/>
          <w:b/>
          <w:bCs/>
          <w:sz w:val="24"/>
          <w:szCs w:val="24"/>
        </w:rPr>
        <w:t xml:space="preserve">Regulamentul (UE) nr. 1407/2013 </w:t>
      </w:r>
      <w:r w:rsidRPr="00A86545">
        <w:rPr>
          <w:rFonts w:ascii="Times New Roman" w:hAnsi="Times New Roman" w:cs="Times New Roman"/>
          <w:sz w:val="24"/>
          <w:szCs w:val="24"/>
        </w:rPr>
        <w:t xml:space="preserve">al Comisiei Europene  din  18 decembrie  2013 </w:t>
      </w:r>
      <w:r w:rsidRPr="00A86545">
        <w:rPr>
          <w:rFonts w:ascii="Times New Roman" w:hAnsi="Times New Roman" w:cs="Times New Roman"/>
          <w:spacing w:val="-2"/>
          <w:sz w:val="24"/>
          <w:szCs w:val="24"/>
        </w:rPr>
        <w:t xml:space="preserve">privind    aplicarea    articolelor    107    si    108    din    Tratatul    privind    functionarea  Uniunii </w:t>
      </w:r>
      <w:r w:rsidRPr="00A86545">
        <w:rPr>
          <w:rFonts w:ascii="Times New Roman" w:hAnsi="Times New Roman" w:cs="Times New Roman"/>
          <w:sz w:val="24"/>
          <w:szCs w:val="24"/>
        </w:rPr>
        <w:t xml:space="preserve">Europene ajutoarelor de  minimis cu modificarile  si completarile ulterioare; </w:t>
      </w:r>
      <w:r w:rsidRPr="00A86545">
        <w:rPr>
          <w:rFonts w:ascii="Times New Roman" w:hAnsi="Times New Roman" w:cs="Times New Roman"/>
          <w:spacing w:val="-1"/>
          <w:sz w:val="24"/>
          <w:szCs w:val="24"/>
        </w:rPr>
        <w:t xml:space="preserve">Decizia   de   punere   in   aplicare   a   Comisiei   nr.   3508   din   26.05.2015   de   aprobare   a </w:t>
      </w:r>
      <w:r w:rsidRPr="00A86545">
        <w:rPr>
          <w:rFonts w:ascii="Times New Roman" w:hAnsi="Times New Roman" w:cs="Times New Roman"/>
          <w:sz w:val="24"/>
          <w:szCs w:val="24"/>
        </w:rPr>
        <w:t>Programului   de   dezvoltare   rurala   al   Romaniei   pentru   sprijin   din   Fondul   European Agricol pentru Dezvoltare Rurala, cu modificarile ulterioare</w:t>
      </w:r>
    </w:p>
    <w:p w:rsidR="000815F4" w:rsidRPr="00A86545" w:rsidRDefault="000815F4" w:rsidP="00E81C69">
      <w:pPr>
        <w:pStyle w:val="ListParagraph"/>
        <w:numPr>
          <w:ilvl w:val="0"/>
          <w:numId w:val="15"/>
        </w:numPr>
        <w:shd w:val="clear" w:color="auto" w:fill="FFFFFF"/>
        <w:spacing w:before="5" w:line="264" w:lineRule="exact"/>
        <w:ind w:left="993" w:hanging="273"/>
        <w:jc w:val="both"/>
        <w:rPr>
          <w:rFonts w:ascii="Times New Roman" w:hAnsi="Times New Roman" w:cs="Times New Roman"/>
          <w:sz w:val="24"/>
          <w:szCs w:val="24"/>
        </w:rPr>
      </w:pPr>
      <w:r w:rsidRPr="00A86545">
        <w:rPr>
          <w:rFonts w:ascii="Times New Roman" w:hAnsi="Times New Roman" w:cs="Times New Roman"/>
          <w:b/>
          <w:bCs/>
          <w:sz w:val="24"/>
          <w:szCs w:val="24"/>
        </w:rPr>
        <w:t xml:space="preserve">Directiva   Consiliului   Uniunii   Europene   nr.   2000/43/CE   </w:t>
      </w:r>
      <w:r w:rsidRPr="00A86545">
        <w:rPr>
          <w:rFonts w:ascii="Times New Roman" w:hAnsi="Times New Roman" w:cs="Times New Roman"/>
          <w:sz w:val="24"/>
          <w:szCs w:val="24"/>
        </w:rPr>
        <w:t>din   29   iunie   2000   de punere In aplicare a principiu</w:t>
      </w:r>
      <w:r w:rsidR="00A86545" w:rsidRPr="00A86545">
        <w:rPr>
          <w:rFonts w:ascii="Times New Roman" w:hAnsi="Times New Roman" w:cs="Times New Roman"/>
          <w:sz w:val="24"/>
          <w:szCs w:val="24"/>
        </w:rPr>
        <w:t>lui egalitatii de tratament i</w:t>
      </w:r>
      <w:r w:rsidRPr="00A86545">
        <w:rPr>
          <w:rFonts w:ascii="Times New Roman" w:hAnsi="Times New Roman" w:cs="Times New Roman"/>
          <w:sz w:val="24"/>
          <w:szCs w:val="24"/>
        </w:rPr>
        <w:t>ntre persoane, fara deosebire de rasa sau origine etnica;</w:t>
      </w:r>
    </w:p>
    <w:p w:rsidR="000815F4" w:rsidRPr="00A86545" w:rsidRDefault="000815F4" w:rsidP="00E81C69">
      <w:pPr>
        <w:pStyle w:val="ListParagraph"/>
        <w:numPr>
          <w:ilvl w:val="0"/>
          <w:numId w:val="15"/>
        </w:numPr>
        <w:shd w:val="clear" w:color="auto" w:fill="FFFFFF"/>
        <w:spacing w:before="5" w:line="264" w:lineRule="exact"/>
        <w:ind w:left="993" w:hanging="273"/>
        <w:jc w:val="both"/>
        <w:rPr>
          <w:rFonts w:ascii="Times New Roman" w:hAnsi="Times New Roman" w:cs="Times New Roman"/>
          <w:sz w:val="24"/>
          <w:szCs w:val="24"/>
        </w:rPr>
      </w:pPr>
      <w:r w:rsidRPr="00A86545">
        <w:rPr>
          <w:rFonts w:ascii="Times New Roman" w:hAnsi="Times New Roman" w:cs="Times New Roman"/>
          <w:b/>
          <w:bCs/>
          <w:sz w:val="24"/>
          <w:szCs w:val="24"/>
        </w:rPr>
        <w:lastRenderedPageBreak/>
        <w:t xml:space="preserve">Directiva Consiliului Uniunii Europene nr. 2000/78/CE </w:t>
      </w:r>
      <w:r w:rsidRPr="00A86545">
        <w:rPr>
          <w:rFonts w:ascii="Times New Roman" w:hAnsi="Times New Roman" w:cs="Times New Roman"/>
          <w:sz w:val="24"/>
          <w:szCs w:val="24"/>
        </w:rPr>
        <w:t>din  27 noiembrie  2000 de creare a unui cadru general In favoarea egalitatii de tratament In ceea ce priveste Incadrarea In munca si ocuparea fortei de munca;</w:t>
      </w:r>
    </w:p>
    <w:p w:rsidR="000815F4" w:rsidRPr="00A86545" w:rsidRDefault="000815F4" w:rsidP="00E81C69">
      <w:pPr>
        <w:pStyle w:val="ListParagraph"/>
        <w:numPr>
          <w:ilvl w:val="0"/>
          <w:numId w:val="15"/>
        </w:numPr>
        <w:shd w:val="clear" w:color="auto" w:fill="FFFFFF"/>
        <w:spacing w:before="5" w:line="264" w:lineRule="exact"/>
        <w:ind w:left="993" w:hanging="273"/>
        <w:jc w:val="both"/>
        <w:rPr>
          <w:rFonts w:ascii="Times New Roman" w:hAnsi="Times New Roman" w:cs="Times New Roman"/>
          <w:sz w:val="24"/>
          <w:szCs w:val="24"/>
        </w:rPr>
      </w:pPr>
      <w:r w:rsidRPr="00A86545">
        <w:rPr>
          <w:rFonts w:ascii="Times New Roman" w:hAnsi="Times New Roman" w:cs="Times New Roman"/>
          <w:b/>
          <w:bCs/>
          <w:sz w:val="24"/>
          <w:szCs w:val="24"/>
        </w:rPr>
        <w:t xml:space="preserve">Regulamentul (UE) nr. 1307/2013 </w:t>
      </w:r>
      <w:r w:rsidRPr="00A86545">
        <w:rPr>
          <w:rFonts w:ascii="Times New Roman" w:hAnsi="Times New Roman" w:cs="Times New Roman"/>
          <w:sz w:val="24"/>
          <w:szCs w:val="24"/>
        </w:rPr>
        <w:t>al Parlamentului European si al Consiliului de stabilire a unor norme privind platile directe acordate fermierilor prin scheme de sprijin In cadrul politicii agricole comune si de abrogare a Regulamentului (CE) nr. 637/2008 al Consiliului si a Regulamentului (CE) nr. 73/2009 al Consiliului, cu modificarile  si completarile ulterioare;</w:t>
      </w:r>
    </w:p>
    <w:p w:rsidR="000815F4" w:rsidRPr="00A86545" w:rsidRDefault="000815F4" w:rsidP="00E81C69">
      <w:pPr>
        <w:pStyle w:val="ListParagraph"/>
        <w:numPr>
          <w:ilvl w:val="0"/>
          <w:numId w:val="15"/>
        </w:numPr>
        <w:shd w:val="clear" w:color="auto" w:fill="FFFFFF"/>
        <w:spacing w:before="5" w:line="264" w:lineRule="exact"/>
        <w:ind w:left="993" w:right="19" w:hanging="273"/>
        <w:jc w:val="both"/>
        <w:rPr>
          <w:rFonts w:ascii="Times New Roman" w:hAnsi="Times New Roman" w:cs="Times New Roman"/>
          <w:sz w:val="24"/>
          <w:szCs w:val="24"/>
        </w:rPr>
      </w:pPr>
      <w:r w:rsidRPr="00A86545">
        <w:rPr>
          <w:rFonts w:ascii="Times New Roman" w:hAnsi="Times New Roman" w:cs="Times New Roman"/>
          <w:b/>
          <w:bCs/>
          <w:sz w:val="24"/>
          <w:szCs w:val="24"/>
        </w:rPr>
        <w:t xml:space="preserve">Regulamentul (UE) nr. 1310/2013 </w:t>
      </w:r>
      <w:r w:rsidRPr="00A86545">
        <w:rPr>
          <w:rFonts w:ascii="Times New Roman" w:hAnsi="Times New Roman" w:cs="Times New Roman"/>
          <w:sz w:val="24"/>
          <w:szCs w:val="24"/>
        </w:rPr>
        <w:t>al Parlamentului European si al Consiliului de stabilire a anumitor dispozitii tranzitorii privind sprijinul pentru dezvoltare rurala acordat din Fondul european agricol pentru dezvoltare rurala (FEADR), de modificare a Regulamentului (UE) nr. 1305/2013 al Parlamentului European si al Consiliului In ceea ce priveste resursele si repartizarea acestora pentru anul 2014 si de modificare a Regulamentului (CE) nr. 73/2009 al Consiliului si a Regulamentelor (UE) nr. 1307/2013, (UE) nr. 1306/2013 si (UE) nr. 1308/2013 ale Parlamentului European si ale Consiliului In ceea ce priveste aplicarea acestora In anul 2014, cu modificarile si completarile  ulterioare;</w:t>
      </w:r>
    </w:p>
    <w:p w:rsidR="000815F4" w:rsidRPr="00A86545" w:rsidRDefault="000815F4" w:rsidP="00E81C69">
      <w:pPr>
        <w:pStyle w:val="ListParagraph"/>
        <w:numPr>
          <w:ilvl w:val="0"/>
          <w:numId w:val="15"/>
        </w:numPr>
        <w:shd w:val="clear" w:color="auto" w:fill="FFFFFF"/>
        <w:spacing w:before="5" w:line="264" w:lineRule="exact"/>
        <w:ind w:left="993" w:right="19" w:hanging="273"/>
        <w:jc w:val="both"/>
        <w:rPr>
          <w:rFonts w:ascii="Times New Roman" w:hAnsi="Times New Roman" w:cs="Times New Roman"/>
          <w:sz w:val="24"/>
          <w:szCs w:val="24"/>
        </w:rPr>
      </w:pPr>
      <w:r w:rsidRPr="00A86545">
        <w:rPr>
          <w:rFonts w:ascii="Times New Roman" w:hAnsi="Times New Roman" w:cs="Times New Roman"/>
          <w:b/>
          <w:bCs/>
          <w:sz w:val="24"/>
          <w:szCs w:val="24"/>
        </w:rPr>
        <w:t xml:space="preserve">Regulamentul de punere In aplicare (UE) nr. 809/2014 </w:t>
      </w:r>
      <w:r w:rsidRPr="00A86545">
        <w:rPr>
          <w:rFonts w:ascii="Times New Roman" w:hAnsi="Times New Roman" w:cs="Times New Roman"/>
          <w:sz w:val="24"/>
          <w:szCs w:val="24"/>
        </w:rPr>
        <w:t>al Comisiei de stabilire a normelor de aplicare a Regulamentului (UE) nr. 1306/2013 al Parlamentului European si al Consiliului In ceea ce priveste sistemul integrat de administrare si control, masurile de dezvoltare rurala si ecoconditionalitatea, cu modificarile si completarile ulterioare</w:t>
      </w:r>
    </w:p>
    <w:p w:rsidR="000815F4" w:rsidRPr="00A86545" w:rsidRDefault="000815F4" w:rsidP="00E81C69">
      <w:pPr>
        <w:pStyle w:val="ListParagraph"/>
        <w:numPr>
          <w:ilvl w:val="0"/>
          <w:numId w:val="15"/>
        </w:numPr>
        <w:shd w:val="clear" w:color="auto" w:fill="FFFFFF"/>
        <w:spacing w:line="264" w:lineRule="exact"/>
        <w:ind w:left="993" w:right="19" w:hanging="273"/>
        <w:jc w:val="both"/>
        <w:rPr>
          <w:rFonts w:ascii="Times New Roman" w:hAnsi="Times New Roman" w:cs="Times New Roman"/>
          <w:sz w:val="24"/>
          <w:szCs w:val="24"/>
        </w:rPr>
      </w:pPr>
      <w:r w:rsidRPr="00A86545">
        <w:rPr>
          <w:rFonts w:ascii="Times New Roman" w:hAnsi="Times New Roman" w:cs="Times New Roman"/>
          <w:b/>
          <w:bCs/>
          <w:sz w:val="24"/>
          <w:szCs w:val="24"/>
        </w:rPr>
        <w:t xml:space="preserve">Recomandarea 2003/361/CE din 6 mai 2003 </w:t>
      </w:r>
      <w:r w:rsidRPr="00A86545">
        <w:rPr>
          <w:rFonts w:ascii="Times New Roman" w:hAnsi="Times New Roman" w:cs="Times New Roman"/>
          <w:sz w:val="24"/>
          <w:szCs w:val="24"/>
        </w:rPr>
        <w:t>privind definirea micro-Intreprinderilor si a Intreprinderilor mici si mijlocii;</w:t>
      </w:r>
    </w:p>
    <w:p w:rsidR="00957043" w:rsidRPr="00A86545" w:rsidRDefault="00957043" w:rsidP="00E81C69">
      <w:pPr>
        <w:pStyle w:val="Default"/>
        <w:numPr>
          <w:ilvl w:val="0"/>
          <w:numId w:val="15"/>
        </w:numPr>
        <w:spacing w:line="276" w:lineRule="auto"/>
        <w:ind w:left="993" w:hanging="284"/>
        <w:jc w:val="both"/>
        <w:rPr>
          <w:rFonts w:ascii="Times New Roman" w:hAnsi="Times New Roman" w:cs="Times New Roman"/>
          <w:bCs/>
          <w:lang w:val="ro-RO"/>
        </w:rPr>
      </w:pPr>
      <w:r w:rsidRPr="00A86545">
        <w:rPr>
          <w:rFonts w:ascii="Times New Roman" w:hAnsi="Times New Roman" w:cs="Times New Roman"/>
          <w:b/>
          <w:bCs/>
          <w:lang w:val="ro-RO"/>
        </w:rPr>
        <w:t>R (UE) nr. 1242/2008</w:t>
      </w:r>
      <w:r w:rsidRPr="00A86545">
        <w:rPr>
          <w:rFonts w:ascii="Times New Roman" w:hAnsi="Times New Roman" w:cs="Times New Roman"/>
          <w:bCs/>
          <w:lang w:val="ro-RO"/>
        </w:rPr>
        <w:t xml:space="preserve"> de stabilire a unei tipologii comunitare pentru exploatații agricole </w:t>
      </w:r>
    </w:p>
    <w:p w:rsidR="00957043" w:rsidRPr="00A86545" w:rsidRDefault="00957043" w:rsidP="00E81C69">
      <w:pPr>
        <w:pStyle w:val="Default"/>
        <w:numPr>
          <w:ilvl w:val="0"/>
          <w:numId w:val="15"/>
        </w:numPr>
        <w:spacing w:line="276" w:lineRule="auto"/>
        <w:ind w:left="993" w:hanging="284"/>
        <w:jc w:val="both"/>
        <w:rPr>
          <w:rFonts w:ascii="Times New Roman" w:hAnsi="Times New Roman" w:cs="Times New Roman"/>
          <w:bCs/>
          <w:lang w:val="ro-RO"/>
        </w:rPr>
      </w:pPr>
      <w:r w:rsidRPr="00A86545">
        <w:rPr>
          <w:rFonts w:ascii="Times New Roman" w:eastAsia="Times New Roman" w:hAnsi="Times New Roman" w:cs="Times New Roman"/>
          <w:lang w:val="ro-RO"/>
        </w:rPr>
        <w:t>prevederile generale aplicabile LEADER, inclusiv aplicarea Regulamentului UE 1407/2013</w:t>
      </w:r>
    </w:p>
    <w:p w:rsidR="003077C8" w:rsidRPr="00A86545" w:rsidRDefault="003077C8" w:rsidP="0030484B">
      <w:pPr>
        <w:jc w:val="both"/>
        <w:rPr>
          <w:rFonts w:ascii="Times New Roman" w:hAnsi="Times New Roman" w:cs="Times New Roman"/>
          <w:sz w:val="24"/>
          <w:szCs w:val="24"/>
        </w:rPr>
      </w:pPr>
    </w:p>
    <w:p w:rsidR="0030484B" w:rsidRPr="00A86545" w:rsidRDefault="000D6FBC" w:rsidP="0030484B">
      <w:pPr>
        <w:jc w:val="both"/>
        <w:rPr>
          <w:rFonts w:ascii="Times New Roman" w:hAnsi="Times New Roman" w:cs="Times New Roman"/>
          <w:b/>
          <w:sz w:val="24"/>
          <w:szCs w:val="24"/>
          <w:u w:val="single"/>
        </w:rPr>
      </w:pPr>
      <w:r w:rsidRPr="00A86545">
        <w:rPr>
          <w:rFonts w:ascii="Times New Roman" w:hAnsi="Times New Roman" w:cs="Times New Roman"/>
          <w:b/>
          <w:sz w:val="24"/>
          <w:szCs w:val="24"/>
          <w:u w:val="single"/>
        </w:rPr>
        <w:t>Legislație</w:t>
      </w:r>
      <w:r w:rsidR="0030484B" w:rsidRPr="00A86545">
        <w:rPr>
          <w:rFonts w:ascii="Times New Roman" w:hAnsi="Times New Roman" w:cs="Times New Roman"/>
          <w:b/>
          <w:sz w:val="24"/>
          <w:szCs w:val="24"/>
          <w:u w:val="single"/>
        </w:rPr>
        <w:t xml:space="preserve"> </w:t>
      </w:r>
      <w:r w:rsidRPr="00A86545">
        <w:rPr>
          <w:rFonts w:ascii="Times New Roman" w:hAnsi="Times New Roman" w:cs="Times New Roman"/>
          <w:b/>
          <w:sz w:val="24"/>
          <w:szCs w:val="24"/>
          <w:u w:val="single"/>
        </w:rPr>
        <w:t>Național</w:t>
      </w:r>
      <w:r w:rsidR="0030484B" w:rsidRPr="00A86545">
        <w:rPr>
          <w:rFonts w:ascii="Times New Roman" w:hAnsi="Times New Roman" w:cs="Times New Roman"/>
          <w:b/>
          <w:sz w:val="24"/>
          <w:szCs w:val="24"/>
          <w:u w:val="single"/>
        </w:rPr>
        <w:t>ă</w:t>
      </w:r>
    </w:p>
    <w:p w:rsidR="00957043" w:rsidRPr="00A86545" w:rsidRDefault="00957043" w:rsidP="00E81C69">
      <w:pPr>
        <w:pStyle w:val="Default"/>
        <w:numPr>
          <w:ilvl w:val="0"/>
          <w:numId w:val="46"/>
        </w:numPr>
        <w:spacing w:line="276" w:lineRule="auto"/>
        <w:ind w:left="851" w:hanging="284"/>
        <w:jc w:val="both"/>
        <w:rPr>
          <w:rFonts w:ascii="Times New Roman" w:hAnsi="Times New Roman" w:cs="Times New Roman"/>
          <w:bCs/>
          <w:lang w:val="ro-RO"/>
        </w:rPr>
      </w:pPr>
      <w:r w:rsidRPr="00A86545">
        <w:rPr>
          <w:rFonts w:ascii="Times New Roman" w:hAnsi="Times New Roman" w:cs="Times New Roman"/>
          <w:b/>
          <w:bCs/>
          <w:lang w:val="ro-RO"/>
        </w:rPr>
        <w:t>Legea cooperaţiei agricole nr. 566/2004</w:t>
      </w:r>
      <w:r w:rsidRPr="00A86545">
        <w:rPr>
          <w:rFonts w:ascii="Times New Roman" w:hAnsi="Times New Roman" w:cs="Times New Roman"/>
          <w:bCs/>
          <w:lang w:val="ro-RO"/>
        </w:rPr>
        <w:t xml:space="preserve"> cu completările și modificările ulterioare, pentru beneficiarii cooperative agricole, </w:t>
      </w:r>
    </w:p>
    <w:p w:rsidR="00957043" w:rsidRPr="00A86545" w:rsidRDefault="00957043" w:rsidP="00E81C69">
      <w:pPr>
        <w:pStyle w:val="Default"/>
        <w:numPr>
          <w:ilvl w:val="0"/>
          <w:numId w:val="46"/>
        </w:numPr>
        <w:spacing w:line="276" w:lineRule="auto"/>
        <w:ind w:left="851" w:hanging="284"/>
        <w:jc w:val="both"/>
        <w:rPr>
          <w:rFonts w:ascii="Times New Roman" w:hAnsi="Times New Roman" w:cs="Times New Roman"/>
          <w:bCs/>
          <w:lang w:val="ro-RO"/>
        </w:rPr>
      </w:pPr>
      <w:r w:rsidRPr="00A86545">
        <w:rPr>
          <w:rFonts w:ascii="Times New Roman" w:hAnsi="Times New Roman" w:cs="Times New Roman"/>
          <w:b/>
          <w:bCs/>
          <w:lang w:val="ro-RO"/>
        </w:rPr>
        <w:t>Legea nr. 1/2005</w:t>
      </w:r>
      <w:r w:rsidRPr="00A86545">
        <w:rPr>
          <w:rFonts w:ascii="Times New Roman" w:hAnsi="Times New Roman" w:cs="Times New Roman"/>
          <w:bCs/>
          <w:lang w:val="ro-RO"/>
        </w:rPr>
        <w:t xml:space="preserve"> privind organizarea şi funcţionarea cooperaţiei, cu completările și modificările ulterioare, pentru beneficiarii societăți cooperative agricole, </w:t>
      </w:r>
    </w:p>
    <w:p w:rsidR="00957043" w:rsidRPr="00A86545" w:rsidRDefault="00957043" w:rsidP="00E81C69">
      <w:pPr>
        <w:pStyle w:val="Default"/>
        <w:numPr>
          <w:ilvl w:val="0"/>
          <w:numId w:val="46"/>
        </w:numPr>
        <w:spacing w:line="276" w:lineRule="auto"/>
        <w:ind w:left="851" w:hanging="284"/>
        <w:jc w:val="both"/>
        <w:rPr>
          <w:rFonts w:ascii="Times New Roman" w:hAnsi="Times New Roman" w:cs="Times New Roman"/>
          <w:bCs/>
          <w:lang w:val="ro-RO"/>
        </w:rPr>
      </w:pPr>
      <w:r w:rsidRPr="00A86545">
        <w:rPr>
          <w:rFonts w:ascii="Times New Roman" w:hAnsi="Times New Roman" w:cs="Times New Roman"/>
          <w:b/>
          <w:bCs/>
          <w:lang w:val="ro-RO"/>
        </w:rPr>
        <w:t>Ordonanța Guvernului nr. 37/2005</w:t>
      </w:r>
      <w:r w:rsidRPr="00A86545">
        <w:rPr>
          <w:rFonts w:ascii="Times New Roman" w:hAnsi="Times New Roman" w:cs="Times New Roman"/>
          <w:bCs/>
          <w:lang w:val="ro-RO"/>
        </w:rPr>
        <w:t xml:space="preserve"> privind recunoaşterea şi funcţionarea grupurilor şi organizaţiilor de producători, pentru comercializarea produselor agricole şi silvice, cu completările și modificările ulterioare, pentru beneficiarii Grupuri de producători). </w:t>
      </w:r>
    </w:p>
    <w:p w:rsidR="00957043" w:rsidRPr="00A86545" w:rsidRDefault="00957043" w:rsidP="00E81C69">
      <w:pPr>
        <w:pStyle w:val="Default"/>
        <w:numPr>
          <w:ilvl w:val="0"/>
          <w:numId w:val="46"/>
        </w:numPr>
        <w:spacing w:line="276" w:lineRule="auto"/>
        <w:ind w:left="851" w:hanging="284"/>
        <w:jc w:val="both"/>
        <w:rPr>
          <w:rFonts w:ascii="Times New Roman" w:hAnsi="Times New Roman" w:cs="Times New Roman"/>
          <w:bCs/>
          <w:lang w:val="ro-RO"/>
        </w:rPr>
      </w:pPr>
      <w:r w:rsidRPr="00A86545">
        <w:rPr>
          <w:rFonts w:ascii="Times New Roman" w:hAnsi="Times New Roman" w:cs="Times New Roman"/>
          <w:b/>
          <w:bCs/>
          <w:lang w:val="ro-RO"/>
        </w:rPr>
        <w:t>Ordinul nr. 119/2014</w:t>
      </w:r>
      <w:r w:rsidRPr="00A86545">
        <w:rPr>
          <w:rFonts w:ascii="Times New Roman" w:hAnsi="Times New Roman" w:cs="Times New Roman"/>
          <w:bCs/>
          <w:lang w:val="ro-RO"/>
        </w:rPr>
        <w:t xml:space="preserve"> pentru aprobarea Normelor de igienă şi sănătate publică privind mediul de viaţă al populaţiei cu modificările și completările ulterioare, </w:t>
      </w:r>
    </w:p>
    <w:p w:rsidR="00957043" w:rsidRPr="00A86545" w:rsidRDefault="00957043" w:rsidP="00E81C69">
      <w:pPr>
        <w:pStyle w:val="Default"/>
        <w:numPr>
          <w:ilvl w:val="0"/>
          <w:numId w:val="46"/>
        </w:numPr>
        <w:spacing w:line="276" w:lineRule="auto"/>
        <w:ind w:left="851" w:hanging="284"/>
        <w:jc w:val="both"/>
        <w:rPr>
          <w:rFonts w:ascii="Times New Roman" w:hAnsi="Times New Roman" w:cs="Times New Roman"/>
          <w:bCs/>
          <w:lang w:val="ro-RO"/>
        </w:rPr>
      </w:pPr>
      <w:r w:rsidRPr="00A86545">
        <w:rPr>
          <w:rFonts w:ascii="Times New Roman" w:hAnsi="Times New Roman" w:cs="Times New Roman"/>
          <w:bCs/>
          <w:lang w:val="ro-RO"/>
        </w:rPr>
        <w:t xml:space="preserve">Ordinul 10/2008 privind aprobarea Normei sanitare veterinare care stabileşte procedura pentru marcarea şi certificarea sanitară veterinară a cărnii proaspete şi marcarea produselor de origine animală destinate consumului uman cu modificările și completările ulterioare, </w:t>
      </w:r>
    </w:p>
    <w:p w:rsidR="00957043" w:rsidRPr="00A86545" w:rsidRDefault="00957043" w:rsidP="00E81C69">
      <w:pPr>
        <w:pStyle w:val="Default"/>
        <w:numPr>
          <w:ilvl w:val="0"/>
          <w:numId w:val="46"/>
        </w:numPr>
        <w:spacing w:line="276" w:lineRule="auto"/>
        <w:ind w:left="851" w:hanging="284"/>
        <w:jc w:val="both"/>
        <w:rPr>
          <w:rFonts w:ascii="Times New Roman" w:hAnsi="Times New Roman" w:cs="Times New Roman"/>
          <w:bCs/>
          <w:lang w:val="ro-RO"/>
        </w:rPr>
      </w:pPr>
      <w:r w:rsidRPr="00A86545">
        <w:rPr>
          <w:rFonts w:ascii="Times New Roman" w:hAnsi="Times New Roman" w:cs="Times New Roman"/>
          <w:b/>
          <w:bCs/>
          <w:lang w:val="ro-RO"/>
        </w:rPr>
        <w:lastRenderedPageBreak/>
        <w:t>Ordinul 111/2008</w:t>
      </w:r>
      <w:r w:rsidRPr="00A86545">
        <w:rPr>
          <w:rFonts w:ascii="Times New Roman" w:hAnsi="Times New Roman" w:cs="Times New Roman"/>
          <w:bCs/>
          <w:lang w:val="ro-RO"/>
        </w:rPr>
        <w:t xml:space="preserve"> privind aprobarea Normei sanitare veterinare şi pentru siguranţa alimentelor privind procedura de înregistrare sanitară veterinară şi pentru siguranţa alimentelor a activităţilor de obţinere şi de vânzare directă şi/sau cu amănuntul a produselor alimentare de origine animală sau nonanimală, precum şi a activităţilor de producţie, procesare, depozitare, transport şi comercializare a produselor alimentare de origine nonanimală cu modificările și completările ulterioare, </w:t>
      </w:r>
    </w:p>
    <w:p w:rsidR="00957043" w:rsidRPr="00A86545" w:rsidRDefault="00957043" w:rsidP="00E81C69">
      <w:pPr>
        <w:pStyle w:val="Default"/>
        <w:numPr>
          <w:ilvl w:val="0"/>
          <w:numId w:val="46"/>
        </w:numPr>
        <w:spacing w:line="276" w:lineRule="auto"/>
        <w:ind w:left="851" w:hanging="284"/>
        <w:jc w:val="both"/>
        <w:rPr>
          <w:rFonts w:ascii="Times New Roman" w:hAnsi="Times New Roman" w:cs="Times New Roman"/>
          <w:bCs/>
          <w:lang w:val="ro-RO"/>
        </w:rPr>
      </w:pPr>
      <w:r w:rsidRPr="00A86545">
        <w:rPr>
          <w:rFonts w:ascii="Times New Roman" w:hAnsi="Times New Roman" w:cs="Times New Roman"/>
          <w:b/>
          <w:bCs/>
          <w:lang w:val="ro-RO"/>
        </w:rPr>
        <w:t>Ordin 57 din 2010</w:t>
      </w:r>
      <w:r w:rsidRPr="00A86545">
        <w:rPr>
          <w:rFonts w:ascii="Times New Roman" w:hAnsi="Times New Roman" w:cs="Times New Roman"/>
          <w:bCs/>
          <w:lang w:val="ro-RO"/>
        </w:rPr>
        <w:t xml:space="preserve"> pentru aprobarea Normei sanitare veterinare privind procedura de autorizare sanitară veterinară a unităţilor care produc, procesează, depozitează, transportă şi/sau distribuie produse de origine animal cu modificările și completările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Hotararea Guvernului nr. 1185/2014 </w:t>
      </w:r>
      <w:r w:rsidRPr="00A86545">
        <w:rPr>
          <w:rFonts w:ascii="Times New Roman" w:hAnsi="Times New Roman" w:cs="Times New Roman"/>
          <w:bCs/>
        </w:rPr>
        <w:t>privind organizarea si functionarea Ministerului Agriculturii si Dezvoltarii Rurale,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Ordinul Ministrului Agriculturii si Dezvoltarii Rurale Nr. 862/21.07.2015</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Cs/>
        </w:rPr>
        <w:t>pentru aprobarea organizatorice, a  regulamentului de organizare si functionare pentru Agentia pentru Finantarea Investitiilor Rurale;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Ordonanta de Urgenta a Guvernului nr.66/2011 </w:t>
      </w:r>
      <w:r w:rsidRPr="00A86545">
        <w:rPr>
          <w:rFonts w:ascii="Times New Roman" w:hAnsi="Times New Roman" w:cs="Times New Roman"/>
          <w:bCs/>
        </w:rPr>
        <w:t>privind prevenirea, constatarea si sanctionarea neregulilor aparute in obtinerea si utilizarea fondurilor europene si/sau a fondurilor publice nationale aferente acestora,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Ordonanta de Urgenta a Guvernului nr. 41/</w:t>
      </w:r>
      <w:r w:rsidRPr="00A86545">
        <w:rPr>
          <w:rFonts w:ascii="Times New Roman" w:hAnsi="Times New Roman" w:cs="Times New Roman"/>
          <w:bCs/>
        </w:rPr>
        <w:t>2014 privind infiintarea, organizarea si functionarea Agentiei pentru Finantarea Investitiilor Rurale, prin reorganizarea Agentiei de Plati pentru Dezvoltare Rurala si Pescuit, aprobata prin Legea nr. 43/2015;</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Hotararea Guvernului nr. 226/2015 </w:t>
      </w:r>
      <w:r w:rsidRPr="00A86545">
        <w:rPr>
          <w:rFonts w:ascii="Times New Roman" w:hAnsi="Times New Roman" w:cs="Times New Roman"/>
          <w:bCs/>
        </w:rPr>
        <w:t>privind stabilirea cadrului general de implementare a masurilor Programului National de Dezvoltare Rurala cofinantate din Fondul European Agricol pentru Dezvoltare Rurala si de la bugetul de stat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Hotararea Guvernului nr. 640/20</w:t>
      </w:r>
      <w:r w:rsidRPr="00A86545">
        <w:rPr>
          <w:rFonts w:ascii="Times New Roman" w:hAnsi="Times New Roman" w:cs="Times New Roman"/>
          <w:bCs/>
        </w:rPr>
        <w:t>16 pentru aprobarea Normelor metodologice de aplicare a prevederilor Ordonantei de urgenta a Guvernului nr. 49/2015 privind gestionarea financiara a fondurilor europene nerambursabile aferente politicii agricole comune, politicii comune de pescuit si politicii maritime integrate la nivelul Uniunii Europene, precum si a fondurilor alocate de la bugetul de stat pentru perioada de programare 2014-2020 si pentru modificarea si completarea unor acte normative din domeniul garantarii, precum si pentru modificarea si completarea unor acte normative din domeniul garantari.</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Ordonanta de urgenta a Guvernului nr. 49/201</w:t>
      </w:r>
      <w:r w:rsidRPr="00A86545">
        <w:rPr>
          <w:rFonts w:ascii="Times New Roman" w:hAnsi="Times New Roman" w:cs="Times New Roman"/>
          <w:bCs/>
        </w:rPr>
        <w:t xml:space="preserve">5 privind gestionarea financiara a fondurilor europene nerambursabile aferente politicii agricole comune, politicii comune de pescuit si politicii maritime integrate la nivelul Uniunii Europene, precum si a fondurilor alocate de la bugetul de stat pentru perioada de programare 2014-2020 </w:t>
      </w:r>
      <w:r w:rsidRPr="00A86545">
        <w:rPr>
          <w:rFonts w:ascii="Times New Roman" w:hAnsi="Times New Roman" w:cs="Times New Roman"/>
          <w:bCs/>
        </w:rPr>
        <w:lastRenderedPageBreak/>
        <w:t>si pentru modificarea si completarea unor acte normative din domeniul garantarii,  aprobata  prin  Legea  nr.  56/2016;</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Ordinul ministrului agriculturii si dezvoltarii rurale nr. 963/R </w:t>
      </w:r>
      <w:r w:rsidRPr="00A86545">
        <w:rPr>
          <w:rFonts w:ascii="Times New Roman" w:hAnsi="Times New Roman" w:cs="Times New Roman"/>
          <w:bCs/>
        </w:rPr>
        <w:t>din 30.06.2016 privind aprobarea structurii organizatorice si a statului de functii ale Ministerului Agriculturii si Dezvoltarii Rurale. BOLD</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Ordonanta de Urgenta a Guvernului nr. 66/2011</w:t>
      </w:r>
      <w:r w:rsidRPr="00A86545">
        <w:rPr>
          <w:rFonts w:ascii="Times New Roman" w:hAnsi="Times New Roman" w:cs="Times New Roman"/>
          <w:bCs/>
        </w:rPr>
        <w:t>,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Ordonanta Guvernului nr. 26/2000 </w:t>
      </w:r>
      <w:r w:rsidRPr="00A86545">
        <w:rPr>
          <w:rFonts w:ascii="Times New Roman" w:hAnsi="Times New Roman" w:cs="Times New Roman"/>
          <w:bCs/>
        </w:rPr>
        <w:t>cu privire la asociatii si fundatii,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Legea nr. 448/2006 </w:t>
      </w:r>
      <w:r w:rsidRPr="00A86545">
        <w:rPr>
          <w:rFonts w:ascii="Times New Roman" w:hAnsi="Times New Roman" w:cs="Times New Roman"/>
          <w:bCs/>
        </w:rPr>
        <w:t>privind protectia si promovarea drepturilor persoanelor cu handicap, republicata,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Legea nr. 292/2011 a asistentei sociale</w:t>
      </w:r>
      <w:r w:rsidRPr="00A86545">
        <w:rPr>
          <w:rFonts w:ascii="Times New Roman" w:hAnsi="Times New Roman" w:cs="Times New Roman"/>
          <w:bCs/>
        </w:rPr>
        <w:t>,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Legea nr. 197/2012 </w:t>
      </w:r>
      <w:r w:rsidRPr="00A86545">
        <w:rPr>
          <w:rFonts w:ascii="Times New Roman" w:hAnsi="Times New Roman" w:cs="Times New Roman"/>
          <w:bCs/>
        </w:rPr>
        <w:t>privind asigurarea calitatii in domeniul serviciilor sociale,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Legea nr. 219/2015 </w:t>
      </w:r>
      <w:r w:rsidRPr="00A86545">
        <w:rPr>
          <w:rFonts w:ascii="Times New Roman" w:hAnsi="Times New Roman" w:cs="Times New Roman"/>
          <w:bCs/>
        </w:rPr>
        <w:t>privind  economia sociala</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Legea nr. 50/ 1991 </w:t>
      </w:r>
      <w:r w:rsidRPr="00A86545">
        <w:rPr>
          <w:rFonts w:ascii="Times New Roman" w:hAnsi="Times New Roman" w:cs="Times New Roman"/>
          <w:bCs/>
        </w:rPr>
        <w:t>privind autorizarea executarii lucrarilor de constructii -Republicare,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Legea nr. 571/ 2003 </w:t>
      </w:r>
      <w:r w:rsidRPr="00A86545">
        <w:rPr>
          <w:rFonts w:ascii="Times New Roman" w:hAnsi="Times New Roman" w:cs="Times New Roman"/>
          <w:bCs/>
        </w:rPr>
        <w:t xml:space="preserve">privind Codul Fiscal, cu modificarile si completarile ulterioare </w:t>
      </w:r>
      <w:r w:rsidRPr="00A86545">
        <w:rPr>
          <w:rFonts w:ascii="Times New Roman" w:hAnsi="Times New Roman" w:cs="Times New Roman"/>
          <w:b/>
          <w:bCs/>
        </w:rPr>
        <w:t xml:space="preserve">Ordinul ministrului finantelor publice nr. 65/ 2015 </w:t>
      </w:r>
      <w:r w:rsidRPr="00A86545">
        <w:rPr>
          <w:rFonts w:ascii="Times New Roman" w:hAnsi="Times New Roman" w:cs="Times New Roman"/>
          <w:bCs/>
        </w:rPr>
        <w:t>privind principalele aspecte legate de intocmirea si depunerea situatiilor financiare anuale si a raportarilor contabile anuale ale operatorilor economici la unitatile teritoriale ale Ministerului Finantelor Publice,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Ordinul nr. 170/ 2015 pentru aprobarea Reglementarilor contabile </w:t>
      </w:r>
      <w:r w:rsidRPr="00A86545">
        <w:rPr>
          <w:rFonts w:ascii="Times New Roman" w:hAnsi="Times New Roman" w:cs="Times New Roman"/>
          <w:bCs/>
        </w:rPr>
        <w:t>privind contabilitatea in partida simpla,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Ordinul MADR nr 763/ 2015 </w:t>
      </w:r>
      <w:r w:rsidRPr="00A86545">
        <w:rPr>
          <w:rFonts w:ascii="Times New Roman" w:hAnsi="Times New Roman" w:cs="Times New Roman"/>
          <w:bCs/>
        </w:rPr>
        <w:t>privind aprobarea Regulamentului de organizare si functionare al procesului de selectie si al procesului de verificare a contestatiilor pentru proiectele aferente masurilor din Programul National de Dezvoltare Rurala 2014-2020 (PNDR),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Ordonanta Guvernului nr. 129/ 2000 </w:t>
      </w:r>
      <w:r w:rsidRPr="00A86545">
        <w:rPr>
          <w:rFonts w:ascii="Times New Roman" w:hAnsi="Times New Roman" w:cs="Times New Roman"/>
          <w:bCs/>
        </w:rPr>
        <w:t>privind formarea profesionala a adultilor -Republicare,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Ordinul ministrului economiei si finantelor nr. 2371/ 2007 </w:t>
      </w:r>
      <w:r w:rsidRPr="00A86545">
        <w:rPr>
          <w:rFonts w:ascii="Times New Roman" w:hAnsi="Times New Roman" w:cs="Times New Roman"/>
          <w:bCs/>
        </w:rPr>
        <w:t>pentru aprobarea modelului si continutului unor formulare prevazute la titlul III din Legea nr. 571/2003 privind Codul fiscal,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Ordonanta Guvernului nr. 68/2003 </w:t>
      </w:r>
      <w:r w:rsidRPr="00A86545">
        <w:rPr>
          <w:rFonts w:ascii="Times New Roman" w:hAnsi="Times New Roman" w:cs="Times New Roman"/>
          <w:bCs/>
        </w:rPr>
        <w:t>privind serviciile sociale,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Cs/>
        </w:rPr>
      </w:pPr>
      <w:r w:rsidRPr="00A86545">
        <w:rPr>
          <w:rFonts w:ascii="Times New Roman" w:hAnsi="Times New Roman" w:cs="Times New Roman"/>
          <w:b/>
          <w:bCs/>
        </w:rPr>
        <w:t xml:space="preserve">Hotararea Guvernului nr. 539/2005 </w:t>
      </w:r>
      <w:r w:rsidRPr="00A86545">
        <w:rPr>
          <w:rFonts w:ascii="Times New Roman" w:hAnsi="Times New Roman" w:cs="Times New Roman"/>
          <w:bCs/>
        </w:rPr>
        <w:t>pentru aprobarea Nomenclatorului institutiilor de asistenta sociala si a structurii orientative de personal, a Regulamentului-cadru de organizare si functionare a institutiilor de asistenta sociala, precum si a Normelor metodologice de aplicare a prevederilor Ordonantei Guvernului</w:t>
      </w:r>
    </w:p>
    <w:p w:rsidR="00587DE1" w:rsidRPr="00A86545" w:rsidRDefault="00E74926"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lastRenderedPageBreak/>
        <w:t>L</w:t>
      </w:r>
      <w:r w:rsidR="00587DE1" w:rsidRPr="00A86545">
        <w:rPr>
          <w:rFonts w:ascii="Times New Roman" w:hAnsi="Times New Roman" w:cs="Times New Roman"/>
          <w:b/>
          <w:bCs/>
        </w:rPr>
        <w:t xml:space="preserve">egea nr. 15/1990 </w:t>
      </w:r>
      <w:r w:rsidR="00587DE1" w:rsidRPr="00A86545">
        <w:rPr>
          <w:rFonts w:ascii="Times New Roman" w:hAnsi="Times New Roman" w:cs="Times New Roman"/>
          <w:bCs/>
        </w:rPr>
        <w:t>privind reorganizarea unitatilor economice de stat ca regii autonome si societati comerciale,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Legea   nr.   31/1990   </w:t>
      </w:r>
      <w:r w:rsidRPr="00A86545">
        <w:rPr>
          <w:rFonts w:ascii="Times New Roman" w:hAnsi="Times New Roman" w:cs="Times New Roman"/>
          <w:bCs/>
        </w:rPr>
        <w:t>privind   societatile   comerciale   -   Republicata,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Legea nr. 36/1991 </w:t>
      </w:r>
      <w:r w:rsidRPr="00A86545">
        <w:rPr>
          <w:rFonts w:ascii="Times New Roman" w:hAnsi="Times New Roman" w:cs="Times New Roman"/>
          <w:bCs/>
        </w:rPr>
        <w:t>privind societatile agricole si alte forme de asociere in agricultura,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Legea nr. 227/2015 </w:t>
      </w:r>
      <w:r w:rsidRPr="00A86545">
        <w:rPr>
          <w:rFonts w:ascii="Times New Roman" w:hAnsi="Times New Roman" w:cs="Times New Roman"/>
          <w:bCs/>
        </w:rPr>
        <w:t>privind Codul Fiscal,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Legea nr. 346/ 2004 </w:t>
      </w:r>
      <w:r w:rsidRPr="00A86545">
        <w:rPr>
          <w:rFonts w:ascii="Times New Roman" w:hAnsi="Times New Roman" w:cs="Times New Roman"/>
          <w:bCs/>
        </w:rPr>
        <w:t>privind stimularea Infiintarii si dezvoltarii Intreprinderilor mici si mijlocii,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Legea nr. 359/2004 </w:t>
      </w:r>
      <w:r w:rsidRPr="00A86545">
        <w:rPr>
          <w:rFonts w:ascii="Times New Roman" w:hAnsi="Times New Roman" w:cs="Times New Roman"/>
          <w:bCs/>
        </w:rPr>
        <w:t>privind simplificarea formalitatilor la Inregistrarea In registrul comertului a persoanelor fizice, asociatiilor familiale si persoanelor juridice, Inregistrarea fiscala a acestora, precum si la autorizarea functionarii persoanelor juridice,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Legea nr. 566/2004 </w:t>
      </w:r>
      <w:r w:rsidRPr="00A86545">
        <w:rPr>
          <w:rFonts w:ascii="Times New Roman" w:hAnsi="Times New Roman" w:cs="Times New Roman"/>
          <w:bCs/>
        </w:rPr>
        <w:t>a cooperatiei agricole,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Legea nr.85/2014 </w:t>
      </w:r>
      <w:r w:rsidRPr="00A86545">
        <w:rPr>
          <w:rFonts w:ascii="Times New Roman" w:hAnsi="Times New Roman" w:cs="Times New Roman"/>
          <w:bCs/>
        </w:rPr>
        <w:t>privind procedurile de prevenire a insolventei si de insolventa,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Legea nr. 207/2015 </w:t>
      </w:r>
      <w:r w:rsidRPr="00A86545">
        <w:rPr>
          <w:rFonts w:ascii="Times New Roman" w:hAnsi="Times New Roman" w:cs="Times New Roman"/>
          <w:bCs/>
        </w:rPr>
        <w:t>privind Codul de procedura fiscala,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Ordonanta de urgenta a Guvernului nr.6/2011 </w:t>
      </w:r>
      <w:r w:rsidRPr="00A86545">
        <w:rPr>
          <w:rFonts w:ascii="Times New Roman" w:hAnsi="Times New Roman" w:cs="Times New Roman"/>
          <w:bCs/>
        </w:rPr>
        <w:t>pentru stimularea Infiintarii si dezvoltarii microIntreprinderilor de catre Intreprinzatorii debutanti In afaceri, cu modificarile si completarile ulterioare;</w:t>
      </w:r>
    </w:p>
    <w:p w:rsidR="00587DE1" w:rsidRPr="00A86545" w:rsidRDefault="00926E73" w:rsidP="00E81C69">
      <w:pPr>
        <w:pStyle w:val="Default"/>
        <w:numPr>
          <w:ilvl w:val="0"/>
          <w:numId w:val="46"/>
        </w:numPr>
        <w:spacing w:line="276" w:lineRule="auto"/>
        <w:ind w:left="851" w:hanging="284"/>
        <w:jc w:val="both"/>
        <w:rPr>
          <w:rFonts w:ascii="Times New Roman" w:hAnsi="Times New Roman" w:cs="Times New Roman"/>
          <w:b/>
          <w:bCs/>
        </w:rPr>
      </w:pPr>
      <w:hyperlink r:id="rId14" w:history="1">
        <w:r w:rsidR="00587DE1" w:rsidRPr="00A86545">
          <w:rPr>
            <w:rStyle w:val="Hyperlink"/>
            <w:rFonts w:ascii="Times New Roman" w:hAnsi="Times New Roman" w:cs="Times New Roman"/>
            <w:b/>
            <w:bCs/>
            <w:color w:val="auto"/>
            <w:u w:val="none"/>
          </w:rPr>
          <w:t>Hotarârea Guvernului nr. 907/2016</w:t>
        </w:r>
      </w:hyperlink>
      <w:r w:rsidR="00587DE1" w:rsidRPr="00A86545">
        <w:rPr>
          <w:rFonts w:ascii="Times New Roman" w:hAnsi="Times New Roman" w:cs="Times New Roman"/>
          <w:b/>
          <w:bCs/>
          <w:color w:val="auto"/>
        </w:rPr>
        <w:t xml:space="preserve"> </w:t>
      </w:r>
      <w:r w:rsidR="00587DE1" w:rsidRPr="00A86545">
        <w:rPr>
          <w:rFonts w:ascii="Times New Roman" w:hAnsi="Times New Roman" w:cs="Times New Roman"/>
          <w:bCs/>
        </w:rPr>
        <w:t>privind etapele de elaborare si continutul-cadru al documentatiilor tehnico-economice aferente obiectivelor/proiectelor de investitii finantate din fonduri publice;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Hotarârea Guvernului nr. 218/2015 </w:t>
      </w:r>
      <w:r w:rsidRPr="00A86545">
        <w:rPr>
          <w:rFonts w:ascii="Times New Roman" w:hAnsi="Times New Roman" w:cs="Times New Roman"/>
          <w:bCs/>
        </w:rPr>
        <w:t>privind registrul agricol pentru perioada 2015-2019,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Ordinul MEF nr. 858/ 2008 </w:t>
      </w:r>
      <w:r w:rsidRPr="00A86545">
        <w:rPr>
          <w:rFonts w:ascii="Times New Roman" w:hAnsi="Times New Roman" w:cs="Times New Roman"/>
          <w:bCs/>
        </w:rPr>
        <w:t>privind depunerea declaratiilor fiscale prin mijloace electronice de transmitere la distanta, cu modificarile si completarile ulterioare;</w:t>
      </w:r>
    </w:p>
    <w:p w:rsidR="00587DE1" w:rsidRPr="00A86545" w:rsidRDefault="00587DE1" w:rsidP="00E81C69">
      <w:pPr>
        <w:pStyle w:val="Default"/>
        <w:numPr>
          <w:ilvl w:val="0"/>
          <w:numId w:val="46"/>
        </w:numPr>
        <w:spacing w:line="276" w:lineRule="auto"/>
        <w:ind w:left="851" w:hanging="284"/>
        <w:jc w:val="both"/>
        <w:rPr>
          <w:rFonts w:ascii="Times New Roman" w:hAnsi="Times New Roman" w:cs="Times New Roman"/>
          <w:b/>
          <w:bCs/>
        </w:rPr>
      </w:pPr>
      <w:r w:rsidRPr="00A86545">
        <w:rPr>
          <w:rFonts w:ascii="Times New Roman" w:hAnsi="Times New Roman" w:cs="Times New Roman"/>
          <w:b/>
          <w:bCs/>
        </w:rPr>
        <w:t xml:space="preserve">Ordinul MEF nr. 3512/2008 </w:t>
      </w:r>
      <w:r w:rsidRPr="00A86545">
        <w:rPr>
          <w:rFonts w:ascii="Times New Roman" w:hAnsi="Times New Roman" w:cs="Times New Roman"/>
          <w:bCs/>
        </w:rPr>
        <w:t>privind documentele financiar-contabile, cu modificarile si completarile ulterioare;</w:t>
      </w:r>
    </w:p>
    <w:p w:rsidR="00587DE1" w:rsidRPr="00A86545" w:rsidRDefault="00587DE1" w:rsidP="00587DE1">
      <w:pPr>
        <w:pStyle w:val="Default"/>
        <w:spacing w:line="276" w:lineRule="auto"/>
        <w:jc w:val="both"/>
        <w:rPr>
          <w:rFonts w:ascii="Times New Roman" w:hAnsi="Times New Roman" w:cs="Times New Roman"/>
          <w:bCs/>
          <w:lang w:val="ro-RO"/>
        </w:rPr>
      </w:pPr>
    </w:p>
    <w:p w:rsidR="00587DE1" w:rsidRPr="00A86545" w:rsidRDefault="00587DE1" w:rsidP="00587DE1">
      <w:pPr>
        <w:widowControl w:val="0"/>
        <w:shd w:val="clear" w:color="auto" w:fill="FFFFFF"/>
        <w:autoSpaceDE w:val="0"/>
        <w:autoSpaceDN w:val="0"/>
        <w:adjustRightInd w:val="0"/>
        <w:spacing w:before="269" w:line="264" w:lineRule="exact"/>
        <w:rPr>
          <w:rFonts w:ascii="Times New Roman" w:eastAsiaTheme="minorEastAsia" w:hAnsi="Times New Roman" w:cs="Times New Roman"/>
          <w:sz w:val="24"/>
          <w:szCs w:val="24"/>
          <w:lang w:eastAsia="ro-RO"/>
        </w:rPr>
      </w:pPr>
      <w:r w:rsidRPr="00A86545">
        <w:rPr>
          <w:rFonts w:ascii="Times New Roman" w:eastAsiaTheme="minorEastAsia" w:hAnsi="Times New Roman" w:cs="Times New Roman"/>
          <w:b/>
          <w:bCs/>
          <w:sz w:val="24"/>
          <w:szCs w:val="24"/>
          <w:lang w:eastAsia="ro-RO"/>
        </w:rPr>
        <w:t>Alte reglementari tehnice</w:t>
      </w:r>
    </w:p>
    <w:p w:rsidR="00587DE1" w:rsidRPr="00587DE1" w:rsidRDefault="00587DE1" w:rsidP="00E81C69">
      <w:pPr>
        <w:pStyle w:val="ListParagraph"/>
        <w:widowControl w:val="0"/>
        <w:numPr>
          <w:ilvl w:val="0"/>
          <w:numId w:val="4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Strategia de dezvoltare locala 2014-2020:</w:t>
      </w:r>
    </w:p>
    <w:p w:rsidR="00587DE1" w:rsidRPr="00587DE1" w:rsidRDefault="00587DE1" w:rsidP="00E81C69">
      <w:pPr>
        <w:pStyle w:val="ListParagraph"/>
        <w:widowControl w:val="0"/>
        <w:numPr>
          <w:ilvl w:val="0"/>
          <w:numId w:val="4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Ghidul  de   implementare  Sub-masura   19.2  ,,  Sprijin   pentru   implementarea actiunilor  in  cadrul  strategiei  de  dezvoltare  locala,  versiunea   in  vigoare  la momentul lansarii apelului;</w:t>
      </w:r>
    </w:p>
    <w:p w:rsidR="00587DE1" w:rsidRPr="00587DE1" w:rsidRDefault="00587DE1" w:rsidP="00E81C69">
      <w:pPr>
        <w:pStyle w:val="ListParagraph"/>
        <w:widowControl w:val="0"/>
        <w:numPr>
          <w:ilvl w:val="0"/>
          <w:numId w:val="4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Manual de Procedura de procedura pentru implementarea Masurii 19,, Sprijin pentru   dezvoltare   locala   LEADER,,   Sub-   masura    19.2   ,,   Sprijin   pentru implementarea actiunilor in cadrul strategiei de dezvoltare locala</w:t>
      </w:r>
      <w:r w:rsidRPr="00587DE1">
        <w:rPr>
          <w:rFonts w:ascii="Times New Roman" w:eastAsia="Times New Roman" w:hAnsi="Times New Roman" w:cs="Times New Roman"/>
          <w:sz w:val="24"/>
          <w:szCs w:val="24"/>
          <w:lang w:eastAsia="ro-RO"/>
        </w:rPr>
        <w:t>”, versiunea in</w:t>
      </w:r>
      <w:r w:rsidRPr="00587DE1">
        <w:rPr>
          <w:rFonts w:ascii="Times New Roman" w:eastAsiaTheme="minorEastAsia" w:hAnsi="Times New Roman" w:cs="Times New Roman"/>
          <w:sz w:val="24"/>
          <w:szCs w:val="24"/>
          <w:lang w:eastAsia="ro-RO"/>
        </w:rPr>
        <w:t xml:space="preserve"> vigoare la momentul </w:t>
      </w:r>
      <w:r w:rsidRPr="00587DE1">
        <w:rPr>
          <w:rFonts w:ascii="Times New Roman" w:eastAsiaTheme="minorEastAsia" w:hAnsi="Times New Roman" w:cs="Times New Roman"/>
          <w:sz w:val="24"/>
          <w:szCs w:val="24"/>
          <w:lang w:eastAsia="ro-RO"/>
        </w:rPr>
        <w:lastRenderedPageBreak/>
        <w:t>lansarii apelului;</w:t>
      </w:r>
    </w:p>
    <w:p w:rsidR="00587DE1" w:rsidRPr="00587DE1" w:rsidRDefault="00587DE1" w:rsidP="00E81C69">
      <w:pPr>
        <w:pStyle w:val="ListParagraph"/>
        <w:widowControl w:val="0"/>
        <w:numPr>
          <w:ilvl w:val="0"/>
          <w:numId w:val="4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Cap. 8.1 din PNDR 20414-2020</w:t>
      </w:r>
    </w:p>
    <w:p w:rsidR="00587DE1" w:rsidRPr="00587DE1" w:rsidRDefault="00587DE1" w:rsidP="00E81C69">
      <w:pPr>
        <w:pStyle w:val="ListParagraph"/>
        <w:widowControl w:val="0"/>
        <w:numPr>
          <w:ilvl w:val="0"/>
          <w:numId w:val="4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PNDR 2014-2020</w:t>
      </w:r>
    </w:p>
    <w:p w:rsidR="00587DE1" w:rsidRPr="00587DE1" w:rsidRDefault="00587DE1" w:rsidP="00E81C69">
      <w:pPr>
        <w:pStyle w:val="ListParagraph"/>
        <w:widowControl w:val="0"/>
        <w:numPr>
          <w:ilvl w:val="0"/>
          <w:numId w:val="4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Legislatia nationala specifica</w:t>
      </w:r>
    </w:p>
    <w:p w:rsidR="00587DE1" w:rsidRPr="00587DE1" w:rsidRDefault="00587DE1" w:rsidP="00E81C69">
      <w:pPr>
        <w:pStyle w:val="ListParagraph"/>
        <w:widowControl w:val="0"/>
        <w:numPr>
          <w:ilvl w:val="0"/>
          <w:numId w:val="4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Alte acte legislative specifice fiecarui domeniu de activitate</w:t>
      </w:r>
    </w:p>
    <w:p w:rsidR="003077C8" w:rsidRPr="00587DE1" w:rsidRDefault="003077C8" w:rsidP="0030484B">
      <w:pPr>
        <w:jc w:val="both"/>
        <w:rPr>
          <w:rFonts w:ascii="Times New Roman" w:hAnsi="Times New Roman" w:cs="Times New Roman"/>
          <w:b/>
          <w:sz w:val="24"/>
        </w:rPr>
      </w:pPr>
    </w:p>
    <w:p w:rsidR="0030484B" w:rsidRPr="00587DE1" w:rsidRDefault="0030484B" w:rsidP="008C7E65">
      <w:pPr>
        <w:pStyle w:val="Style3"/>
        <w:outlineLvl w:val="1"/>
      </w:pPr>
      <w:bookmarkStart w:id="9" w:name="_Toc514401874"/>
      <w:r w:rsidRPr="00587DE1">
        <w:t>2.7 Aria de aplicabilitate a m</w:t>
      </w:r>
      <w:r w:rsidR="00910B4D" w:rsidRPr="00587DE1">
        <w:t>ă</w:t>
      </w:r>
      <w:r w:rsidRPr="00587DE1">
        <w:t xml:space="preserve">surii </w:t>
      </w:r>
      <w:r w:rsidR="00D74A53" w:rsidRPr="00587DE1">
        <w:t>M4/5</w:t>
      </w:r>
      <w:r w:rsidR="00915552" w:rsidRPr="00587DE1">
        <w:t>C</w:t>
      </w:r>
      <w:r w:rsidR="00B16184" w:rsidRPr="00587DE1">
        <w:t xml:space="preserve"> </w:t>
      </w:r>
      <w:r w:rsidRPr="00587DE1">
        <w:t>(Teritoriul acoperit de GAL)</w:t>
      </w:r>
      <w:bookmarkEnd w:id="9"/>
    </w:p>
    <w:p w:rsidR="002E77FC" w:rsidRPr="0054019A" w:rsidRDefault="002E77FC" w:rsidP="002E77FC">
      <w:pPr>
        <w:jc w:val="both"/>
        <w:rPr>
          <w:rFonts w:ascii="Times New Roman" w:hAnsi="Times New Roman" w:cs="Times New Roman"/>
          <w:sz w:val="24"/>
        </w:rPr>
      </w:pPr>
      <w:r w:rsidRPr="0054019A">
        <w:rPr>
          <w:rFonts w:ascii="Times New Roman" w:hAnsi="Times New Roman" w:cs="Times New Roman"/>
          <w:sz w:val="24"/>
        </w:rPr>
        <w:t>Proiectele eligibile se vor desfășura pe Teritoriul GAL Terasa Brăilei.</w:t>
      </w:r>
    </w:p>
    <w:p w:rsidR="00A1422C" w:rsidRPr="00587DE1" w:rsidRDefault="002E77FC" w:rsidP="0030484B">
      <w:pPr>
        <w:jc w:val="both"/>
        <w:rPr>
          <w:rFonts w:ascii="Times New Roman" w:hAnsi="Times New Roman" w:cs="Times New Roman"/>
          <w:sz w:val="24"/>
        </w:rPr>
      </w:pPr>
      <w:r w:rsidRPr="0054019A">
        <w:rPr>
          <w:rFonts w:ascii="Times New Roman" w:hAnsi="Times New Roman" w:cs="Times New Roman"/>
          <w:sz w:val="24"/>
        </w:rPr>
        <w:t>În accepțiunea SDL 2014-2020 și implicit a acestei măsuri, teritoriul GAL Terasa Brăilei cuprinde 6 comune din județul Brăila : Cazasu, Gemenele, Movila Miresii, Romanu, Traian, Tudor Vladimirescu. In acest context, termenii UAT, comuna, sat, spațiu rural  folosiți in continuare se vor referi la teritoriul eligibil prezentat anterior.</w:t>
      </w:r>
    </w:p>
    <w:p w:rsidR="0030484B" w:rsidRPr="00587DE1" w:rsidRDefault="0030484B" w:rsidP="00227D66">
      <w:pPr>
        <w:pStyle w:val="Style2"/>
        <w:spacing w:before="240"/>
        <w:outlineLvl w:val="0"/>
      </w:pPr>
      <w:bookmarkStart w:id="10" w:name="_Toc514401875"/>
      <w:r w:rsidRPr="00587DE1">
        <w:t xml:space="preserve">Capitolul 3 – DEPUNEREA PROIECTELOR PE </w:t>
      </w:r>
      <w:r w:rsidR="000D6FBC" w:rsidRPr="00587DE1">
        <w:t>MĂSURA</w:t>
      </w:r>
      <w:r w:rsidRPr="00587DE1">
        <w:t xml:space="preserve"> </w:t>
      </w:r>
      <w:r w:rsidR="00D74A53" w:rsidRPr="00587DE1">
        <w:t>M4/5</w:t>
      </w:r>
      <w:r w:rsidR="00915552" w:rsidRPr="00587DE1">
        <w:t>C</w:t>
      </w:r>
      <w:bookmarkEnd w:id="10"/>
    </w:p>
    <w:p w:rsidR="0030484B" w:rsidRPr="00B155A8" w:rsidRDefault="00A86545" w:rsidP="00227D66">
      <w:pPr>
        <w:pStyle w:val="Style3"/>
        <w:spacing w:before="240"/>
        <w:outlineLvl w:val="1"/>
      </w:pPr>
      <w:bookmarkStart w:id="11" w:name="_Toc514401876"/>
      <w:r>
        <w:t>3.1</w:t>
      </w:r>
      <w:r w:rsidR="0030484B" w:rsidRPr="00B155A8">
        <w:t xml:space="preserve"> Locul unde vor fi depuse proiectele, respectiv adresa de la sediul GAL</w:t>
      </w:r>
      <w:bookmarkEnd w:id="11"/>
    </w:p>
    <w:p w:rsidR="0030484B" w:rsidRPr="00B155A8" w:rsidRDefault="00227D66" w:rsidP="0030484B">
      <w:pPr>
        <w:jc w:val="both"/>
        <w:rPr>
          <w:rFonts w:ascii="Times New Roman" w:hAnsi="Times New Roman" w:cs="Times New Roman"/>
          <w:sz w:val="24"/>
        </w:rPr>
      </w:pPr>
      <w:r w:rsidRPr="00B155A8">
        <w:rPr>
          <w:rFonts w:ascii="Times New Roman" w:hAnsi="Times New Roman" w:cs="Times New Roman"/>
          <w:noProof/>
          <w:sz w:val="24"/>
          <w:lang w:eastAsia="ro-RO"/>
        </w:rPr>
        <mc:AlternateContent>
          <mc:Choice Requires="wps">
            <w:drawing>
              <wp:anchor distT="0" distB="0" distL="114300" distR="114300" simplePos="0" relativeHeight="251670528" behindDoc="1" locked="0" layoutInCell="1" allowOverlap="1" wp14:anchorId="5EE61B5B" wp14:editId="3CB44B13">
                <wp:simplePos x="0" y="0"/>
                <wp:positionH relativeFrom="column">
                  <wp:posOffset>4424680</wp:posOffset>
                </wp:positionH>
                <wp:positionV relativeFrom="paragraph">
                  <wp:posOffset>310515</wp:posOffset>
                </wp:positionV>
                <wp:extent cx="1957705" cy="978535"/>
                <wp:effectExtent l="0" t="0" r="23495" b="12065"/>
                <wp:wrapTight wrapText="bothSides">
                  <wp:wrapPolygon edited="0">
                    <wp:start x="631" y="0"/>
                    <wp:lineTo x="0" y="1262"/>
                    <wp:lineTo x="0" y="19764"/>
                    <wp:lineTo x="420" y="21446"/>
                    <wp:lineTo x="631" y="21446"/>
                    <wp:lineTo x="21018" y="21446"/>
                    <wp:lineTo x="21229" y="21446"/>
                    <wp:lineTo x="21649" y="19764"/>
                    <wp:lineTo x="21649" y="1262"/>
                    <wp:lineTo x="21018" y="0"/>
                    <wp:lineTo x="631" y="0"/>
                  </wp:wrapPolygon>
                </wp:wrapTight>
                <wp:docPr id="7" name="Rounded Rectangle 7"/>
                <wp:cNvGraphicFramePr/>
                <a:graphic xmlns:a="http://schemas.openxmlformats.org/drawingml/2006/main">
                  <a:graphicData uri="http://schemas.microsoft.com/office/word/2010/wordprocessingShape">
                    <wps:wsp>
                      <wps:cNvSpPr/>
                      <wps:spPr>
                        <a:xfrm>
                          <a:off x="0" y="0"/>
                          <a:ext cx="1957705" cy="978535"/>
                        </a:xfrm>
                        <a:prstGeom prst="roundRect">
                          <a:avLst/>
                        </a:prstGeom>
                        <a:solidFill>
                          <a:srgbClr val="5B9BD5">
                            <a:lumMod val="40000"/>
                            <a:lumOff val="60000"/>
                          </a:srgbClr>
                        </a:solidFill>
                        <a:ln w="12700" cap="flat" cmpd="sng" algn="ctr">
                          <a:solidFill>
                            <a:srgbClr val="99CCFF">
                              <a:alpha val="90000"/>
                            </a:srgbClr>
                          </a:solidFill>
                          <a:prstDash val="solid"/>
                          <a:miter lim="800000"/>
                        </a:ln>
                        <a:effectLst/>
                      </wps:spPr>
                      <wps:txbx>
                        <w:txbxContent>
                          <w:p w:rsidR="002E77FC" w:rsidRPr="009E16FE" w:rsidRDefault="002E77FC" w:rsidP="002E77FC">
                            <w:pPr>
                              <w:spacing w:after="0"/>
                              <w:jc w:val="both"/>
                              <w:rPr>
                                <w:color w:val="000000" w:themeColor="text1"/>
                              </w:rPr>
                            </w:pPr>
                            <w:r>
                              <w:rPr>
                                <w:color w:val="000000" w:themeColor="text1"/>
                              </w:rPr>
                              <w:t xml:space="preserve">Urmăriți site-ul nostru </w:t>
                            </w:r>
                            <w:r w:rsidRPr="006C1CD3">
                              <w:rPr>
                                <w:b/>
                                <w:color w:val="000000" w:themeColor="text1"/>
                              </w:rPr>
                              <w:t>www.</w:t>
                            </w:r>
                            <w:r>
                              <w:rPr>
                                <w:b/>
                                <w:color w:val="000000" w:themeColor="text1"/>
                              </w:rPr>
                              <w:t>galterasabrailei</w:t>
                            </w:r>
                            <w:r w:rsidRPr="006C1CD3">
                              <w:rPr>
                                <w:b/>
                                <w:color w:val="000000" w:themeColor="text1"/>
                              </w:rPr>
                              <w:t>.ro</w:t>
                            </w:r>
                            <w:r w:rsidRPr="009E16FE">
                              <w:rPr>
                                <w:color w:val="000000" w:themeColor="text1"/>
                              </w:rPr>
                              <w:t xml:space="preserve"> pentru a afla data lansării Apelului de Selecție!</w:t>
                            </w:r>
                          </w:p>
                          <w:p w:rsidR="00F41363" w:rsidRPr="00B16184" w:rsidRDefault="00F41363" w:rsidP="006C1CD3">
                            <w:pPr>
                              <w:spacing w:after="0"/>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E61B5B" id="Rounded Rectangle 7" o:spid="_x0000_s1028" style="position:absolute;left:0;text-align:left;margin-left:348.4pt;margin-top:24.45pt;width:154.15pt;height:77.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m7CpwIAAGoFAAAOAAAAZHJzL2Uyb0RvYy54bWysVElvGjEUvlfqf7B8bwYoEwLKEBEQVaU0&#10;iZJUOT88nkXyVtswk/76PttDtvZQVeUwvM1v+d5yftFLQQ7culargo5PRpRwxXTZqrqg3x+2n84o&#10;cR5UCUIrXtAn7ujF8uOH884s+EQ3WpTcEnSi3KIzBW28N4ssc6zhEtyJNlyhstJWgkfW1llpoUPv&#10;UmST0eg067QtjdWMO4fSTVLSZfRfVZz5m6py3BNRUMzNx6+N3134ZstzWNQWTNOyIQ34hywktAqD&#10;PrvagAeyt+1vrmTLrHa68idMy0xXVct4rAGrGY/eVXPfgOGxFgTHmWeY3P9zy64Pt5a0ZUFnlCiQ&#10;2KI7vVclL8kdggeqFpzMAkydcQu0vje3duAckqHmvrIy/GM1pI/QPj1Dy3tPGArH83w2G+WUMNTN&#10;Z2f55zw4zV5eG+v8F64lCURBbcgipBBhhcOV88n+aBciOi3actsKERlb79bCkgNgr/PL+eUmj2/F&#10;Xn7TZRJPR/hLTUcxjkYSnx7FmI9LbmJub/wLRTosZDJDD4QBDmslwCMpDcLnVE0JiBq3gHkbA795&#10;PbhN8ebz9Xq7TZUJ08Ag/ZssQvkbcE16EkOkemTrcZNEKwt6FhzFMrEeoQI4PO7CAGJoZWpeoHy/&#10;6+METIKjINnp8gmnwuq0Ls6wbYthr8D5W7C4HwgA7ry/wU8lNKKiB4qSRtuff5IHexxb1FLS4b4h&#10;Yj/2YDkl4qvCgZ6Pp9OwoJGZ5rMJMva1Zvdao/ZyrbHNY7wuhkUy2HtxJCur5SOehlWIiipQDGOn&#10;3gzM2qc7gMeF8dUqmuFSGvBX6t6w4DwgFwB/6B/BmmEyPc70tT7uJizezWayDS+VXu29rto4uC+4&#10;4mQFBhc6zthwfMLFeM1Hq5cTufwFAAD//wMAUEsDBBQABgAIAAAAIQCUQRuQ4AAAAAsBAAAPAAAA&#10;ZHJzL2Rvd25yZXYueG1sTI/NTsMwEITvSLyDtUhcELXbQtSEbCqExI0LCeLn5jpLEjVeR7Gbpm+P&#10;e6LH0Yxmvsm3s+3FRKPvHCMsFwoEsXF1xw3CR/V6vwHhg+Za944J4UQetsX1Va6z2h35naYyNCKW&#10;sM80QhvCkEnpTUtW+4UbiKP360arQ5RjI+tRH2O57eVKqURa3XFcaPVALy2ZfXmwCHuWdHf6/Crf&#10;KlP9pFPnv2ltEG9v5ucnEIHm8B+GM35EhyIy7dyBay96hCRNInpAeNikIM4BpR6XIHYIK7VWIItc&#10;Xn4o/gAAAP//AwBQSwECLQAUAAYACAAAACEAtoM4kv4AAADhAQAAEwAAAAAAAAAAAAAAAAAAAAAA&#10;W0NvbnRlbnRfVHlwZXNdLnhtbFBLAQItABQABgAIAAAAIQA4/SH/1gAAAJQBAAALAAAAAAAAAAAA&#10;AAAAAC8BAABfcmVscy8ucmVsc1BLAQItABQABgAIAAAAIQD5am7CpwIAAGoFAAAOAAAAAAAAAAAA&#10;AAAAAC4CAABkcnMvZTJvRG9jLnhtbFBLAQItABQABgAIAAAAIQCUQRuQ4AAAAAsBAAAPAAAAAAAA&#10;AAAAAAAAAAEFAABkcnMvZG93bnJldi54bWxQSwUGAAAAAAQABADzAAAADgYAAAAA&#10;" fillcolor="#bdd7ee" strokecolor="#9cf" strokeweight="1pt">
                <v:stroke opacity="59110f" joinstyle="miter"/>
                <v:textbox>
                  <w:txbxContent>
                    <w:p w:rsidR="002E77FC" w:rsidRPr="009E16FE" w:rsidRDefault="002E77FC" w:rsidP="002E77FC">
                      <w:pPr>
                        <w:spacing w:after="0"/>
                        <w:jc w:val="both"/>
                        <w:rPr>
                          <w:color w:val="000000" w:themeColor="text1"/>
                        </w:rPr>
                      </w:pPr>
                      <w:r>
                        <w:rPr>
                          <w:color w:val="000000" w:themeColor="text1"/>
                        </w:rPr>
                        <w:t xml:space="preserve">Urmăriți site-ul nostru </w:t>
                      </w:r>
                      <w:r w:rsidRPr="006C1CD3">
                        <w:rPr>
                          <w:b/>
                          <w:color w:val="000000" w:themeColor="text1"/>
                        </w:rPr>
                        <w:t>www.</w:t>
                      </w:r>
                      <w:r>
                        <w:rPr>
                          <w:b/>
                          <w:color w:val="000000" w:themeColor="text1"/>
                        </w:rPr>
                        <w:t>galterasabrailei</w:t>
                      </w:r>
                      <w:r w:rsidRPr="006C1CD3">
                        <w:rPr>
                          <w:b/>
                          <w:color w:val="000000" w:themeColor="text1"/>
                        </w:rPr>
                        <w:t>.ro</w:t>
                      </w:r>
                      <w:r w:rsidRPr="009E16FE">
                        <w:rPr>
                          <w:color w:val="000000" w:themeColor="text1"/>
                        </w:rPr>
                        <w:t xml:space="preserve"> pentru a afla data lansării Apelului de Selecție!</w:t>
                      </w:r>
                    </w:p>
                    <w:p w:rsidR="00F41363" w:rsidRPr="00B16184" w:rsidRDefault="00F41363" w:rsidP="006C1CD3">
                      <w:pPr>
                        <w:spacing w:after="0"/>
                        <w:jc w:val="both"/>
                        <w:rPr>
                          <w:color w:val="000000" w:themeColor="text1"/>
                        </w:rPr>
                      </w:pPr>
                    </w:p>
                  </w:txbxContent>
                </v:textbox>
                <w10:wrap type="tight"/>
              </v:roundrect>
            </w:pict>
          </mc:Fallback>
        </mc:AlternateContent>
      </w:r>
      <w:r w:rsidR="0030484B" w:rsidRPr="00B155A8">
        <w:rPr>
          <w:rFonts w:ascii="Times New Roman" w:hAnsi="Times New Roman" w:cs="Times New Roman"/>
          <w:sz w:val="24"/>
        </w:rPr>
        <w:t xml:space="preserve">Solicitantul depune dosarul Cererii de </w:t>
      </w:r>
      <w:r w:rsidR="000D6FBC">
        <w:rPr>
          <w:rFonts w:ascii="Times New Roman" w:hAnsi="Times New Roman" w:cs="Times New Roman"/>
          <w:sz w:val="24"/>
        </w:rPr>
        <w:t>Finanțare</w:t>
      </w:r>
      <w:r w:rsidR="0030484B" w:rsidRPr="00B155A8">
        <w:rPr>
          <w:rFonts w:ascii="Times New Roman" w:hAnsi="Times New Roman" w:cs="Times New Roman"/>
          <w:sz w:val="24"/>
        </w:rPr>
        <w:t xml:space="preserve"> împreună</w:t>
      </w:r>
      <w:r w:rsidR="00910B4D">
        <w:rPr>
          <w:rFonts w:ascii="Times New Roman" w:hAnsi="Times New Roman" w:cs="Times New Roman"/>
          <w:sz w:val="24"/>
        </w:rPr>
        <w:t xml:space="preserve"> cu documentele originale la se</w:t>
      </w:r>
      <w:r w:rsidR="0058624D">
        <w:rPr>
          <w:rFonts w:ascii="Times New Roman" w:hAnsi="Times New Roman" w:cs="Times New Roman"/>
          <w:sz w:val="24"/>
        </w:rPr>
        <w:t xml:space="preserve">diul administrativ al </w:t>
      </w:r>
      <w:r w:rsidR="0030484B" w:rsidRPr="00B155A8">
        <w:rPr>
          <w:rFonts w:ascii="Times New Roman" w:hAnsi="Times New Roman" w:cs="Times New Roman"/>
          <w:sz w:val="24"/>
        </w:rPr>
        <w:t xml:space="preserve"> GAL </w:t>
      </w:r>
      <w:r w:rsidR="00F41363">
        <w:rPr>
          <w:rFonts w:ascii="Times New Roman" w:hAnsi="Times New Roman" w:cs="Times New Roman"/>
          <w:sz w:val="24"/>
        </w:rPr>
        <w:t>Terasa Brăilei</w:t>
      </w:r>
      <w:r w:rsidR="0030484B" w:rsidRPr="00B155A8">
        <w:rPr>
          <w:rFonts w:ascii="Times New Roman" w:hAnsi="Times New Roman" w:cs="Times New Roman"/>
          <w:sz w:val="24"/>
        </w:rPr>
        <w:t>. Solicitantul trebuie s</w:t>
      </w:r>
      <w:r w:rsidR="00910B4D">
        <w:rPr>
          <w:rFonts w:ascii="Times New Roman" w:hAnsi="Times New Roman" w:cs="Times New Roman"/>
          <w:sz w:val="24"/>
        </w:rPr>
        <w:t>ă</w:t>
      </w:r>
      <w:r w:rsidR="0030484B" w:rsidRPr="00B155A8">
        <w:rPr>
          <w:rFonts w:ascii="Times New Roman" w:hAnsi="Times New Roman" w:cs="Times New Roman"/>
          <w:sz w:val="24"/>
        </w:rPr>
        <w:t xml:space="preserve"> prezi</w:t>
      </w:r>
      <w:r w:rsidR="0058624D">
        <w:rPr>
          <w:rFonts w:ascii="Times New Roman" w:hAnsi="Times New Roman" w:cs="Times New Roman"/>
          <w:sz w:val="24"/>
        </w:rPr>
        <w:t xml:space="preserve">nte </w:t>
      </w:r>
      <w:r w:rsidR="00910B4D">
        <w:rPr>
          <w:rFonts w:ascii="Times New Roman" w:hAnsi="Times New Roman" w:cs="Times New Roman"/>
          <w:sz w:val="24"/>
        </w:rPr>
        <w:t>ș</w:t>
      </w:r>
      <w:r w:rsidR="0058624D">
        <w:rPr>
          <w:rFonts w:ascii="Times New Roman" w:hAnsi="Times New Roman" w:cs="Times New Roman"/>
          <w:sz w:val="24"/>
        </w:rPr>
        <w:t xml:space="preserve">i originalul documentelor </w:t>
      </w:r>
      <w:r w:rsidR="0030484B" w:rsidRPr="00B155A8">
        <w:rPr>
          <w:rFonts w:ascii="Times New Roman" w:hAnsi="Times New Roman" w:cs="Times New Roman"/>
          <w:sz w:val="24"/>
        </w:rPr>
        <w:t xml:space="preserve">pentru cele care au fost </w:t>
      </w:r>
      <w:r w:rsidR="000D6FBC">
        <w:rPr>
          <w:rFonts w:ascii="Times New Roman" w:hAnsi="Times New Roman" w:cs="Times New Roman"/>
          <w:sz w:val="24"/>
        </w:rPr>
        <w:t>atașate</w:t>
      </w:r>
      <w:r w:rsidR="0058624D">
        <w:rPr>
          <w:rFonts w:ascii="Times New Roman" w:hAnsi="Times New Roman" w:cs="Times New Roman"/>
          <w:sz w:val="24"/>
        </w:rPr>
        <w:t xml:space="preserve"> </w:t>
      </w:r>
      <w:r w:rsidR="00910B4D">
        <w:rPr>
          <w:rFonts w:ascii="Times New Roman" w:hAnsi="Times New Roman" w:cs="Times New Roman"/>
          <w:sz w:val="24"/>
        </w:rPr>
        <w:t>î</w:t>
      </w:r>
      <w:r w:rsidR="0058624D">
        <w:rPr>
          <w:rFonts w:ascii="Times New Roman" w:hAnsi="Times New Roman" w:cs="Times New Roman"/>
          <w:sz w:val="24"/>
        </w:rPr>
        <w:t xml:space="preserve">n copie la dosar, documentele originale </w:t>
      </w:r>
      <w:r w:rsidR="0030484B" w:rsidRPr="00B155A8">
        <w:rPr>
          <w:rFonts w:ascii="Times New Roman" w:hAnsi="Times New Roman" w:cs="Times New Roman"/>
          <w:sz w:val="24"/>
        </w:rPr>
        <w:t xml:space="preserve"> vor fi restituite dup</w:t>
      </w:r>
      <w:r w:rsidR="00910B4D">
        <w:rPr>
          <w:rFonts w:ascii="Times New Roman" w:hAnsi="Times New Roman" w:cs="Times New Roman"/>
          <w:sz w:val="24"/>
        </w:rPr>
        <w:t>ă</w:t>
      </w:r>
      <w:r w:rsidR="0030484B" w:rsidRPr="00B155A8">
        <w:rPr>
          <w:rFonts w:ascii="Times New Roman" w:hAnsi="Times New Roman" w:cs="Times New Roman"/>
          <w:sz w:val="24"/>
        </w:rPr>
        <w:t xml:space="preserve"> </w:t>
      </w:r>
      <w:r w:rsidR="00910B4D">
        <w:rPr>
          <w:rFonts w:ascii="Times New Roman" w:hAnsi="Times New Roman" w:cs="Times New Roman"/>
          <w:sz w:val="24"/>
        </w:rPr>
        <w:t>î</w:t>
      </w:r>
      <w:r w:rsidR="0030484B" w:rsidRPr="00B155A8">
        <w:rPr>
          <w:rFonts w:ascii="Times New Roman" w:hAnsi="Times New Roman" w:cs="Times New Roman"/>
          <w:sz w:val="24"/>
        </w:rPr>
        <w:t>ntocmirea conformit</w:t>
      </w:r>
      <w:r w:rsidR="00910B4D">
        <w:rPr>
          <w:rFonts w:ascii="Times New Roman" w:hAnsi="Times New Roman" w:cs="Times New Roman"/>
          <w:sz w:val="24"/>
        </w:rPr>
        <w:t>ăț</w:t>
      </w:r>
      <w:r w:rsidR="0030484B" w:rsidRPr="00B155A8">
        <w:rPr>
          <w:rFonts w:ascii="Times New Roman" w:hAnsi="Times New Roman" w:cs="Times New Roman"/>
          <w:sz w:val="24"/>
        </w:rPr>
        <w:t>ii.</w:t>
      </w:r>
    </w:p>
    <w:p w:rsidR="000D1A5B" w:rsidRPr="000D1A5B" w:rsidRDefault="000D1A5B" w:rsidP="000D1A5B">
      <w:pPr>
        <w:jc w:val="both"/>
        <w:rPr>
          <w:rFonts w:ascii="Times New Roman" w:hAnsi="Times New Roman" w:cs="Times New Roman"/>
          <w:sz w:val="24"/>
        </w:rPr>
      </w:pPr>
      <w:r w:rsidRPr="000D1A5B">
        <w:rPr>
          <w:rFonts w:ascii="Times New Roman" w:hAnsi="Times New Roman" w:cs="Times New Roman"/>
          <w:sz w:val="24"/>
        </w:rPr>
        <w:t>Cererea de finanțare se depune în format letric în doua exemplare (un original și o copie) și în format electronic (CD – 2 exemplare, care va cuprinde scan-ul cererii de finanțare (Cererea de finantare si documentele anexa salvate in fisiere distincte) si Cererea de Finantare in format electonic). Exemplarele vor fi marcate clar, pe copertă, în partea superioară dreaptă, cu „ORIGINAL”, respectiv „COPIE”.</w:t>
      </w:r>
    </w:p>
    <w:p w:rsidR="005C198E" w:rsidRPr="002E77FC" w:rsidRDefault="0058624D" w:rsidP="002E77FC">
      <w:pPr>
        <w:pBdr>
          <w:top w:val="single" w:sz="4" w:space="1" w:color="auto"/>
          <w:left w:val="single" w:sz="4" w:space="4" w:color="auto"/>
          <w:bottom w:val="single" w:sz="4" w:space="1" w:color="auto"/>
          <w:right w:val="single" w:sz="4" w:space="4" w:color="auto"/>
        </w:pBdr>
        <w:shd w:val="clear" w:color="auto" w:fill="DBDBDB" w:themeFill="accent3" w:themeFillTint="66"/>
        <w:spacing w:before="240"/>
        <w:jc w:val="both"/>
        <w:rPr>
          <w:rFonts w:ascii="Times New Roman" w:hAnsi="Times New Roman" w:cs="Times New Roman"/>
          <w:b/>
          <w:i/>
          <w:sz w:val="24"/>
        </w:rPr>
      </w:pPr>
      <w:r w:rsidRPr="00E30227">
        <w:rPr>
          <w:rFonts w:ascii="Times New Roman" w:hAnsi="Times New Roman" w:cs="Times New Roman"/>
          <w:b/>
          <w:i/>
          <w:sz w:val="24"/>
        </w:rPr>
        <w:t xml:space="preserve">Sediul administrativ al GAL </w:t>
      </w:r>
      <w:r w:rsidR="00F41363">
        <w:rPr>
          <w:rFonts w:ascii="Times New Roman" w:hAnsi="Times New Roman" w:cs="Times New Roman"/>
          <w:b/>
          <w:i/>
          <w:sz w:val="24"/>
        </w:rPr>
        <w:t>Terasa Brăilei</w:t>
      </w:r>
      <w:r w:rsidRPr="00E30227">
        <w:rPr>
          <w:rFonts w:ascii="Times New Roman" w:hAnsi="Times New Roman" w:cs="Times New Roman"/>
          <w:b/>
          <w:i/>
          <w:sz w:val="24"/>
        </w:rPr>
        <w:t xml:space="preserve"> </w:t>
      </w:r>
      <w:r w:rsidR="0030484B" w:rsidRPr="00E30227">
        <w:rPr>
          <w:rFonts w:ascii="Times New Roman" w:hAnsi="Times New Roman" w:cs="Times New Roman"/>
          <w:b/>
          <w:i/>
          <w:sz w:val="24"/>
        </w:rPr>
        <w:t xml:space="preserve"> este </w:t>
      </w:r>
      <w:r w:rsidR="00071831" w:rsidRPr="00E30227">
        <w:rPr>
          <w:rFonts w:ascii="Times New Roman" w:hAnsi="Times New Roman" w:cs="Times New Roman"/>
          <w:b/>
          <w:i/>
          <w:sz w:val="24"/>
        </w:rPr>
        <w:t>comuna</w:t>
      </w:r>
      <w:r w:rsidR="0030484B" w:rsidRPr="00E30227">
        <w:rPr>
          <w:rFonts w:ascii="Times New Roman" w:hAnsi="Times New Roman" w:cs="Times New Roman"/>
          <w:b/>
          <w:i/>
          <w:sz w:val="24"/>
        </w:rPr>
        <w:t xml:space="preserve"> </w:t>
      </w:r>
      <w:r w:rsidR="00F41363">
        <w:rPr>
          <w:rFonts w:ascii="Times New Roman" w:hAnsi="Times New Roman" w:cs="Times New Roman"/>
          <w:b/>
          <w:i/>
          <w:sz w:val="24"/>
        </w:rPr>
        <w:t>Romanu</w:t>
      </w:r>
      <w:r w:rsidR="002E77FC" w:rsidRPr="002E77FC">
        <w:rPr>
          <w:rFonts w:ascii="Times New Roman" w:hAnsi="Times New Roman" w:cs="Times New Roman"/>
          <w:b/>
          <w:i/>
          <w:sz w:val="24"/>
        </w:rPr>
        <w:t xml:space="preserve"> </w:t>
      </w:r>
      <w:r w:rsidR="002E77FC">
        <w:rPr>
          <w:rFonts w:ascii="Times New Roman" w:hAnsi="Times New Roman" w:cs="Times New Roman"/>
          <w:b/>
          <w:i/>
          <w:sz w:val="24"/>
        </w:rPr>
        <w:t>str. Principala</w:t>
      </w:r>
      <w:r w:rsidR="002E77FC" w:rsidRPr="00554F6D">
        <w:rPr>
          <w:rFonts w:ascii="Times New Roman" w:hAnsi="Times New Roman" w:cs="Times New Roman"/>
          <w:b/>
          <w:i/>
          <w:sz w:val="24"/>
        </w:rPr>
        <w:t xml:space="preserve"> </w:t>
      </w:r>
      <w:r w:rsidR="002E77FC">
        <w:rPr>
          <w:rFonts w:ascii="Times New Roman" w:hAnsi="Times New Roman" w:cs="Times New Roman"/>
          <w:b/>
          <w:i/>
          <w:sz w:val="24"/>
        </w:rPr>
        <w:t>nr. 28</w:t>
      </w:r>
      <w:r w:rsidR="002E77FC" w:rsidRPr="00E30227">
        <w:rPr>
          <w:rFonts w:ascii="Times New Roman" w:hAnsi="Times New Roman" w:cs="Times New Roman"/>
          <w:b/>
          <w:i/>
          <w:sz w:val="24"/>
        </w:rPr>
        <w:t>,  jude</w:t>
      </w:r>
      <w:r w:rsidR="002E77FC">
        <w:rPr>
          <w:rFonts w:ascii="Times New Roman" w:hAnsi="Times New Roman" w:cs="Times New Roman"/>
          <w:b/>
          <w:i/>
          <w:sz w:val="24"/>
        </w:rPr>
        <w:t>ț</w:t>
      </w:r>
      <w:r w:rsidR="002E77FC" w:rsidRPr="00E30227">
        <w:rPr>
          <w:rFonts w:ascii="Times New Roman" w:hAnsi="Times New Roman" w:cs="Times New Roman"/>
          <w:b/>
          <w:i/>
          <w:sz w:val="24"/>
        </w:rPr>
        <w:t xml:space="preserve"> </w:t>
      </w:r>
      <w:r w:rsidR="002E77FC">
        <w:rPr>
          <w:rFonts w:ascii="Times New Roman" w:hAnsi="Times New Roman" w:cs="Times New Roman"/>
          <w:b/>
          <w:i/>
          <w:sz w:val="24"/>
        </w:rPr>
        <w:t>Brăila</w:t>
      </w:r>
      <w:r w:rsidR="002E77FC" w:rsidRPr="00E30227">
        <w:rPr>
          <w:rFonts w:ascii="Times New Roman" w:hAnsi="Times New Roman" w:cs="Times New Roman"/>
          <w:b/>
          <w:i/>
          <w:sz w:val="24"/>
        </w:rPr>
        <w:t xml:space="preserve">, telefon </w:t>
      </w:r>
      <w:r w:rsidR="002E77FC">
        <w:rPr>
          <w:rFonts w:ascii="Times New Roman" w:hAnsi="Times New Roman" w:cs="Times New Roman"/>
          <w:b/>
          <w:i/>
          <w:sz w:val="24"/>
        </w:rPr>
        <w:t>0741 200940</w:t>
      </w:r>
      <w:r w:rsidR="002E77FC" w:rsidRPr="00E30227">
        <w:rPr>
          <w:rFonts w:ascii="Times New Roman" w:hAnsi="Times New Roman" w:cs="Times New Roman"/>
          <w:b/>
          <w:i/>
          <w:sz w:val="24"/>
        </w:rPr>
        <w:t>.</w:t>
      </w:r>
    </w:p>
    <w:p w:rsidR="0030484B" w:rsidRPr="00B155A8" w:rsidRDefault="00A86545" w:rsidP="00227D66">
      <w:pPr>
        <w:pStyle w:val="Style3"/>
        <w:spacing w:before="240"/>
        <w:outlineLvl w:val="1"/>
      </w:pPr>
      <w:bookmarkStart w:id="12" w:name="_Toc514401877"/>
      <w:r>
        <w:t>3.2</w:t>
      </w:r>
      <w:r w:rsidR="0030484B" w:rsidRPr="00B155A8">
        <w:t xml:space="preserve"> Perioada de depunere a proiectelor</w:t>
      </w:r>
      <w:bookmarkEnd w:id="12"/>
    </w:p>
    <w:p w:rsidR="006C1CD3" w:rsidRPr="00CD1F6D" w:rsidRDefault="006C1CD3" w:rsidP="006C1CD3">
      <w:pPr>
        <w:jc w:val="both"/>
        <w:rPr>
          <w:rFonts w:ascii="Times New Roman" w:hAnsi="Times New Roman" w:cs="Times New Roman"/>
          <w:sz w:val="24"/>
        </w:rPr>
      </w:pPr>
      <w:r w:rsidRPr="00CD1F6D">
        <w:rPr>
          <w:rFonts w:ascii="Times New Roman" w:hAnsi="Times New Roman" w:cs="Times New Roman"/>
          <w:sz w:val="24"/>
        </w:rPr>
        <w:t>Proiectele se depun de luni pana vineri in intervalul or</w:t>
      </w:r>
      <w:r w:rsidR="008D7981">
        <w:rPr>
          <w:rFonts w:ascii="Times New Roman" w:hAnsi="Times New Roman" w:cs="Times New Roman"/>
          <w:sz w:val="24"/>
        </w:rPr>
        <w:t>ar 9</w:t>
      </w:r>
      <w:r w:rsidR="002E77FC">
        <w:rPr>
          <w:rFonts w:ascii="Times New Roman" w:hAnsi="Times New Roman" w:cs="Times New Roman"/>
          <w:sz w:val="24"/>
        </w:rPr>
        <w:t>:00-12</w:t>
      </w:r>
      <w:r w:rsidRPr="00CD1F6D">
        <w:rPr>
          <w:rFonts w:ascii="Times New Roman" w:hAnsi="Times New Roman" w:cs="Times New Roman"/>
          <w:sz w:val="24"/>
        </w:rPr>
        <w:t>:00, la sediul administrativ al GAL „</w:t>
      </w:r>
      <w:r w:rsidR="00F41363">
        <w:rPr>
          <w:rFonts w:ascii="Times New Roman" w:hAnsi="Times New Roman" w:cs="Times New Roman"/>
          <w:sz w:val="24"/>
        </w:rPr>
        <w:t>Teras</w:t>
      </w:r>
      <w:bookmarkStart w:id="13" w:name="_GoBack"/>
      <w:bookmarkEnd w:id="13"/>
      <w:r w:rsidR="00F41363">
        <w:rPr>
          <w:rFonts w:ascii="Times New Roman" w:hAnsi="Times New Roman" w:cs="Times New Roman"/>
          <w:sz w:val="24"/>
        </w:rPr>
        <w:t>a Brăilei</w:t>
      </w:r>
      <w:r w:rsidRPr="00CD1F6D">
        <w:rPr>
          <w:rFonts w:ascii="Times New Roman" w:hAnsi="Times New Roman" w:cs="Times New Roman"/>
          <w:sz w:val="24"/>
        </w:rPr>
        <w:t>.</w:t>
      </w:r>
    </w:p>
    <w:p w:rsidR="002E77FC" w:rsidRPr="002E77FC" w:rsidRDefault="002E77FC" w:rsidP="002E77FC">
      <w:pPr>
        <w:jc w:val="both"/>
        <w:rPr>
          <w:rFonts w:ascii="Times New Roman" w:hAnsi="Times New Roman" w:cs="Times New Roman"/>
          <w:b/>
          <w:sz w:val="24"/>
          <w:lang w:val="it-IT"/>
        </w:rPr>
      </w:pPr>
      <w:r w:rsidRPr="002E77FC">
        <w:rPr>
          <w:rFonts w:ascii="Times New Roman" w:hAnsi="Times New Roman" w:cs="Times New Roman"/>
          <w:b/>
          <w:sz w:val="24"/>
          <w:lang w:val="it-IT"/>
        </w:rPr>
        <w:t xml:space="preserve">Perioada depunere proiecte: de la </w:t>
      </w:r>
      <w:r w:rsidR="008D7981">
        <w:rPr>
          <w:rFonts w:ascii="Times New Roman" w:hAnsi="Times New Roman" w:cs="Times New Roman"/>
          <w:b/>
          <w:sz w:val="24"/>
          <w:lang w:val="it-IT"/>
        </w:rPr>
        <w:t>15 august</w:t>
      </w:r>
      <w:r w:rsidRPr="002E77FC">
        <w:rPr>
          <w:rFonts w:ascii="Times New Roman" w:hAnsi="Times New Roman" w:cs="Times New Roman"/>
          <w:b/>
          <w:sz w:val="24"/>
          <w:lang w:val="it-IT"/>
        </w:rPr>
        <w:t xml:space="preserve"> 2018</w:t>
      </w:r>
    </w:p>
    <w:p w:rsidR="002E77FC" w:rsidRPr="002E77FC" w:rsidRDefault="002E77FC" w:rsidP="002E77FC">
      <w:pPr>
        <w:jc w:val="both"/>
        <w:rPr>
          <w:rFonts w:ascii="Times New Roman" w:hAnsi="Times New Roman" w:cs="Times New Roman"/>
          <w:b/>
          <w:sz w:val="24"/>
          <w:lang w:val="it-IT"/>
        </w:rPr>
      </w:pPr>
      <w:r w:rsidRPr="002E77FC">
        <w:rPr>
          <w:rFonts w:ascii="Times New Roman" w:hAnsi="Times New Roman" w:cs="Times New Roman"/>
          <w:b/>
          <w:sz w:val="24"/>
          <w:lang w:val="it-IT"/>
        </w:rPr>
        <w:t xml:space="preserve">Data limită de depunere a proiectelor: </w:t>
      </w:r>
      <w:r w:rsidR="008D7981">
        <w:rPr>
          <w:rFonts w:ascii="Times New Roman" w:hAnsi="Times New Roman" w:cs="Times New Roman"/>
          <w:b/>
          <w:sz w:val="24"/>
          <w:lang w:val="it-IT"/>
        </w:rPr>
        <w:t>14 noiembrie</w:t>
      </w:r>
      <w:r>
        <w:rPr>
          <w:rFonts w:ascii="Times New Roman" w:hAnsi="Times New Roman" w:cs="Times New Roman"/>
          <w:b/>
          <w:sz w:val="24"/>
          <w:lang w:val="it-IT"/>
        </w:rPr>
        <w:t xml:space="preserve"> 2018, ora 12</w:t>
      </w:r>
      <w:r w:rsidRPr="002E77FC">
        <w:rPr>
          <w:rFonts w:ascii="Times New Roman" w:hAnsi="Times New Roman" w:cs="Times New Roman"/>
          <w:b/>
          <w:sz w:val="24"/>
          <w:lang w:val="it-IT"/>
        </w:rPr>
        <w:t>:00</w:t>
      </w:r>
    </w:p>
    <w:p w:rsidR="008D0301" w:rsidRPr="0057510B" w:rsidRDefault="008D0301" w:rsidP="008D0301">
      <w:pPr>
        <w:jc w:val="both"/>
        <w:rPr>
          <w:rFonts w:ascii="Times New Roman" w:hAnsi="Times New Roman" w:cs="Times New Roman"/>
          <w:sz w:val="24"/>
          <w:lang w:val="it-IT"/>
        </w:rPr>
      </w:pPr>
      <w:r w:rsidRPr="0057510B">
        <w:rPr>
          <w:rFonts w:ascii="Times New Roman" w:hAnsi="Times New Roman" w:cs="Times New Roman"/>
          <w:sz w:val="24"/>
          <w:lang w:val="it-IT"/>
        </w:rPr>
        <w:t>Evaluarea se va realiza la 30 de zile. Sesiunea se va inchide inaintea termenului limita in cazul in care sunt depuse proiecte conforme in valoarea de 110% din alocarea totala/sesiune.</w:t>
      </w:r>
    </w:p>
    <w:p w:rsidR="006C1CD3" w:rsidRDefault="006C1CD3" w:rsidP="006C1CD3">
      <w:pPr>
        <w:jc w:val="both"/>
        <w:rPr>
          <w:rFonts w:ascii="Times New Roman" w:hAnsi="Times New Roman" w:cs="Times New Roman"/>
          <w:sz w:val="24"/>
        </w:rPr>
      </w:pPr>
      <w:r w:rsidRPr="00CD1F6D">
        <w:rPr>
          <w:rFonts w:ascii="Times New Roman" w:hAnsi="Times New Roman" w:cs="Times New Roman"/>
          <w:sz w:val="24"/>
        </w:rPr>
        <w:lastRenderedPageBreak/>
        <w:t>Data lansării apelului de selecție este data deschiderii sesiunii de depunere a proiectelor la GAL. Apelurile de selecție pot fi prelungite cu aprobarea</w:t>
      </w:r>
      <w:r w:rsidRPr="00B155A8">
        <w:rPr>
          <w:rFonts w:ascii="Times New Roman" w:hAnsi="Times New Roman" w:cs="Times New Roman"/>
          <w:sz w:val="24"/>
        </w:rPr>
        <w:t xml:space="preserve"> Consiliului Director al asociației GAL </w:t>
      </w:r>
      <w:r w:rsidR="00F41363">
        <w:rPr>
          <w:rFonts w:ascii="Times New Roman" w:hAnsi="Times New Roman" w:cs="Times New Roman"/>
          <w:sz w:val="24"/>
        </w:rPr>
        <w:t>Terasa Brăilei</w:t>
      </w:r>
      <w:r w:rsidRPr="00B155A8">
        <w:rPr>
          <w:rFonts w:ascii="Times New Roman" w:hAnsi="Times New Roman" w:cs="Times New Roman"/>
          <w:sz w:val="24"/>
        </w:rPr>
        <w:t>. Anunțul privind prelungirea sesiunii de finanțare se va face numai în timpul sesiunii în derulare, nu mai târziu de ultima zi a acestei sesiuni.</w:t>
      </w:r>
    </w:p>
    <w:p w:rsidR="006C1CD3" w:rsidRPr="00B155A8" w:rsidRDefault="006C1CD3" w:rsidP="006C1CD3">
      <w:pPr>
        <w:jc w:val="both"/>
        <w:rPr>
          <w:rFonts w:ascii="Times New Roman" w:hAnsi="Times New Roman" w:cs="Times New Roman"/>
          <w:sz w:val="24"/>
        </w:rPr>
      </w:pPr>
      <w:r w:rsidRPr="00B155A8">
        <w:rPr>
          <w:rFonts w:ascii="Times New Roman" w:hAnsi="Times New Roman" w:cs="Times New Roman"/>
          <w:sz w:val="24"/>
        </w:rPr>
        <w:t>GA</w:t>
      </w:r>
      <w:r>
        <w:rPr>
          <w:rFonts w:ascii="Times New Roman" w:hAnsi="Times New Roman" w:cs="Times New Roman"/>
          <w:sz w:val="24"/>
        </w:rPr>
        <w:t>L lansează pe plan local apelul</w:t>
      </w:r>
      <w:r w:rsidRPr="00B155A8">
        <w:rPr>
          <w:rFonts w:ascii="Times New Roman" w:hAnsi="Times New Roman" w:cs="Times New Roman"/>
          <w:sz w:val="24"/>
        </w:rPr>
        <w:t xml:space="preserve"> de selecție a proiectelor, care sunt afi</w:t>
      </w:r>
      <w:r>
        <w:rPr>
          <w:rFonts w:ascii="Times New Roman" w:hAnsi="Times New Roman" w:cs="Times New Roman"/>
          <w:sz w:val="24"/>
        </w:rPr>
        <w:t>ș</w:t>
      </w:r>
      <w:r w:rsidRPr="00B155A8">
        <w:rPr>
          <w:rFonts w:ascii="Times New Roman" w:hAnsi="Times New Roman" w:cs="Times New Roman"/>
          <w:sz w:val="24"/>
        </w:rPr>
        <w:t>ate:</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pe site-ul propriu (varianta detaliată);</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la sediul GAL (varianta detaliată, pe suport tipărit);</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la sediile primăriilor partenere GAL (varianta simplificată);</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prin mijloacele de informare mass-media locale/regionale/naționale (varianta simplificată), după caz.</w:t>
      </w:r>
    </w:p>
    <w:p w:rsidR="0030484B" w:rsidRPr="00B155A8" w:rsidRDefault="006C1CD3" w:rsidP="006C1CD3">
      <w:pPr>
        <w:jc w:val="both"/>
        <w:rPr>
          <w:rFonts w:ascii="Times New Roman" w:hAnsi="Times New Roman" w:cs="Times New Roman"/>
          <w:sz w:val="24"/>
        </w:rPr>
      </w:pPr>
      <w:r w:rsidRPr="00B155A8">
        <w:rPr>
          <w:rFonts w:ascii="Times New Roman" w:hAnsi="Times New Roman" w:cs="Times New Roman"/>
          <w:sz w:val="24"/>
        </w:rPr>
        <w:t>Calendarul estimativ a apelurilor de selec</w:t>
      </w:r>
      <w:r>
        <w:rPr>
          <w:rFonts w:ascii="Times New Roman" w:hAnsi="Times New Roman" w:cs="Times New Roman"/>
          <w:sz w:val="24"/>
        </w:rPr>
        <w:t>ț</w:t>
      </w:r>
      <w:r w:rsidRPr="00B155A8">
        <w:rPr>
          <w:rFonts w:ascii="Times New Roman" w:hAnsi="Times New Roman" w:cs="Times New Roman"/>
          <w:sz w:val="24"/>
        </w:rPr>
        <w:t xml:space="preserve">ie și Calendarul modificat sunt postate pe pagina web a GAL </w:t>
      </w:r>
      <w:r w:rsidR="00F41363">
        <w:rPr>
          <w:rFonts w:ascii="Times New Roman" w:hAnsi="Times New Roman" w:cs="Times New Roman"/>
          <w:b/>
          <w:sz w:val="24"/>
        </w:rPr>
        <w:t>www.galterasabrailei.ro</w:t>
      </w:r>
      <w:r w:rsidRPr="00B155A8">
        <w:rPr>
          <w:rFonts w:ascii="Times New Roman" w:hAnsi="Times New Roman" w:cs="Times New Roman"/>
          <w:sz w:val="24"/>
        </w:rPr>
        <w:t xml:space="preserve"> și afișate, la sediile primăriilor partenere GAL.</w:t>
      </w:r>
    </w:p>
    <w:p w:rsidR="0030484B" w:rsidRPr="00B155A8" w:rsidRDefault="00A1422C" w:rsidP="008C7E65">
      <w:pPr>
        <w:pStyle w:val="Style3"/>
        <w:outlineLvl w:val="1"/>
      </w:pPr>
      <w:bookmarkStart w:id="14" w:name="_Toc514401878"/>
      <w:r>
        <w:t>3.</w:t>
      </w:r>
      <w:r w:rsidR="00A86545">
        <w:t>3</w:t>
      </w:r>
      <w:r w:rsidR="0030484B" w:rsidRPr="00B155A8">
        <w:t xml:space="preserve"> Alocarea pe sesiune</w:t>
      </w:r>
      <w:bookmarkEnd w:id="14"/>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Alocarea financiară pe sesiune și/sau valoarea maximă nerambursabilă care poate fi acordată pentru </w:t>
      </w:r>
      <w:r w:rsidR="000D6FBC">
        <w:rPr>
          <w:rFonts w:ascii="Times New Roman" w:hAnsi="Times New Roman" w:cs="Times New Roman"/>
          <w:sz w:val="24"/>
        </w:rPr>
        <w:t>finanțare</w:t>
      </w:r>
      <w:r w:rsidRPr="00B155A8">
        <w:rPr>
          <w:rFonts w:ascii="Times New Roman" w:hAnsi="Times New Roman" w:cs="Times New Roman"/>
          <w:sz w:val="24"/>
        </w:rPr>
        <w:t xml:space="preserve">a unui proiect nu pot fi modificate (în sensul creșterii/diminuării lor). De asemenea, nu este permisă nicio altă modificare în conținutul apelului de </w:t>
      </w:r>
      <w:r w:rsidR="000D6FBC">
        <w:rPr>
          <w:rFonts w:ascii="Times New Roman" w:hAnsi="Times New Roman" w:cs="Times New Roman"/>
          <w:sz w:val="24"/>
        </w:rPr>
        <w:t>selecție</w:t>
      </w:r>
      <w:r w:rsidRPr="00B155A8">
        <w:rPr>
          <w:rFonts w:ascii="Times New Roman" w:hAnsi="Times New Roman" w:cs="Times New Roman"/>
          <w:sz w:val="24"/>
        </w:rPr>
        <w:t xml:space="preserve"> pe perioada de depunere a proiectelor (inclusiv pe durata prelungirii), pentru a se respecta principiul egalității de șanse între solicitanți.</w:t>
      </w:r>
    </w:p>
    <w:p w:rsidR="0030484B" w:rsidRPr="00B155A8" w:rsidRDefault="0030484B" w:rsidP="0030484B">
      <w:pPr>
        <w:jc w:val="both"/>
        <w:rPr>
          <w:rFonts w:ascii="Times New Roman" w:hAnsi="Times New Roman" w:cs="Times New Roman"/>
          <w:b/>
          <w:sz w:val="24"/>
        </w:rPr>
      </w:pPr>
      <w:r w:rsidRPr="00B155A8">
        <w:rPr>
          <w:rFonts w:ascii="Times New Roman" w:hAnsi="Times New Roman" w:cs="Times New Roman"/>
          <w:b/>
          <w:sz w:val="24"/>
        </w:rPr>
        <w:t xml:space="preserve">Alocarea totala </w:t>
      </w:r>
      <w:r w:rsidRPr="00F2096C">
        <w:rPr>
          <w:rFonts w:ascii="Times New Roman" w:hAnsi="Times New Roman" w:cs="Times New Roman"/>
          <w:b/>
          <w:sz w:val="24"/>
        </w:rPr>
        <w:t>financiara pe</w:t>
      </w:r>
      <w:r w:rsidR="00227D66">
        <w:rPr>
          <w:rFonts w:ascii="Times New Roman" w:hAnsi="Times New Roman" w:cs="Times New Roman"/>
          <w:b/>
          <w:sz w:val="24"/>
        </w:rPr>
        <w:t>ntru prezenta sesiune</w:t>
      </w:r>
      <w:r w:rsidRPr="00F2096C">
        <w:rPr>
          <w:rFonts w:ascii="Times New Roman" w:hAnsi="Times New Roman" w:cs="Times New Roman"/>
          <w:b/>
          <w:sz w:val="24"/>
        </w:rPr>
        <w:t xml:space="preserve"> este de </w:t>
      </w:r>
      <w:r w:rsidR="00F41363">
        <w:rPr>
          <w:rFonts w:ascii="Times New Roman" w:hAnsi="Times New Roman" w:cs="Times New Roman"/>
          <w:b/>
          <w:sz w:val="24"/>
        </w:rPr>
        <w:t>100.000</w:t>
      </w:r>
      <w:r w:rsidR="00F2096C" w:rsidRPr="00F2096C">
        <w:rPr>
          <w:rFonts w:ascii="Times New Roman" w:hAnsi="Times New Roman" w:cs="Times New Roman"/>
          <w:b/>
          <w:sz w:val="24"/>
        </w:rPr>
        <w:t xml:space="preserve">  </w:t>
      </w:r>
      <w:r w:rsidRPr="00F2096C">
        <w:rPr>
          <w:rFonts w:ascii="Times New Roman" w:hAnsi="Times New Roman" w:cs="Times New Roman"/>
          <w:b/>
          <w:sz w:val="24"/>
        </w:rPr>
        <w:t>euro.</w:t>
      </w:r>
    </w:p>
    <w:p w:rsidR="0030484B" w:rsidRPr="00B155A8" w:rsidRDefault="00A86545" w:rsidP="008C7E65">
      <w:pPr>
        <w:pStyle w:val="Style3"/>
        <w:outlineLvl w:val="1"/>
      </w:pPr>
      <w:bookmarkStart w:id="15" w:name="_Toc514401879"/>
      <w:r>
        <w:t>3.4</w:t>
      </w:r>
      <w:r w:rsidR="0030484B" w:rsidRPr="00B155A8">
        <w:t xml:space="preserve"> Punctajul minim pe care trebuie să-l obțină un proiect pentru a putea fi finanțat.</w:t>
      </w:r>
      <w:bookmarkEnd w:id="15"/>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Punctajul minim pe care trebuie sa-l ob</w:t>
      </w:r>
      <w:r w:rsidR="00910B4D">
        <w:rPr>
          <w:rFonts w:ascii="Times New Roman" w:hAnsi="Times New Roman" w:cs="Times New Roman"/>
          <w:sz w:val="24"/>
        </w:rPr>
        <w:t>ț</w:t>
      </w:r>
      <w:r w:rsidRPr="00B155A8">
        <w:rPr>
          <w:rFonts w:ascii="Times New Roman" w:hAnsi="Times New Roman" w:cs="Times New Roman"/>
          <w:sz w:val="24"/>
        </w:rPr>
        <w:t>in</w:t>
      </w:r>
      <w:r w:rsidR="00910B4D">
        <w:rPr>
          <w:rFonts w:ascii="Times New Roman" w:hAnsi="Times New Roman" w:cs="Times New Roman"/>
          <w:sz w:val="24"/>
        </w:rPr>
        <w:t>ă</w:t>
      </w:r>
      <w:r w:rsidRPr="00B155A8">
        <w:rPr>
          <w:rFonts w:ascii="Times New Roman" w:hAnsi="Times New Roman" w:cs="Times New Roman"/>
          <w:sz w:val="24"/>
        </w:rPr>
        <w:t xml:space="preserve"> un proiect pentru a fi finan</w:t>
      </w:r>
      <w:r w:rsidR="00910B4D">
        <w:rPr>
          <w:rFonts w:ascii="Times New Roman" w:hAnsi="Times New Roman" w:cs="Times New Roman"/>
          <w:sz w:val="24"/>
        </w:rPr>
        <w:t>ț</w:t>
      </w:r>
      <w:r w:rsidRPr="00B155A8">
        <w:rPr>
          <w:rFonts w:ascii="Times New Roman" w:hAnsi="Times New Roman" w:cs="Times New Roman"/>
          <w:sz w:val="24"/>
        </w:rPr>
        <w:t xml:space="preserve">at pe </w:t>
      </w:r>
      <w:r w:rsidR="00B16184" w:rsidRPr="00B155A8">
        <w:rPr>
          <w:rFonts w:ascii="Times New Roman" w:hAnsi="Times New Roman" w:cs="Times New Roman"/>
          <w:sz w:val="24"/>
        </w:rPr>
        <w:t xml:space="preserve">Măsura </w:t>
      </w:r>
      <w:r w:rsidR="00D74A53">
        <w:rPr>
          <w:rFonts w:ascii="Times New Roman" w:hAnsi="Times New Roman" w:cs="Times New Roman"/>
          <w:sz w:val="24"/>
        </w:rPr>
        <w:t>M4/5</w:t>
      </w:r>
      <w:r w:rsidR="00915552">
        <w:rPr>
          <w:rFonts w:ascii="Times New Roman" w:hAnsi="Times New Roman" w:cs="Times New Roman"/>
          <w:sz w:val="24"/>
        </w:rPr>
        <w:t>C</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este de </w:t>
      </w:r>
      <w:r w:rsidRPr="005A4FCA">
        <w:rPr>
          <w:rFonts w:ascii="Times New Roman" w:hAnsi="Times New Roman" w:cs="Times New Roman"/>
          <w:sz w:val="24"/>
        </w:rPr>
        <w:t xml:space="preserve">minim </w:t>
      </w:r>
      <w:r w:rsidR="005A4FCA" w:rsidRPr="005A4FCA">
        <w:rPr>
          <w:rFonts w:ascii="Times New Roman" w:hAnsi="Times New Roman" w:cs="Times New Roman"/>
          <w:sz w:val="24"/>
        </w:rPr>
        <w:t>50</w:t>
      </w:r>
      <w:r w:rsidRPr="005A4FCA">
        <w:rPr>
          <w:rFonts w:ascii="Times New Roman" w:hAnsi="Times New Roman" w:cs="Times New Roman"/>
          <w:sz w:val="24"/>
        </w:rPr>
        <w:t xml:space="preserve"> puncte.</w:t>
      </w:r>
    </w:p>
    <w:p w:rsidR="00EB36FD" w:rsidRPr="00B155A8" w:rsidRDefault="00EB36FD" w:rsidP="0030484B">
      <w:pPr>
        <w:jc w:val="both"/>
        <w:rPr>
          <w:rFonts w:ascii="Times New Roman" w:hAnsi="Times New Roman" w:cs="Times New Roman"/>
          <w:sz w:val="24"/>
        </w:rPr>
      </w:pPr>
    </w:p>
    <w:p w:rsidR="0030484B" w:rsidRPr="00B155A8" w:rsidRDefault="0030484B" w:rsidP="008C7E65">
      <w:pPr>
        <w:pStyle w:val="Style2"/>
        <w:outlineLvl w:val="0"/>
      </w:pPr>
      <w:bookmarkStart w:id="16" w:name="_Toc514401880"/>
      <w:r w:rsidRPr="00B155A8">
        <w:t>Capitolul 4 - CATEGORII DE BENEFICIAR</w:t>
      </w:r>
      <w:r w:rsidR="008C7E65" w:rsidRPr="00B155A8">
        <w:t xml:space="preserve">I ELIGIBILI IN CADRUL MĂSURII </w:t>
      </w:r>
      <w:r w:rsidR="00D74A53">
        <w:t>M4/5</w:t>
      </w:r>
      <w:r w:rsidR="00915552">
        <w:t>C</w:t>
      </w:r>
      <w:bookmarkEnd w:id="16"/>
    </w:p>
    <w:p w:rsidR="009E16FE" w:rsidRPr="00B155A8" w:rsidRDefault="009E16FE" w:rsidP="009E16FE">
      <w:pPr>
        <w:spacing w:after="0"/>
        <w:jc w:val="both"/>
        <w:rPr>
          <w:rFonts w:ascii="Times New Roman" w:hAnsi="Times New Roman" w:cs="Times New Roman"/>
          <w:sz w:val="24"/>
        </w:rPr>
      </w:pPr>
    </w:p>
    <w:p w:rsidR="0030484B" w:rsidRPr="00B155A8" w:rsidRDefault="0030484B" w:rsidP="008C7E65">
      <w:pPr>
        <w:pStyle w:val="Style3"/>
        <w:outlineLvl w:val="1"/>
      </w:pPr>
      <w:bookmarkStart w:id="17" w:name="_Toc514401881"/>
      <w:r w:rsidRPr="00B155A8">
        <w:t>4.1 Cine poate beneficia de fonduri nerambursabile?</w:t>
      </w:r>
      <w:bookmarkEnd w:id="17"/>
    </w:p>
    <w:p w:rsidR="0030484B" w:rsidRPr="00B155A8" w:rsidRDefault="0030484B" w:rsidP="009E16FE">
      <w:pPr>
        <w:jc w:val="both"/>
        <w:rPr>
          <w:rFonts w:ascii="Times New Roman" w:hAnsi="Times New Roman" w:cs="Times New Roman"/>
          <w:sz w:val="24"/>
        </w:rPr>
      </w:pPr>
      <w:r w:rsidRPr="00B155A8">
        <w:rPr>
          <w:rFonts w:ascii="Times New Roman" w:hAnsi="Times New Roman" w:cs="Times New Roman"/>
          <w:b/>
          <w:sz w:val="24"/>
        </w:rPr>
        <w:t>Beneficiarii eligibili/ direc</w:t>
      </w:r>
      <w:r w:rsidR="00910B4D">
        <w:rPr>
          <w:rFonts w:ascii="Times New Roman" w:hAnsi="Times New Roman" w:cs="Times New Roman"/>
          <w:b/>
          <w:sz w:val="24"/>
        </w:rPr>
        <w:t>ț</w:t>
      </w:r>
      <w:r w:rsidRPr="00B155A8">
        <w:rPr>
          <w:rFonts w:ascii="Times New Roman" w:hAnsi="Times New Roman" w:cs="Times New Roman"/>
          <w:b/>
          <w:sz w:val="24"/>
        </w:rPr>
        <w:t>i</w:t>
      </w:r>
      <w:r w:rsidRPr="00B155A8">
        <w:rPr>
          <w:rFonts w:ascii="Times New Roman" w:hAnsi="Times New Roman" w:cs="Times New Roman"/>
          <w:sz w:val="24"/>
        </w:rPr>
        <w:t xml:space="preserve"> pentru sprijinul acordat prin </w:t>
      </w:r>
      <w:r w:rsidR="00B16184" w:rsidRPr="00B155A8">
        <w:rPr>
          <w:rFonts w:ascii="Times New Roman" w:hAnsi="Times New Roman" w:cs="Times New Roman"/>
          <w:sz w:val="24"/>
        </w:rPr>
        <w:t xml:space="preserve">Măsura </w:t>
      </w:r>
      <w:r w:rsidR="00D74A53">
        <w:rPr>
          <w:rFonts w:ascii="Times New Roman" w:hAnsi="Times New Roman" w:cs="Times New Roman"/>
          <w:sz w:val="24"/>
        </w:rPr>
        <w:t>M4/5</w:t>
      </w:r>
      <w:r w:rsidR="00915552">
        <w:rPr>
          <w:rFonts w:ascii="Times New Roman" w:hAnsi="Times New Roman" w:cs="Times New Roman"/>
          <w:sz w:val="24"/>
        </w:rPr>
        <w:t>C</w:t>
      </w:r>
      <w:r w:rsidR="00B16184" w:rsidRPr="00B155A8">
        <w:rPr>
          <w:rFonts w:ascii="Times New Roman" w:hAnsi="Times New Roman" w:cs="Times New Roman"/>
          <w:sz w:val="24"/>
        </w:rPr>
        <w:t xml:space="preserve"> </w:t>
      </w:r>
      <w:r w:rsidRPr="00B155A8">
        <w:rPr>
          <w:rFonts w:ascii="Times New Roman" w:hAnsi="Times New Roman" w:cs="Times New Roman"/>
          <w:sz w:val="24"/>
        </w:rPr>
        <w:t>sunt:</w:t>
      </w:r>
    </w:p>
    <w:p w:rsidR="00227D66" w:rsidRPr="00453304" w:rsidRDefault="005D2D10" w:rsidP="007454A5">
      <w:pPr>
        <w:pStyle w:val="ListParagraph"/>
        <w:numPr>
          <w:ilvl w:val="0"/>
          <w:numId w:val="48"/>
        </w:numPr>
        <w:jc w:val="both"/>
        <w:rPr>
          <w:rFonts w:ascii="Times New Roman" w:hAnsi="Times New Roman" w:cs="Times New Roman"/>
          <w:sz w:val="24"/>
        </w:rPr>
      </w:pPr>
      <w:r w:rsidRPr="005D2D10">
        <w:rPr>
          <w:rFonts w:ascii="Times New Roman" w:hAnsi="Times New Roman" w:cs="Times New Roman"/>
          <w:sz w:val="24"/>
        </w:rPr>
        <w:t>Fermieri, cu exceptia persoanelor fizice neautorizate, incadrati in categoria mici si mediu (</w:t>
      </w:r>
      <w:r w:rsidR="00453304">
        <w:rPr>
          <w:rFonts w:ascii="Times New Roman" w:hAnsi="Times New Roman" w:cs="Times New Roman"/>
          <w:sz w:val="24"/>
        </w:rPr>
        <w:t xml:space="preserve">minim 8.000 SO - </w:t>
      </w:r>
      <w:r w:rsidRPr="005D2D10">
        <w:rPr>
          <w:rFonts w:ascii="Times New Roman" w:hAnsi="Times New Roman" w:cs="Times New Roman"/>
          <w:sz w:val="24"/>
        </w:rPr>
        <w:t>pana la 250.000 SO)</w:t>
      </w:r>
    </w:p>
    <w:p w:rsidR="0030484B" w:rsidRDefault="0030484B" w:rsidP="0030484B">
      <w:pPr>
        <w:jc w:val="both"/>
        <w:rPr>
          <w:rFonts w:ascii="Times New Roman" w:hAnsi="Times New Roman" w:cs="Times New Roman"/>
          <w:b/>
          <w:sz w:val="24"/>
        </w:rPr>
      </w:pPr>
      <w:r w:rsidRPr="00B155A8">
        <w:rPr>
          <w:rFonts w:ascii="Times New Roman" w:hAnsi="Times New Roman" w:cs="Times New Roman"/>
          <w:b/>
          <w:sz w:val="24"/>
        </w:rPr>
        <w:t>ATENŢIE!</w:t>
      </w:r>
    </w:p>
    <w:p w:rsidR="00453304" w:rsidRPr="00453304" w:rsidRDefault="00453304" w:rsidP="00453304">
      <w:pPr>
        <w:pStyle w:val="ListParagraph"/>
        <w:numPr>
          <w:ilvl w:val="0"/>
          <w:numId w:val="54"/>
        </w:numPr>
        <w:jc w:val="both"/>
        <w:rPr>
          <w:rFonts w:ascii="Times New Roman" w:eastAsia="Trebuchet MS" w:hAnsi="Times New Roman"/>
          <w:b/>
          <w:sz w:val="24"/>
          <w:szCs w:val="24"/>
        </w:rPr>
      </w:pPr>
      <w:r w:rsidRPr="00453304">
        <w:rPr>
          <w:rFonts w:ascii="Times New Roman" w:eastAsia="Trebuchet MS" w:hAnsi="Times New Roman"/>
          <w:b/>
          <w:sz w:val="24"/>
          <w:szCs w:val="24"/>
        </w:rPr>
        <w:t>Sediul social, respectiv punctul / punctele    de    lucru,    după    caz     ale solicitantului trebuie să  fie situate  pe teritroiul GAL .</w:t>
      </w:r>
    </w:p>
    <w:p w:rsidR="007454A5" w:rsidRDefault="0030484B" w:rsidP="00E81C69">
      <w:pPr>
        <w:pStyle w:val="ListParagraph"/>
        <w:numPr>
          <w:ilvl w:val="0"/>
          <w:numId w:val="11"/>
        </w:numPr>
        <w:jc w:val="both"/>
        <w:rPr>
          <w:rFonts w:ascii="Times New Roman" w:hAnsi="Times New Roman" w:cs="Times New Roman"/>
          <w:sz w:val="24"/>
        </w:rPr>
      </w:pPr>
      <w:r w:rsidRPr="007454A5">
        <w:rPr>
          <w:rFonts w:ascii="Times New Roman" w:hAnsi="Times New Roman" w:cs="Times New Roman"/>
          <w:sz w:val="24"/>
        </w:rPr>
        <w:lastRenderedPageBreak/>
        <w:t xml:space="preserve">Proiectul trebuie semnat de </w:t>
      </w:r>
      <w:r w:rsidR="007454A5" w:rsidRPr="007454A5">
        <w:rPr>
          <w:rFonts w:ascii="Times New Roman" w:hAnsi="Times New Roman" w:cs="Times New Roman"/>
          <w:sz w:val="24"/>
        </w:rPr>
        <w:t>Reprezentantul legal al solicitantului</w:t>
      </w:r>
      <w:r w:rsidRPr="007454A5">
        <w:rPr>
          <w:rFonts w:ascii="Times New Roman" w:hAnsi="Times New Roman" w:cs="Times New Roman"/>
          <w:sz w:val="24"/>
        </w:rPr>
        <w:t xml:space="preserve"> si stampilat </w:t>
      </w:r>
      <w:r w:rsidR="007454A5">
        <w:rPr>
          <w:rFonts w:ascii="Times New Roman" w:hAnsi="Times New Roman" w:cs="Times New Roman"/>
          <w:sz w:val="24"/>
        </w:rPr>
        <w:t>de acesta.</w:t>
      </w:r>
    </w:p>
    <w:p w:rsidR="0030484B" w:rsidRDefault="0030484B" w:rsidP="00E81C69">
      <w:pPr>
        <w:pStyle w:val="ListParagraph"/>
        <w:numPr>
          <w:ilvl w:val="0"/>
          <w:numId w:val="11"/>
        </w:numPr>
        <w:jc w:val="both"/>
        <w:rPr>
          <w:rFonts w:ascii="Times New Roman" w:hAnsi="Times New Roman" w:cs="Times New Roman"/>
          <w:sz w:val="24"/>
        </w:rPr>
      </w:pPr>
      <w:r w:rsidRPr="00F2096C">
        <w:rPr>
          <w:rFonts w:ascii="Times New Roman" w:hAnsi="Times New Roman" w:cs="Times New Roman"/>
          <w:sz w:val="24"/>
        </w:rPr>
        <w:t>Solicitanții înregistrați în registrul debitorilor AFIR, atât pentru Programul SAPARD, cât și pentru FEADR, trebuie sa fac</w:t>
      </w:r>
      <w:r w:rsidR="00910B4D">
        <w:rPr>
          <w:rFonts w:ascii="Times New Roman" w:hAnsi="Times New Roman" w:cs="Times New Roman"/>
          <w:sz w:val="24"/>
        </w:rPr>
        <w:t>ă</w:t>
      </w:r>
      <w:r w:rsidRPr="00F2096C">
        <w:rPr>
          <w:rFonts w:ascii="Times New Roman" w:hAnsi="Times New Roman" w:cs="Times New Roman"/>
          <w:sz w:val="24"/>
        </w:rPr>
        <w:t xml:space="preserve"> dovada achitării integrale a datoriei față de AFIR, inclusiv dobânzile și majorările de întârziere până la semnarea contractelor de </w:t>
      </w:r>
      <w:r w:rsidR="000D6FBC">
        <w:rPr>
          <w:rFonts w:ascii="Times New Roman" w:hAnsi="Times New Roman" w:cs="Times New Roman"/>
          <w:sz w:val="24"/>
        </w:rPr>
        <w:t>finanțare</w:t>
      </w:r>
      <w:r w:rsidRPr="00F2096C">
        <w:rPr>
          <w:rFonts w:ascii="Times New Roman" w:hAnsi="Times New Roman" w:cs="Times New Roman"/>
          <w:sz w:val="24"/>
        </w:rPr>
        <w:t xml:space="preserve"> sau sa prezinte documentul de ree</w:t>
      </w:r>
      <w:r w:rsidR="00910B4D">
        <w:rPr>
          <w:rFonts w:ascii="Times New Roman" w:hAnsi="Times New Roman" w:cs="Times New Roman"/>
          <w:sz w:val="24"/>
        </w:rPr>
        <w:t>ș</w:t>
      </w:r>
      <w:r w:rsidRPr="00F2096C">
        <w:rPr>
          <w:rFonts w:ascii="Times New Roman" w:hAnsi="Times New Roman" w:cs="Times New Roman"/>
          <w:sz w:val="24"/>
        </w:rPr>
        <w:t>alonare/gratie a acestor datorii.</w:t>
      </w:r>
    </w:p>
    <w:p w:rsidR="00EB36FD" w:rsidRPr="007454A5" w:rsidRDefault="00EB36FD" w:rsidP="007454A5">
      <w:pPr>
        <w:jc w:val="both"/>
        <w:rPr>
          <w:rFonts w:ascii="Times New Roman" w:hAnsi="Times New Roman" w:cs="Times New Roman"/>
          <w:sz w:val="24"/>
        </w:rPr>
      </w:pPr>
    </w:p>
    <w:p w:rsidR="0030484B" w:rsidRPr="00B155A8" w:rsidRDefault="0030484B" w:rsidP="008C7E65">
      <w:pPr>
        <w:pStyle w:val="Style2"/>
        <w:outlineLvl w:val="0"/>
      </w:pPr>
      <w:bookmarkStart w:id="18" w:name="_Toc514401882"/>
      <w:r w:rsidRPr="00B155A8">
        <w:t>Capitolul 5 - CONDIŢII MINIME OBLIGATORII PENTRU ACORDAREA SPRIJINULUI</w:t>
      </w:r>
      <w:bookmarkEnd w:id="18"/>
    </w:p>
    <w:p w:rsidR="00BA6D8A" w:rsidRDefault="00BA6D8A" w:rsidP="002F5533">
      <w:pPr>
        <w:pStyle w:val="Style3"/>
        <w:outlineLvl w:val="1"/>
      </w:pPr>
      <w:bookmarkStart w:id="19" w:name="_Toc514401883"/>
      <w:r>
        <w:t>5.1. Conditii minime de eligibilitate</w:t>
      </w:r>
      <w:bookmarkEnd w:id="19"/>
    </w:p>
    <w:p w:rsidR="0030484B" w:rsidRPr="00B155A8" w:rsidRDefault="0030484B" w:rsidP="00BA6D8A">
      <w:pPr>
        <w:shd w:val="clear" w:color="auto" w:fill="FFFFFF" w:themeFill="background1"/>
        <w:jc w:val="both"/>
        <w:rPr>
          <w:rFonts w:ascii="Times New Roman" w:hAnsi="Times New Roman" w:cs="Times New Roman"/>
          <w:sz w:val="24"/>
        </w:rPr>
      </w:pPr>
      <w:r w:rsidRPr="00B155A8">
        <w:rPr>
          <w:rFonts w:ascii="Times New Roman" w:hAnsi="Times New Roman" w:cs="Times New Roman"/>
          <w:sz w:val="24"/>
        </w:rPr>
        <w:t xml:space="preserve">Pentru a fi selectat spre </w:t>
      </w:r>
      <w:r w:rsidR="000D6FBC">
        <w:rPr>
          <w:rFonts w:ascii="Times New Roman" w:hAnsi="Times New Roman" w:cs="Times New Roman"/>
          <w:sz w:val="24"/>
        </w:rPr>
        <w:t>finanțare</w:t>
      </w:r>
      <w:r w:rsidRPr="00B155A8">
        <w:rPr>
          <w:rFonts w:ascii="Times New Roman" w:hAnsi="Times New Roman" w:cs="Times New Roman"/>
          <w:sz w:val="24"/>
        </w:rPr>
        <w:t>, proiectul trebuie s</w:t>
      </w:r>
      <w:r w:rsidR="00910B4D">
        <w:rPr>
          <w:rFonts w:ascii="Times New Roman" w:hAnsi="Times New Roman" w:cs="Times New Roman"/>
          <w:sz w:val="24"/>
        </w:rPr>
        <w:t>ă</w:t>
      </w:r>
      <w:r w:rsidRPr="00B155A8">
        <w:rPr>
          <w:rFonts w:ascii="Times New Roman" w:hAnsi="Times New Roman" w:cs="Times New Roman"/>
          <w:sz w:val="24"/>
        </w:rPr>
        <w:t xml:space="preserve"> </w:t>
      </w:r>
      <w:r w:rsidR="00910B4D">
        <w:rPr>
          <w:rFonts w:ascii="Times New Roman" w:hAnsi="Times New Roman" w:cs="Times New Roman"/>
          <w:sz w:val="24"/>
        </w:rPr>
        <w:t>î</w:t>
      </w:r>
      <w:r w:rsidRPr="00B155A8">
        <w:rPr>
          <w:rFonts w:ascii="Times New Roman" w:hAnsi="Times New Roman" w:cs="Times New Roman"/>
          <w:sz w:val="24"/>
        </w:rPr>
        <w:t>ndeplineasc</w:t>
      </w:r>
      <w:r w:rsidR="00910B4D">
        <w:rPr>
          <w:rFonts w:ascii="Times New Roman" w:hAnsi="Times New Roman" w:cs="Times New Roman"/>
          <w:sz w:val="24"/>
        </w:rPr>
        <w:t>ă</w:t>
      </w:r>
      <w:r w:rsidRPr="00B155A8">
        <w:rPr>
          <w:rFonts w:ascii="Times New Roman" w:hAnsi="Times New Roman" w:cs="Times New Roman"/>
          <w:sz w:val="24"/>
        </w:rPr>
        <w:t xml:space="preserve"> urm</w:t>
      </w:r>
      <w:r w:rsidR="00910B4D">
        <w:rPr>
          <w:rFonts w:ascii="Times New Roman" w:hAnsi="Times New Roman" w:cs="Times New Roman"/>
          <w:sz w:val="24"/>
        </w:rPr>
        <w:t>ă</w:t>
      </w:r>
      <w:r w:rsidRPr="00B155A8">
        <w:rPr>
          <w:rFonts w:ascii="Times New Roman" w:hAnsi="Times New Roman" w:cs="Times New Roman"/>
          <w:sz w:val="24"/>
        </w:rPr>
        <w:t>toarele condi</w:t>
      </w:r>
      <w:r w:rsidR="00910B4D">
        <w:rPr>
          <w:rFonts w:ascii="Times New Roman" w:hAnsi="Times New Roman" w:cs="Times New Roman"/>
          <w:sz w:val="24"/>
        </w:rPr>
        <w:t>ț</w:t>
      </w:r>
      <w:r w:rsidRPr="00B155A8">
        <w:rPr>
          <w:rFonts w:ascii="Times New Roman" w:hAnsi="Times New Roman" w:cs="Times New Roman"/>
          <w:sz w:val="24"/>
        </w:rPr>
        <w:t>ii de eligibilitate descrise mai jos:</w:t>
      </w:r>
    </w:p>
    <w:p w:rsidR="003002B6" w:rsidRPr="003002B6" w:rsidRDefault="003002B6" w:rsidP="00E81C69">
      <w:pPr>
        <w:pStyle w:val="ListParagraph"/>
        <w:numPr>
          <w:ilvl w:val="0"/>
          <w:numId w:val="18"/>
        </w:numPr>
        <w:shd w:val="clear" w:color="auto" w:fill="F2F2F2" w:themeFill="background1" w:themeFillShade="F2"/>
        <w:spacing w:after="200" w:line="276" w:lineRule="auto"/>
        <w:rPr>
          <w:rFonts w:ascii="Times New Roman" w:eastAsia="Trebuchet MS" w:hAnsi="Times New Roman" w:cs="Times New Roman"/>
          <w:b/>
          <w:sz w:val="24"/>
          <w:szCs w:val="24"/>
          <w:lang w:val="en-US"/>
        </w:rPr>
      </w:pPr>
      <w:r w:rsidRPr="003002B6">
        <w:rPr>
          <w:rFonts w:ascii="Times New Roman" w:eastAsia="Trebuchet MS" w:hAnsi="Times New Roman" w:cs="Times New Roman"/>
          <w:b/>
          <w:spacing w:val="1"/>
          <w:position w:val="-1"/>
          <w:sz w:val="24"/>
          <w:szCs w:val="24"/>
          <w:lang w:val="en-US"/>
        </w:rPr>
        <w:t>EG</w:t>
      </w:r>
      <w:r w:rsidRPr="003002B6">
        <w:rPr>
          <w:rFonts w:ascii="Times New Roman" w:eastAsia="Trebuchet MS" w:hAnsi="Times New Roman" w:cs="Times New Roman"/>
          <w:b/>
          <w:spacing w:val="6"/>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1:</w:t>
      </w:r>
      <w:r w:rsidRPr="003002B6">
        <w:rPr>
          <w:rFonts w:ascii="Times New Roman" w:eastAsia="Trebuchet MS" w:hAnsi="Times New Roman" w:cs="Times New Roman"/>
          <w:b/>
          <w:spacing w:val="7"/>
          <w:position w:val="-1"/>
          <w:sz w:val="24"/>
          <w:szCs w:val="24"/>
          <w:lang w:val="en-US"/>
        </w:rPr>
        <w:t xml:space="preserve"> </w:t>
      </w:r>
      <w:r w:rsidRPr="003002B6">
        <w:rPr>
          <w:rFonts w:ascii="Times New Roman" w:eastAsia="Trebuchet MS" w:hAnsi="Times New Roman" w:cs="Times New Roman"/>
          <w:b/>
          <w:position w:val="-1"/>
          <w:sz w:val="24"/>
          <w:szCs w:val="24"/>
          <w:lang w:val="en-US"/>
        </w:rPr>
        <w:t>So</w:t>
      </w:r>
      <w:r w:rsidRPr="003002B6">
        <w:rPr>
          <w:rFonts w:ascii="Times New Roman" w:eastAsia="Trebuchet MS" w:hAnsi="Times New Roman" w:cs="Times New Roman"/>
          <w:b/>
          <w:spacing w:val="1"/>
          <w:position w:val="-1"/>
          <w:sz w:val="24"/>
          <w:szCs w:val="24"/>
          <w:lang w:val="en-US"/>
        </w:rPr>
        <w:t>l</w:t>
      </w:r>
      <w:r w:rsidRPr="003002B6">
        <w:rPr>
          <w:rFonts w:ascii="Times New Roman" w:eastAsia="Trebuchet MS" w:hAnsi="Times New Roman" w:cs="Times New Roman"/>
          <w:b/>
          <w:position w:val="-1"/>
          <w:sz w:val="24"/>
          <w:szCs w:val="24"/>
          <w:lang w:val="en-US"/>
        </w:rPr>
        <w:t>i</w:t>
      </w:r>
      <w:r w:rsidRPr="003002B6">
        <w:rPr>
          <w:rFonts w:ascii="Times New Roman" w:eastAsia="Trebuchet MS" w:hAnsi="Times New Roman" w:cs="Times New Roman"/>
          <w:b/>
          <w:spacing w:val="1"/>
          <w:position w:val="-1"/>
          <w:sz w:val="24"/>
          <w:szCs w:val="24"/>
          <w:lang w:val="en-US"/>
        </w:rPr>
        <w:t>ci</w:t>
      </w:r>
      <w:r w:rsidRPr="003002B6">
        <w:rPr>
          <w:rFonts w:ascii="Times New Roman" w:eastAsia="Trebuchet MS" w:hAnsi="Times New Roman" w:cs="Times New Roman"/>
          <w:b/>
          <w:position w:val="-1"/>
          <w:sz w:val="24"/>
          <w:szCs w:val="24"/>
          <w:lang w:val="en-US"/>
        </w:rPr>
        <w:t>ta</w:t>
      </w:r>
      <w:r w:rsidRPr="003002B6">
        <w:rPr>
          <w:rFonts w:ascii="Times New Roman" w:eastAsia="Trebuchet MS" w:hAnsi="Times New Roman" w:cs="Times New Roman"/>
          <w:b/>
          <w:spacing w:val="-1"/>
          <w:position w:val="-1"/>
          <w:sz w:val="24"/>
          <w:szCs w:val="24"/>
          <w:lang w:val="en-US"/>
        </w:rPr>
        <w:t>n</w:t>
      </w:r>
      <w:r w:rsidRPr="003002B6">
        <w:rPr>
          <w:rFonts w:ascii="Times New Roman" w:eastAsia="Trebuchet MS" w:hAnsi="Times New Roman" w:cs="Times New Roman"/>
          <w:b/>
          <w:spacing w:val="1"/>
          <w:position w:val="-1"/>
          <w:sz w:val="24"/>
          <w:szCs w:val="24"/>
          <w:lang w:val="en-US"/>
        </w:rPr>
        <w:t>tul</w:t>
      </w:r>
      <w:r w:rsidRPr="003002B6">
        <w:rPr>
          <w:rFonts w:ascii="Times New Roman" w:eastAsia="Trebuchet MS" w:hAnsi="Times New Roman" w:cs="Times New Roman"/>
          <w:b/>
          <w:spacing w:val="32"/>
          <w:position w:val="-1"/>
          <w:sz w:val="24"/>
          <w:szCs w:val="24"/>
          <w:lang w:val="en-US"/>
        </w:rPr>
        <w:t xml:space="preserve"> </w:t>
      </w:r>
      <w:r w:rsidR="005D2D10">
        <w:rPr>
          <w:rFonts w:ascii="Times New Roman" w:eastAsia="Trebuchet MS" w:hAnsi="Times New Roman" w:cs="Times New Roman"/>
          <w:b/>
          <w:spacing w:val="32"/>
          <w:position w:val="-1"/>
          <w:sz w:val="24"/>
          <w:szCs w:val="24"/>
          <w:lang w:val="en-US"/>
        </w:rPr>
        <w:t xml:space="preserve">trebuie sa </w:t>
      </w:r>
      <w:r w:rsidRPr="003002B6">
        <w:rPr>
          <w:rFonts w:ascii="Times New Roman" w:eastAsia="Trebuchet MS" w:hAnsi="Times New Roman" w:cs="Times New Roman"/>
          <w:b/>
          <w:spacing w:val="1"/>
          <w:position w:val="-1"/>
          <w:sz w:val="24"/>
          <w:szCs w:val="24"/>
          <w:lang w:val="en-US"/>
        </w:rPr>
        <w:t>se</w:t>
      </w:r>
      <w:r w:rsidRPr="003002B6">
        <w:rPr>
          <w:rFonts w:ascii="Times New Roman" w:eastAsia="Trebuchet MS" w:hAnsi="Times New Roman" w:cs="Times New Roman"/>
          <w:b/>
          <w:spacing w:val="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î</w:t>
      </w:r>
      <w:r w:rsidRPr="003002B6">
        <w:rPr>
          <w:rFonts w:ascii="Times New Roman" w:eastAsia="Trebuchet MS" w:hAnsi="Times New Roman" w:cs="Times New Roman"/>
          <w:b/>
          <w:position w:val="-1"/>
          <w:sz w:val="24"/>
          <w:szCs w:val="24"/>
          <w:lang w:val="en-US"/>
        </w:rPr>
        <w:t>n</w:t>
      </w:r>
      <w:r w:rsidRPr="003002B6">
        <w:rPr>
          <w:rFonts w:ascii="Times New Roman" w:eastAsia="Trebuchet MS" w:hAnsi="Times New Roman" w:cs="Times New Roman"/>
          <w:b/>
          <w:spacing w:val="1"/>
          <w:position w:val="-1"/>
          <w:sz w:val="24"/>
          <w:szCs w:val="24"/>
          <w:lang w:val="en-US"/>
        </w:rPr>
        <w:t>cad</w:t>
      </w:r>
      <w:r w:rsidRPr="003002B6">
        <w:rPr>
          <w:rFonts w:ascii="Times New Roman" w:eastAsia="Trebuchet MS" w:hAnsi="Times New Roman" w:cs="Times New Roman"/>
          <w:b/>
          <w:spacing w:val="-1"/>
          <w:position w:val="-1"/>
          <w:sz w:val="24"/>
          <w:szCs w:val="24"/>
          <w:lang w:val="en-US"/>
        </w:rPr>
        <w:t>r</w:t>
      </w:r>
      <w:r w:rsidRPr="003002B6">
        <w:rPr>
          <w:rFonts w:ascii="Times New Roman" w:eastAsia="Trebuchet MS" w:hAnsi="Times New Roman" w:cs="Times New Roman"/>
          <w:b/>
          <w:spacing w:val="1"/>
          <w:position w:val="-1"/>
          <w:sz w:val="24"/>
          <w:szCs w:val="24"/>
          <w:lang w:val="en-US"/>
        </w:rPr>
        <w:t>ea</w:t>
      </w:r>
      <w:r w:rsidR="005D2D10">
        <w:rPr>
          <w:rFonts w:ascii="Times New Roman" w:eastAsia="Trebuchet MS" w:hAnsi="Times New Roman" w:cs="Times New Roman"/>
          <w:b/>
          <w:position w:val="-1"/>
          <w:sz w:val="24"/>
          <w:szCs w:val="24"/>
          <w:lang w:val="en-US"/>
        </w:rPr>
        <w:t>ze</w:t>
      </w:r>
      <w:r w:rsidRPr="003002B6">
        <w:rPr>
          <w:rFonts w:ascii="Times New Roman" w:eastAsia="Trebuchet MS" w:hAnsi="Times New Roman" w:cs="Times New Roman"/>
          <w:b/>
          <w:spacing w:val="33"/>
          <w:position w:val="-1"/>
          <w:sz w:val="24"/>
          <w:szCs w:val="24"/>
          <w:lang w:val="en-US"/>
        </w:rPr>
        <w:t xml:space="preserve"> </w:t>
      </w:r>
      <w:r w:rsidRPr="003002B6">
        <w:rPr>
          <w:rFonts w:ascii="Times New Roman" w:eastAsia="Trebuchet MS" w:hAnsi="Times New Roman" w:cs="Times New Roman"/>
          <w:b/>
          <w:position w:val="-1"/>
          <w:sz w:val="24"/>
          <w:szCs w:val="24"/>
          <w:lang w:val="en-US"/>
        </w:rPr>
        <w:t>în</w:t>
      </w:r>
      <w:r w:rsidRPr="003002B6">
        <w:rPr>
          <w:rFonts w:ascii="Times New Roman" w:eastAsia="Trebuchet MS" w:hAnsi="Times New Roman" w:cs="Times New Roman"/>
          <w:b/>
          <w:spacing w:val="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c</w:t>
      </w:r>
      <w:r w:rsidRPr="003002B6">
        <w:rPr>
          <w:rFonts w:ascii="Times New Roman" w:eastAsia="Trebuchet MS" w:hAnsi="Times New Roman" w:cs="Times New Roman"/>
          <w:b/>
          <w:position w:val="-1"/>
          <w:sz w:val="24"/>
          <w:szCs w:val="24"/>
          <w:lang w:val="en-US"/>
        </w:rPr>
        <w:t>at</w:t>
      </w:r>
      <w:r w:rsidRPr="003002B6">
        <w:rPr>
          <w:rFonts w:ascii="Times New Roman" w:eastAsia="Trebuchet MS" w:hAnsi="Times New Roman" w:cs="Times New Roman"/>
          <w:b/>
          <w:spacing w:val="1"/>
          <w:position w:val="-1"/>
          <w:sz w:val="24"/>
          <w:szCs w:val="24"/>
          <w:lang w:val="en-US"/>
        </w:rPr>
        <w:t>e</w:t>
      </w:r>
      <w:r w:rsidRPr="003002B6">
        <w:rPr>
          <w:rFonts w:ascii="Times New Roman" w:eastAsia="Trebuchet MS" w:hAnsi="Times New Roman" w:cs="Times New Roman"/>
          <w:b/>
          <w:position w:val="-1"/>
          <w:sz w:val="24"/>
          <w:szCs w:val="24"/>
          <w:lang w:val="en-US"/>
        </w:rPr>
        <w:t>goria</w:t>
      </w:r>
      <w:r w:rsidR="005D2D10">
        <w:rPr>
          <w:rFonts w:ascii="Times New Roman" w:eastAsia="Trebuchet MS" w:hAnsi="Times New Roman" w:cs="Times New Roman"/>
          <w:b/>
          <w:spacing w:val="2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b</w:t>
      </w:r>
      <w:r w:rsidRPr="003002B6">
        <w:rPr>
          <w:rFonts w:ascii="Times New Roman" w:eastAsia="Trebuchet MS" w:hAnsi="Times New Roman" w:cs="Times New Roman"/>
          <w:b/>
          <w:position w:val="-1"/>
          <w:sz w:val="24"/>
          <w:szCs w:val="24"/>
          <w:lang w:val="en-US"/>
        </w:rPr>
        <w:t>ene</w:t>
      </w:r>
      <w:r w:rsidRPr="003002B6">
        <w:rPr>
          <w:rFonts w:ascii="Times New Roman" w:eastAsia="Trebuchet MS" w:hAnsi="Times New Roman" w:cs="Times New Roman"/>
          <w:b/>
          <w:spacing w:val="2"/>
          <w:position w:val="-1"/>
          <w:sz w:val="24"/>
          <w:szCs w:val="24"/>
          <w:lang w:val="en-US"/>
        </w:rPr>
        <w:t>f</w:t>
      </w:r>
      <w:r w:rsidRPr="003002B6">
        <w:rPr>
          <w:rFonts w:ascii="Times New Roman" w:eastAsia="Trebuchet MS" w:hAnsi="Times New Roman" w:cs="Times New Roman"/>
          <w:b/>
          <w:spacing w:val="-1"/>
          <w:position w:val="-1"/>
          <w:sz w:val="24"/>
          <w:szCs w:val="24"/>
          <w:lang w:val="en-US"/>
        </w:rPr>
        <w:t>i</w:t>
      </w:r>
      <w:r w:rsidRPr="003002B6">
        <w:rPr>
          <w:rFonts w:ascii="Times New Roman" w:eastAsia="Trebuchet MS" w:hAnsi="Times New Roman" w:cs="Times New Roman"/>
          <w:b/>
          <w:position w:val="-1"/>
          <w:sz w:val="24"/>
          <w:szCs w:val="24"/>
          <w:lang w:val="en-US"/>
        </w:rPr>
        <w:t>ci</w:t>
      </w:r>
      <w:r w:rsidRPr="003002B6">
        <w:rPr>
          <w:rFonts w:ascii="Times New Roman" w:eastAsia="Trebuchet MS" w:hAnsi="Times New Roman" w:cs="Times New Roman"/>
          <w:b/>
          <w:spacing w:val="2"/>
          <w:position w:val="-1"/>
          <w:sz w:val="24"/>
          <w:szCs w:val="24"/>
          <w:lang w:val="en-US"/>
        </w:rPr>
        <w:t>a</w:t>
      </w:r>
      <w:r w:rsidRPr="003002B6">
        <w:rPr>
          <w:rFonts w:ascii="Times New Roman" w:eastAsia="Trebuchet MS" w:hAnsi="Times New Roman" w:cs="Times New Roman"/>
          <w:b/>
          <w:position w:val="-1"/>
          <w:sz w:val="24"/>
          <w:szCs w:val="24"/>
          <w:lang w:val="en-US"/>
        </w:rPr>
        <w:t>ri</w:t>
      </w:r>
      <w:r w:rsidR="005D2D10">
        <w:rPr>
          <w:rFonts w:ascii="Times New Roman" w:eastAsia="Trebuchet MS" w:hAnsi="Times New Roman" w:cs="Times New Roman"/>
          <w:b/>
          <w:position w:val="-1"/>
          <w:sz w:val="24"/>
          <w:szCs w:val="24"/>
          <w:lang w:val="en-US"/>
        </w:rPr>
        <w:t>lor</w:t>
      </w:r>
      <w:r w:rsidRPr="003002B6">
        <w:rPr>
          <w:rFonts w:ascii="Times New Roman" w:eastAsia="Trebuchet MS" w:hAnsi="Times New Roman" w:cs="Times New Roman"/>
          <w:b/>
          <w:spacing w:val="32"/>
          <w:position w:val="-1"/>
          <w:sz w:val="24"/>
          <w:szCs w:val="24"/>
          <w:lang w:val="en-US"/>
        </w:rPr>
        <w:t xml:space="preserve"> </w:t>
      </w:r>
      <w:r w:rsidRPr="003002B6">
        <w:rPr>
          <w:rFonts w:ascii="Times New Roman" w:eastAsia="Trebuchet MS" w:hAnsi="Times New Roman" w:cs="Times New Roman"/>
          <w:b/>
          <w:w w:val="103"/>
          <w:position w:val="-1"/>
          <w:sz w:val="24"/>
          <w:szCs w:val="24"/>
          <w:lang w:val="en-US"/>
        </w:rPr>
        <w:t>eli</w:t>
      </w:r>
      <w:r w:rsidRPr="003002B6">
        <w:rPr>
          <w:rFonts w:ascii="Times New Roman" w:eastAsia="Trebuchet MS" w:hAnsi="Times New Roman" w:cs="Times New Roman"/>
          <w:b/>
          <w:spacing w:val="1"/>
          <w:w w:val="103"/>
          <w:position w:val="-1"/>
          <w:sz w:val="24"/>
          <w:szCs w:val="24"/>
          <w:lang w:val="en-US"/>
        </w:rPr>
        <w:t>gi</w:t>
      </w:r>
      <w:r w:rsidRPr="003002B6">
        <w:rPr>
          <w:rFonts w:ascii="Times New Roman" w:eastAsia="Trebuchet MS" w:hAnsi="Times New Roman" w:cs="Times New Roman"/>
          <w:b/>
          <w:spacing w:val="-1"/>
          <w:w w:val="103"/>
          <w:position w:val="-1"/>
          <w:sz w:val="24"/>
          <w:szCs w:val="24"/>
          <w:lang w:val="en-US"/>
        </w:rPr>
        <w:t>b</w:t>
      </w:r>
      <w:r w:rsidRPr="003002B6">
        <w:rPr>
          <w:rFonts w:ascii="Times New Roman" w:eastAsia="Trebuchet MS" w:hAnsi="Times New Roman" w:cs="Times New Roman"/>
          <w:b/>
          <w:w w:val="103"/>
          <w:position w:val="-1"/>
          <w:sz w:val="24"/>
          <w:szCs w:val="24"/>
          <w:lang w:val="en-US"/>
        </w:rPr>
        <w:t>i</w:t>
      </w:r>
      <w:r w:rsidRPr="003002B6">
        <w:rPr>
          <w:rFonts w:ascii="Times New Roman" w:eastAsia="Trebuchet MS" w:hAnsi="Times New Roman" w:cs="Times New Roman"/>
          <w:b/>
          <w:spacing w:val="1"/>
          <w:w w:val="103"/>
          <w:position w:val="-1"/>
          <w:sz w:val="24"/>
          <w:szCs w:val="24"/>
          <w:lang w:val="en-US"/>
        </w:rPr>
        <w:t>l</w:t>
      </w:r>
      <w:r w:rsidRPr="003002B6">
        <w:rPr>
          <w:rFonts w:ascii="Times New Roman" w:eastAsia="Trebuchet MS" w:hAnsi="Times New Roman" w:cs="Times New Roman"/>
          <w:b/>
          <w:w w:val="103"/>
          <w:position w:val="-1"/>
          <w:sz w:val="24"/>
          <w:szCs w:val="24"/>
          <w:lang w:val="en-US"/>
        </w:rPr>
        <w:t>i</w:t>
      </w:r>
    </w:p>
    <w:p w:rsidR="003002B6" w:rsidRPr="000D0D8A" w:rsidRDefault="000D0D8A" w:rsidP="003002B6">
      <w:pPr>
        <w:spacing w:after="200" w:line="276" w:lineRule="auto"/>
        <w:rPr>
          <w:rFonts w:ascii="Times New Roman" w:eastAsia="Calibri" w:hAnsi="Times New Roman" w:cs="Times New Roman"/>
          <w:sz w:val="24"/>
          <w:szCs w:val="24"/>
          <w:lang w:val="en-US"/>
        </w:rPr>
      </w:pPr>
      <w:r w:rsidRPr="000D0D8A">
        <w:rPr>
          <w:rFonts w:ascii="Times New Roman" w:eastAsia="Calibri" w:hAnsi="Times New Roman" w:cs="Times New Roman"/>
          <w:i/>
          <w:sz w:val="24"/>
          <w:szCs w:val="24"/>
          <w:lang w:val="en-US"/>
        </w:rPr>
        <w:t xml:space="preserve">Se verifica: </w:t>
      </w:r>
      <w:r>
        <w:rPr>
          <w:rFonts w:ascii="Times New Roman" w:eastAsia="Calibri" w:hAnsi="Times New Roman" w:cs="Times New Roman"/>
          <w:sz w:val="24"/>
          <w:szCs w:val="24"/>
          <w:lang w:val="en-US"/>
        </w:rPr>
        <w:t>Documentele de infiintare ale solicitantului, certificatul constatator emis de ORC si Declaratia F din cadrul Cererii de Finantare.</w:t>
      </w:r>
    </w:p>
    <w:p w:rsidR="003002B6" w:rsidRPr="003002B6" w:rsidRDefault="003002B6" w:rsidP="00E81C69">
      <w:pPr>
        <w:pStyle w:val="ListParagraph"/>
        <w:numPr>
          <w:ilvl w:val="0"/>
          <w:numId w:val="18"/>
        </w:numPr>
        <w:shd w:val="clear" w:color="auto" w:fill="F2F2F2" w:themeFill="background1" w:themeFillShade="F2"/>
        <w:spacing w:after="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pacing w:val="1"/>
          <w:sz w:val="24"/>
          <w:szCs w:val="24"/>
          <w:lang w:val="en-US"/>
        </w:rPr>
        <w:t>EG</w:t>
      </w:r>
      <w:r w:rsidRPr="003002B6">
        <w:rPr>
          <w:rFonts w:ascii="Times New Roman" w:eastAsia="Trebuchet MS" w:hAnsi="Times New Roman" w:cs="Times New Roman"/>
          <w:b/>
          <w:spacing w:val="48"/>
          <w:sz w:val="24"/>
          <w:szCs w:val="24"/>
          <w:lang w:val="en-US"/>
        </w:rPr>
        <w:t xml:space="preserve"> </w:t>
      </w:r>
      <w:r w:rsidRPr="003002B6">
        <w:rPr>
          <w:rFonts w:ascii="Times New Roman" w:eastAsia="Trebuchet MS" w:hAnsi="Times New Roman" w:cs="Times New Roman"/>
          <w:b/>
          <w:spacing w:val="1"/>
          <w:sz w:val="24"/>
          <w:szCs w:val="24"/>
          <w:lang w:val="en-US"/>
        </w:rPr>
        <w:t>2:</w:t>
      </w:r>
      <w:r w:rsidRPr="003002B6">
        <w:rPr>
          <w:rFonts w:ascii="Times New Roman" w:eastAsia="Trebuchet MS" w:hAnsi="Times New Roman" w:cs="Times New Roman"/>
          <w:b/>
          <w:spacing w:val="48"/>
          <w:sz w:val="24"/>
          <w:szCs w:val="24"/>
          <w:lang w:val="en-US"/>
        </w:rPr>
        <w:t xml:space="preserve"> </w:t>
      </w:r>
      <w:r w:rsidR="005D2D10" w:rsidRPr="005D2D10">
        <w:rPr>
          <w:rFonts w:ascii="Times New Roman" w:eastAsia="Trebuchet MS" w:hAnsi="Times New Roman" w:cs="Times New Roman"/>
          <w:b/>
          <w:bCs/>
          <w:spacing w:val="1"/>
          <w:sz w:val="24"/>
          <w:szCs w:val="24"/>
        </w:rPr>
        <w:t>Investiția trebuie să se realizeze în cadrul unei ferme cu o dimensiune economică de minimum 8.000 € SO</w:t>
      </w:r>
      <w:r w:rsidRPr="003002B6">
        <w:rPr>
          <w:rFonts w:ascii="Times New Roman" w:eastAsia="Trebuchet MS" w:hAnsi="Times New Roman" w:cs="Times New Roman"/>
          <w:b/>
          <w:w w:val="103"/>
          <w:sz w:val="24"/>
          <w:szCs w:val="24"/>
          <w:lang w:val="en-US"/>
        </w:rPr>
        <w:t>;</w:t>
      </w:r>
    </w:p>
    <w:p w:rsidR="000D0D8A" w:rsidRDefault="000D0D8A" w:rsidP="000D0D8A">
      <w:pPr>
        <w:spacing w:before="240" w:line="276" w:lineRule="auto"/>
        <w:rPr>
          <w:rFonts w:ascii="Times New Roman" w:eastAsia="Trebuchet MS" w:hAnsi="Times New Roman" w:cs="Times New Roman"/>
          <w:w w:val="103"/>
          <w:sz w:val="24"/>
          <w:szCs w:val="24"/>
          <w:lang w:val="en-US"/>
        </w:rPr>
      </w:pPr>
      <w:r w:rsidRPr="000D0D8A">
        <w:rPr>
          <w:rFonts w:ascii="Times New Roman" w:eastAsia="Trebuchet MS" w:hAnsi="Times New Roman" w:cs="Times New Roman"/>
          <w:i/>
          <w:sz w:val="24"/>
          <w:szCs w:val="24"/>
          <w:lang w:val="en-US"/>
        </w:rPr>
        <w:t>Se</w:t>
      </w:r>
      <w:r w:rsidRPr="000D0D8A">
        <w:rPr>
          <w:rFonts w:ascii="Times New Roman" w:eastAsia="Trebuchet MS" w:hAnsi="Times New Roman" w:cs="Times New Roman"/>
          <w:i/>
          <w:spacing w:val="9"/>
          <w:sz w:val="24"/>
          <w:szCs w:val="24"/>
          <w:lang w:val="en-US"/>
        </w:rPr>
        <w:t xml:space="preserve"> </w:t>
      </w:r>
      <w:r w:rsidRPr="000D0D8A">
        <w:rPr>
          <w:rFonts w:ascii="Times New Roman" w:eastAsia="Trebuchet MS" w:hAnsi="Times New Roman" w:cs="Times New Roman"/>
          <w:i/>
          <w:w w:val="103"/>
          <w:sz w:val="24"/>
          <w:szCs w:val="24"/>
          <w:lang w:val="en-US"/>
        </w:rPr>
        <w:t>verific</w:t>
      </w:r>
      <w:r w:rsidRPr="000D0D8A">
        <w:rPr>
          <w:rFonts w:ascii="Times New Roman" w:eastAsia="Trebuchet MS" w:hAnsi="Times New Roman" w:cs="Times New Roman"/>
          <w:i/>
          <w:spacing w:val="1"/>
          <w:w w:val="103"/>
          <w:sz w:val="24"/>
          <w:szCs w:val="24"/>
          <w:lang w:val="en-US"/>
        </w:rPr>
        <w:t>ă</w:t>
      </w:r>
      <w:r w:rsidRPr="000D0D8A">
        <w:rPr>
          <w:rFonts w:ascii="Times New Roman" w:eastAsia="Trebuchet MS" w:hAnsi="Times New Roman" w:cs="Times New Roman"/>
          <w:i/>
          <w:w w:val="103"/>
          <w:sz w:val="24"/>
          <w:szCs w:val="24"/>
          <w:lang w:val="en-US"/>
        </w:rPr>
        <w:t>:</w:t>
      </w:r>
      <w:r>
        <w:rPr>
          <w:rFonts w:ascii="Times New Roman" w:eastAsia="Trebuchet MS" w:hAnsi="Times New Roman" w:cs="Times New Roman"/>
          <w:w w:val="103"/>
          <w:sz w:val="24"/>
          <w:szCs w:val="24"/>
          <w:lang w:val="en-US"/>
        </w:rPr>
        <w:t>Datele inscrise in Cererea de Finantare, Registrul Unic de Identificare APIA</w:t>
      </w:r>
    </w:p>
    <w:p w:rsidR="000D0D8A" w:rsidRPr="000D0D8A" w:rsidRDefault="000D0D8A" w:rsidP="000D0D8A">
      <w:pPr>
        <w:spacing w:before="1" w:after="0" w:line="276" w:lineRule="auto"/>
        <w:jc w:val="both"/>
        <w:rPr>
          <w:rFonts w:ascii="Times New Roman" w:eastAsia="Trebuchet MS" w:hAnsi="Times New Roman" w:cs="Times New Roman"/>
          <w:b/>
          <w:w w:val="103"/>
          <w:sz w:val="24"/>
          <w:szCs w:val="24"/>
          <w:lang w:val="en-US"/>
        </w:rPr>
      </w:pPr>
      <w:r w:rsidRPr="000D0D8A">
        <w:rPr>
          <w:rFonts w:ascii="Times New Roman" w:eastAsia="Trebuchet MS" w:hAnsi="Times New Roman" w:cs="Times New Roman"/>
          <w:b/>
          <w:w w:val="103"/>
          <w:sz w:val="24"/>
          <w:szCs w:val="24"/>
          <w:lang w:val="en-US"/>
        </w:rPr>
        <w:t>ATENTIE!</w:t>
      </w:r>
    </w:p>
    <w:p w:rsidR="000D0D8A" w:rsidRPr="000D0D8A" w:rsidRDefault="000D0D8A" w:rsidP="000D0D8A">
      <w:pPr>
        <w:spacing w:before="1" w:after="0" w:line="276" w:lineRule="auto"/>
        <w:jc w:val="both"/>
        <w:rPr>
          <w:rFonts w:ascii="Times New Roman" w:eastAsia="Trebuchet MS" w:hAnsi="Times New Roman" w:cs="Times New Roman"/>
          <w:b/>
          <w:sz w:val="24"/>
          <w:szCs w:val="24"/>
          <w:lang w:val="en-US"/>
        </w:rPr>
      </w:pPr>
      <w:r w:rsidRPr="000D0D8A">
        <w:rPr>
          <w:rFonts w:ascii="Times New Roman" w:eastAsia="Trebuchet MS" w:hAnsi="Times New Roman" w:cs="Times New Roman"/>
          <w:b/>
          <w:w w:val="103"/>
          <w:sz w:val="24"/>
          <w:szCs w:val="24"/>
          <w:lang w:val="en-US"/>
        </w:rPr>
        <w:t>La calcularea coeficientilor de productie standar</w:t>
      </w:r>
      <w:r w:rsidR="0042087D">
        <w:rPr>
          <w:rFonts w:ascii="Times New Roman" w:eastAsia="Trebuchet MS" w:hAnsi="Times New Roman" w:cs="Times New Roman"/>
          <w:b/>
          <w:w w:val="103"/>
          <w:sz w:val="24"/>
          <w:szCs w:val="24"/>
          <w:lang w:val="en-US"/>
        </w:rPr>
        <w:t>d</w:t>
      </w:r>
      <w:r w:rsidRPr="000D0D8A">
        <w:rPr>
          <w:rFonts w:ascii="Times New Roman" w:eastAsia="Trebuchet MS" w:hAnsi="Times New Roman" w:cs="Times New Roman"/>
          <w:b/>
          <w:w w:val="103"/>
          <w:sz w:val="24"/>
          <w:szCs w:val="24"/>
          <w:lang w:val="en-US"/>
        </w:rPr>
        <w:t xml:space="preserve"> se va tine cont de toate activele exploatatiei (terenuri agricole si animele)</w:t>
      </w:r>
    </w:p>
    <w:p w:rsidR="003002B6" w:rsidRPr="003002B6" w:rsidRDefault="003002B6" w:rsidP="003002B6">
      <w:pPr>
        <w:spacing w:after="0" w:line="276" w:lineRule="auto"/>
        <w:jc w:val="both"/>
        <w:rPr>
          <w:rFonts w:ascii="Times New Roman" w:eastAsia="Calibri" w:hAnsi="Times New Roman" w:cs="Times New Roman"/>
          <w:sz w:val="24"/>
          <w:szCs w:val="24"/>
          <w:lang w:val="en-US"/>
        </w:rPr>
      </w:pPr>
    </w:p>
    <w:p w:rsidR="003002B6" w:rsidRPr="003002B6" w:rsidRDefault="003002B6" w:rsidP="003002B6">
      <w:pPr>
        <w:spacing w:after="0" w:line="276" w:lineRule="auto"/>
        <w:jc w:val="both"/>
        <w:rPr>
          <w:rFonts w:ascii="Times New Roman" w:eastAsia="Calibri" w:hAnsi="Times New Roman" w:cs="Times New Roman"/>
          <w:sz w:val="24"/>
          <w:szCs w:val="24"/>
          <w:lang w:val="en-US"/>
        </w:rPr>
      </w:pPr>
    </w:p>
    <w:p w:rsidR="003002B6" w:rsidRPr="003002B6" w:rsidRDefault="003002B6" w:rsidP="00E81C69">
      <w:pPr>
        <w:pStyle w:val="ListParagraph"/>
        <w:numPr>
          <w:ilvl w:val="0"/>
          <w:numId w:val="18"/>
        </w:numPr>
        <w:shd w:val="clear" w:color="auto" w:fill="F2F2F2" w:themeFill="background1" w:themeFillShade="F2"/>
        <w:spacing w:after="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pacing w:val="1"/>
          <w:sz w:val="24"/>
          <w:szCs w:val="24"/>
          <w:lang w:val="en-US"/>
        </w:rPr>
        <w:t>EG</w:t>
      </w:r>
      <w:r w:rsidRPr="003002B6">
        <w:rPr>
          <w:rFonts w:ascii="Times New Roman" w:eastAsia="Trebuchet MS" w:hAnsi="Times New Roman" w:cs="Times New Roman"/>
          <w:b/>
          <w:spacing w:val="25"/>
          <w:sz w:val="24"/>
          <w:szCs w:val="24"/>
          <w:lang w:val="en-US"/>
        </w:rPr>
        <w:t xml:space="preserve"> </w:t>
      </w:r>
      <w:r w:rsidRPr="003002B6">
        <w:rPr>
          <w:rFonts w:ascii="Times New Roman" w:eastAsia="Trebuchet MS" w:hAnsi="Times New Roman" w:cs="Times New Roman"/>
          <w:b/>
          <w:spacing w:val="-1"/>
          <w:sz w:val="24"/>
          <w:szCs w:val="24"/>
          <w:lang w:val="en-US"/>
        </w:rPr>
        <w:t>3</w:t>
      </w:r>
      <w:r w:rsidRPr="003002B6">
        <w:rPr>
          <w:rFonts w:ascii="Times New Roman" w:eastAsia="Trebuchet MS" w:hAnsi="Times New Roman" w:cs="Times New Roman"/>
          <w:b/>
          <w:sz w:val="24"/>
          <w:szCs w:val="24"/>
          <w:lang w:val="en-US"/>
        </w:rPr>
        <w:t>:</w:t>
      </w:r>
      <w:r w:rsidRPr="003002B6">
        <w:rPr>
          <w:rFonts w:ascii="Times New Roman" w:eastAsia="Trebuchet MS" w:hAnsi="Times New Roman" w:cs="Times New Roman"/>
          <w:b/>
          <w:spacing w:val="25"/>
          <w:sz w:val="24"/>
          <w:szCs w:val="24"/>
          <w:lang w:val="en-US"/>
        </w:rPr>
        <w:t xml:space="preserve"> </w:t>
      </w:r>
      <w:r w:rsidR="005D2D10" w:rsidRPr="005D2D10">
        <w:rPr>
          <w:rFonts w:ascii="Times New Roman" w:eastAsia="Trebuchet MS" w:hAnsi="Times New Roman" w:cs="Times New Roman"/>
          <w:b/>
          <w:bCs/>
          <w:sz w:val="24"/>
          <w:szCs w:val="24"/>
        </w:rPr>
        <w:t>Investiția trebuie să se încadreze în cel puțin una din acțiunile eligibile prevăzute prin sub – măsură</w:t>
      </w:r>
      <w:r w:rsidR="000D0D8A">
        <w:rPr>
          <w:rFonts w:ascii="Times New Roman" w:eastAsia="Trebuchet MS" w:hAnsi="Times New Roman" w:cs="Times New Roman"/>
          <w:b/>
          <w:w w:val="103"/>
          <w:sz w:val="24"/>
          <w:szCs w:val="24"/>
          <w:lang w:val="en-US"/>
        </w:rPr>
        <w:t>:</w:t>
      </w:r>
      <w:r w:rsidR="000D0D8A" w:rsidRPr="000D0D8A">
        <w:rPr>
          <w:rFonts w:ascii="Times New Roman" w:eastAsia="Trebuchet MS" w:hAnsi="Times New Roman" w:cs="Times New Roman"/>
          <w:i/>
          <w:sz w:val="24"/>
          <w:szCs w:val="24"/>
          <w:lang w:val="en-US"/>
        </w:rPr>
        <w:t xml:space="preserve"> </w:t>
      </w:r>
      <w:r w:rsidR="000D0D8A">
        <w:rPr>
          <w:rFonts w:ascii="Times New Roman" w:eastAsia="Trebuchet MS" w:hAnsi="Times New Roman" w:cs="Times New Roman"/>
          <w:i/>
          <w:sz w:val="24"/>
          <w:szCs w:val="24"/>
          <w:lang w:val="en-US"/>
        </w:rPr>
        <w:t>Investitii in sisteme de producere a energiei (solara, eoliana)</w:t>
      </w:r>
    </w:p>
    <w:p w:rsidR="003002B6" w:rsidRDefault="003002B6" w:rsidP="000D0D8A">
      <w:pPr>
        <w:spacing w:before="1" w:line="276" w:lineRule="auto"/>
        <w:rPr>
          <w:rFonts w:ascii="Times New Roman" w:eastAsia="Trebuchet MS" w:hAnsi="Times New Roman" w:cs="Times New Roman"/>
          <w:i/>
          <w:sz w:val="24"/>
          <w:szCs w:val="24"/>
          <w:lang w:val="en-US"/>
        </w:rPr>
      </w:pPr>
    </w:p>
    <w:p w:rsidR="000D0D8A" w:rsidRPr="000D0D8A" w:rsidRDefault="000D0D8A" w:rsidP="003002B6">
      <w:pPr>
        <w:spacing w:before="1" w:after="0" w:line="276" w:lineRule="auto"/>
        <w:rPr>
          <w:rFonts w:ascii="Times New Roman" w:eastAsia="Trebuchet MS" w:hAnsi="Times New Roman" w:cs="Times New Roman"/>
          <w:sz w:val="24"/>
          <w:szCs w:val="24"/>
          <w:lang w:val="en-US"/>
        </w:rPr>
      </w:pPr>
      <w:r w:rsidRPr="000D0D8A">
        <w:rPr>
          <w:rFonts w:ascii="Times New Roman" w:eastAsia="Trebuchet MS" w:hAnsi="Times New Roman" w:cs="Times New Roman"/>
          <w:i/>
          <w:sz w:val="24"/>
          <w:szCs w:val="24"/>
          <w:lang w:val="en-US"/>
        </w:rPr>
        <w:t>Se</w:t>
      </w:r>
      <w:r w:rsidRPr="000D0D8A">
        <w:rPr>
          <w:rFonts w:ascii="Times New Roman" w:eastAsia="Trebuchet MS" w:hAnsi="Times New Roman" w:cs="Times New Roman"/>
          <w:i/>
          <w:spacing w:val="9"/>
          <w:sz w:val="24"/>
          <w:szCs w:val="24"/>
          <w:lang w:val="en-US"/>
        </w:rPr>
        <w:t xml:space="preserve"> </w:t>
      </w:r>
      <w:r w:rsidRPr="000D0D8A">
        <w:rPr>
          <w:rFonts w:ascii="Times New Roman" w:eastAsia="Trebuchet MS" w:hAnsi="Times New Roman" w:cs="Times New Roman"/>
          <w:i/>
          <w:w w:val="103"/>
          <w:sz w:val="24"/>
          <w:szCs w:val="24"/>
          <w:lang w:val="en-US"/>
        </w:rPr>
        <w:t>verific</w:t>
      </w:r>
      <w:r w:rsidRPr="000D0D8A">
        <w:rPr>
          <w:rFonts w:ascii="Times New Roman" w:eastAsia="Trebuchet MS" w:hAnsi="Times New Roman" w:cs="Times New Roman"/>
          <w:i/>
          <w:spacing w:val="1"/>
          <w:w w:val="103"/>
          <w:sz w:val="24"/>
          <w:szCs w:val="24"/>
          <w:lang w:val="en-US"/>
        </w:rPr>
        <w:t>ă</w:t>
      </w:r>
      <w:r>
        <w:rPr>
          <w:rFonts w:ascii="Times New Roman" w:eastAsia="Trebuchet MS" w:hAnsi="Times New Roman" w:cs="Times New Roman"/>
          <w:i/>
          <w:spacing w:val="1"/>
          <w:w w:val="103"/>
          <w:sz w:val="24"/>
          <w:szCs w:val="24"/>
          <w:lang w:val="en-US"/>
        </w:rPr>
        <w:t xml:space="preserve">: </w:t>
      </w:r>
      <w:r>
        <w:rPr>
          <w:rFonts w:ascii="Times New Roman" w:eastAsia="Trebuchet MS" w:hAnsi="Times New Roman" w:cs="Times New Roman"/>
          <w:spacing w:val="1"/>
          <w:w w:val="103"/>
          <w:sz w:val="24"/>
          <w:szCs w:val="24"/>
          <w:lang w:val="en-US"/>
        </w:rPr>
        <w:t>Informatiile cuprinse in SF/DALI.</w:t>
      </w:r>
    </w:p>
    <w:p w:rsidR="003002B6" w:rsidRPr="003002B6" w:rsidRDefault="003002B6" w:rsidP="003002B6">
      <w:pPr>
        <w:spacing w:before="9" w:after="0" w:line="276" w:lineRule="auto"/>
        <w:rPr>
          <w:rFonts w:ascii="Times New Roman" w:eastAsia="Calibri" w:hAnsi="Times New Roman" w:cs="Times New Roman"/>
          <w:sz w:val="24"/>
          <w:szCs w:val="24"/>
          <w:lang w:val="en-US"/>
        </w:rPr>
      </w:pPr>
    </w:p>
    <w:p w:rsidR="003002B6" w:rsidRPr="003002B6" w:rsidRDefault="003002B6" w:rsidP="003002B6">
      <w:pPr>
        <w:spacing w:after="0" w:line="276" w:lineRule="auto"/>
        <w:jc w:val="both"/>
        <w:rPr>
          <w:rFonts w:ascii="Times New Roman" w:eastAsia="Calibri" w:hAnsi="Times New Roman" w:cs="Times New Roman"/>
          <w:sz w:val="24"/>
          <w:szCs w:val="24"/>
          <w:lang w:val="en-US"/>
        </w:rPr>
      </w:pPr>
    </w:p>
    <w:p w:rsidR="003002B6" w:rsidRPr="000D0D8A" w:rsidRDefault="003002B6" w:rsidP="000D0D8A">
      <w:pPr>
        <w:pStyle w:val="ListParagraph"/>
        <w:numPr>
          <w:ilvl w:val="0"/>
          <w:numId w:val="18"/>
        </w:numPr>
        <w:shd w:val="clear" w:color="auto" w:fill="F2F2F2" w:themeFill="background1" w:themeFillShade="F2"/>
        <w:spacing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pacing w:val="1"/>
          <w:sz w:val="24"/>
          <w:szCs w:val="24"/>
          <w:lang w:val="en-US"/>
        </w:rPr>
        <w:t>EG</w:t>
      </w:r>
      <w:r w:rsidRPr="003002B6">
        <w:rPr>
          <w:rFonts w:ascii="Times New Roman" w:eastAsia="Trebuchet MS" w:hAnsi="Times New Roman" w:cs="Times New Roman"/>
          <w:b/>
          <w:spacing w:val="6"/>
          <w:sz w:val="24"/>
          <w:szCs w:val="24"/>
          <w:lang w:val="en-US"/>
        </w:rPr>
        <w:t xml:space="preserve"> </w:t>
      </w:r>
      <w:r w:rsidRPr="003002B6">
        <w:rPr>
          <w:rFonts w:ascii="Times New Roman" w:eastAsia="Trebuchet MS" w:hAnsi="Times New Roman" w:cs="Times New Roman"/>
          <w:b/>
          <w:spacing w:val="1"/>
          <w:sz w:val="24"/>
          <w:szCs w:val="24"/>
          <w:lang w:val="en-US"/>
        </w:rPr>
        <w:t>4:</w:t>
      </w:r>
      <w:r w:rsidRPr="003002B6">
        <w:rPr>
          <w:rFonts w:ascii="Times New Roman" w:eastAsia="Trebuchet MS" w:hAnsi="Times New Roman" w:cs="Times New Roman"/>
          <w:b/>
          <w:spacing w:val="7"/>
          <w:sz w:val="24"/>
          <w:szCs w:val="24"/>
          <w:lang w:val="en-US"/>
        </w:rPr>
        <w:t xml:space="preserve"> </w:t>
      </w:r>
      <w:r w:rsidR="005D2D10" w:rsidRPr="005D2D10">
        <w:rPr>
          <w:rFonts w:ascii="Times New Roman" w:eastAsia="Trebuchet MS" w:hAnsi="Times New Roman" w:cs="Times New Roman"/>
          <w:b/>
          <w:bCs/>
          <w:sz w:val="24"/>
          <w:szCs w:val="24"/>
        </w:rPr>
        <w:t>Solicitantul trebuie să demonstreze asigurarea cofinanțării  investiției</w:t>
      </w:r>
      <w:r w:rsidRPr="003002B6">
        <w:rPr>
          <w:rFonts w:ascii="Times New Roman" w:eastAsia="Trebuchet MS" w:hAnsi="Times New Roman" w:cs="Times New Roman"/>
          <w:b/>
          <w:w w:val="103"/>
          <w:sz w:val="24"/>
          <w:szCs w:val="24"/>
          <w:lang w:val="en-US"/>
        </w:rPr>
        <w:t>.</w:t>
      </w:r>
    </w:p>
    <w:p w:rsidR="000D0D8A" w:rsidRDefault="000D0D8A" w:rsidP="000D0D8A">
      <w:pPr>
        <w:spacing w:line="276" w:lineRule="auto"/>
        <w:jc w:val="both"/>
        <w:rPr>
          <w:rFonts w:ascii="Times New Roman" w:eastAsia="Trebuchet MS" w:hAnsi="Times New Roman" w:cs="Times New Roman"/>
          <w:spacing w:val="1"/>
          <w:w w:val="103"/>
          <w:sz w:val="24"/>
          <w:szCs w:val="24"/>
          <w:lang w:val="en-US"/>
        </w:rPr>
      </w:pPr>
      <w:r w:rsidRPr="000D0D8A">
        <w:rPr>
          <w:rFonts w:ascii="Times New Roman" w:eastAsia="Trebuchet MS" w:hAnsi="Times New Roman" w:cs="Times New Roman"/>
          <w:i/>
          <w:sz w:val="24"/>
          <w:szCs w:val="24"/>
          <w:lang w:val="en-US"/>
        </w:rPr>
        <w:t>Se</w:t>
      </w:r>
      <w:r w:rsidRPr="000D0D8A">
        <w:rPr>
          <w:rFonts w:ascii="Times New Roman" w:eastAsia="Trebuchet MS" w:hAnsi="Times New Roman" w:cs="Times New Roman"/>
          <w:i/>
          <w:spacing w:val="9"/>
          <w:sz w:val="24"/>
          <w:szCs w:val="24"/>
          <w:lang w:val="en-US"/>
        </w:rPr>
        <w:t xml:space="preserve"> </w:t>
      </w:r>
      <w:r w:rsidRPr="000D0D8A">
        <w:rPr>
          <w:rFonts w:ascii="Times New Roman" w:eastAsia="Trebuchet MS" w:hAnsi="Times New Roman" w:cs="Times New Roman"/>
          <w:i/>
          <w:w w:val="103"/>
          <w:sz w:val="24"/>
          <w:szCs w:val="24"/>
          <w:lang w:val="en-US"/>
        </w:rPr>
        <w:t>verific</w:t>
      </w:r>
      <w:r w:rsidRPr="000D0D8A">
        <w:rPr>
          <w:rFonts w:ascii="Times New Roman" w:eastAsia="Trebuchet MS" w:hAnsi="Times New Roman" w:cs="Times New Roman"/>
          <w:i/>
          <w:spacing w:val="1"/>
          <w:w w:val="103"/>
          <w:sz w:val="24"/>
          <w:szCs w:val="24"/>
          <w:lang w:val="en-US"/>
        </w:rPr>
        <w:t>ă:</w:t>
      </w:r>
      <w:r w:rsidRPr="000D0D8A">
        <w:rPr>
          <w:rFonts w:ascii="Times New Roman" w:eastAsia="Trebuchet MS" w:hAnsi="Times New Roman" w:cs="Times New Roman"/>
          <w:spacing w:val="1"/>
          <w:w w:val="103"/>
          <w:sz w:val="24"/>
          <w:szCs w:val="24"/>
          <w:lang w:val="en-US"/>
        </w:rPr>
        <w:t>Insusirea Declaratiei F din Cererea de Finantare si corelarea informatiilor din SF/DALI si buget indicativ.</w:t>
      </w:r>
    </w:p>
    <w:p w:rsidR="000D0D8A" w:rsidRPr="000D0D8A" w:rsidRDefault="000D0D8A" w:rsidP="000D0D8A">
      <w:pPr>
        <w:spacing w:line="276" w:lineRule="auto"/>
        <w:jc w:val="both"/>
        <w:rPr>
          <w:rFonts w:ascii="Times New Roman" w:eastAsia="Trebuchet MS" w:hAnsi="Times New Roman" w:cs="Times New Roman"/>
          <w:sz w:val="24"/>
          <w:szCs w:val="24"/>
          <w:lang w:val="en-US"/>
        </w:rPr>
      </w:pPr>
    </w:p>
    <w:p w:rsidR="003002B6" w:rsidRPr="000D0D8A" w:rsidRDefault="003002B6" w:rsidP="000D0D8A">
      <w:pPr>
        <w:pStyle w:val="ListParagraph"/>
        <w:numPr>
          <w:ilvl w:val="0"/>
          <w:numId w:val="18"/>
        </w:numPr>
        <w:shd w:val="clear" w:color="auto" w:fill="F2F2F2" w:themeFill="background1" w:themeFillShade="F2"/>
        <w:spacing w:before="39" w:after="20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z w:val="24"/>
          <w:szCs w:val="24"/>
          <w:lang w:val="en-US"/>
        </w:rPr>
        <w:lastRenderedPageBreak/>
        <w:t xml:space="preserve">EG5:  </w:t>
      </w:r>
      <w:r w:rsidR="005D2D10" w:rsidRPr="005D2D10">
        <w:rPr>
          <w:rFonts w:ascii="Times New Roman" w:eastAsia="Trebuchet MS" w:hAnsi="Times New Roman" w:cs="Times New Roman"/>
          <w:b/>
          <w:bCs/>
          <w:sz w:val="24"/>
          <w:szCs w:val="24"/>
        </w:rPr>
        <w:t>Viabilitatea economică a investiției trebuie să fie demonstrată  în baza documentatiei tehnicoeconomice</w:t>
      </w:r>
      <w:r w:rsidRPr="003002B6">
        <w:rPr>
          <w:rFonts w:ascii="Times New Roman" w:eastAsia="Trebuchet MS" w:hAnsi="Times New Roman" w:cs="Times New Roman"/>
          <w:b/>
          <w:w w:val="103"/>
          <w:sz w:val="24"/>
          <w:szCs w:val="24"/>
          <w:lang w:val="en-US"/>
        </w:rPr>
        <w:t>.</w:t>
      </w:r>
    </w:p>
    <w:p w:rsidR="007D65AA" w:rsidRDefault="000D0D8A" w:rsidP="000D0D8A">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0D0D8A">
        <w:rPr>
          <w:rFonts w:ascii="Times New Roman" w:eastAsia="Trebuchet MS" w:hAnsi="Times New Roman" w:cs="Times New Roman"/>
          <w:i/>
          <w:sz w:val="24"/>
          <w:szCs w:val="24"/>
          <w:lang w:val="en-US"/>
        </w:rPr>
        <w:t>Se</w:t>
      </w:r>
      <w:r w:rsidRPr="000D0D8A">
        <w:rPr>
          <w:rFonts w:ascii="Times New Roman" w:eastAsia="Trebuchet MS" w:hAnsi="Times New Roman" w:cs="Times New Roman"/>
          <w:i/>
          <w:spacing w:val="9"/>
          <w:sz w:val="24"/>
          <w:szCs w:val="24"/>
          <w:lang w:val="en-US"/>
        </w:rPr>
        <w:t xml:space="preserve"> </w:t>
      </w:r>
      <w:r w:rsidRPr="000D0D8A">
        <w:rPr>
          <w:rFonts w:ascii="Times New Roman" w:eastAsia="Trebuchet MS" w:hAnsi="Times New Roman" w:cs="Times New Roman"/>
          <w:i/>
          <w:w w:val="103"/>
          <w:sz w:val="24"/>
          <w:szCs w:val="24"/>
          <w:lang w:val="en-US"/>
        </w:rPr>
        <w:t>verific</w:t>
      </w:r>
      <w:r w:rsidRPr="000D0D8A">
        <w:rPr>
          <w:rFonts w:ascii="Times New Roman" w:eastAsia="Trebuchet MS" w:hAnsi="Times New Roman" w:cs="Times New Roman"/>
          <w:i/>
          <w:spacing w:val="1"/>
          <w:w w:val="103"/>
          <w:sz w:val="24"/>
          <w:szCs w:val="24"/>
          <w:lang w:val="en-US"/>
        </w:rPr>
        <w:t>ă</w:t>
      </w:r>
      <w:r>
        <w:rPr>
          <w:rFonts w:ascii="Times New Roman" w:eastAsia="Trebuchet MS" w:hAnsi="Times New Roman" w:cs="Times New Roman"/>
          <w:i/>
          <w:spacing w:val="1"/>
          <w:w w:val="103"/>
          <w:sz w:val="24"/>
          <w:szCs w:val="24"/>
          <w:lang w:val="en-US"/>
        </w:rPr>
        <w:t xml:space="preserve">: </w:t>
      </w:r>
    </w:p>
    <w:p w:rsidR="003002B6" w:rsidRDefault="000D0D8A" w:rsidP="000D0D8A">
      <w:pPr>
        <w:tabs>
          <w:tab w:val="left" w:pos="1580"/>
        </w:tabs>
        <w:spacing w:before="2" w:after="200" w:line="276" w:lineRule="auto"/>
        <w:jc w:val="both"/>
        <w:rPr>
          <w:rFonts w:ascii="Times New Roman" w:eastAsia="Trebuchet MS" w:hAnsi="Times New Roman" w:cs="Times New Roman"/>
          <w:spacing w:val="1"/>
          <w:w w:val="103"/>
          <w:sz w:val="24"/>
          <w:szCs w:val="24"/>
          <w:lang w:val="en-US"/>
        </w:rPr>
      </w:pPr>
      <w:r>
        <w:rPr>
          <w:rFonts w:ascii="Times New Roman" w:eastAsia="Trebuchet MS" w:hAnsi="Times New Roman" w:cs="Times New Roman"/>
          <w:spacing w:val="1"/>
          <w:w w:val="103"/>
          <w:sz w:val="24"/>
          <w:szCs w:val="24"/>
          <w:lang w:val="en-US"/>
        </w:rPr>
        <w:t>Rezultatul din exploatare din bilantul anului precedent depunerii proiectului care trebuie sa fie pozitiv, inclusiv 0. Pentru PFA,</w:t>
      </w:r>
      <w:r w:rsidR="007D65AA">
        <w:rPr>
          <w:rFonts w:ascii="Times New Roman" w:eastAsia="Trebuchet MS" w:hAnsi="Times New Roman" w:cs="Times New Roman"/>
          <w:spacing w:val="1"/>
          <w:w w:val="103"/>
          <w:sz w:val="24"/>
          <w:szCs w:val="24"/>
          <w:lang w:val="en-US"/>
        </w:rPr>
        <w:t xml:space="preserve"> </w:t>
      </w:r>
      <w:r>
        <w:rPr>
          <w:rFonts w:ascii="Times New Roman" w:eastAsia="Trebuchet MS" w:hAnsi="Times New Roman" w:cs="Times New Roman"/>
          <w:spacing w:val="1"/>
          <w:w w:val="103"/>
          <w:sz w:val="24"/>
          <w:szCs w:val="24"/>
          <w:lang w:val="en-US"/>
        </w:rPr>
        <w:t>II,</w:t>
      </w:r>
      <w:r w:rsidR="007D65AA">
        <w:rPr>
          <w:rFonts w:ascii="Times New Roman" w:eastAsia="Trebuchet MS" w:hAnsi="Times New Roman" w:cs="Times New Roman"/>
          <w:spacing w:val="1"/>
          <w:w w:val="103"/>
          <w:sz w:val="24"/>
          <w:szCs w:val="24"/>
          <w:lang w:val="en-US"/>
        </w:rPr>
        <w:t xml:space="preserve"> </w:t>
      </w:r>
      <w:r>
        <w:rPr>
          <w:rFonts w:ascii="Times New Roman" w:eastAsia="Trebuchet MS" w:hAnsi="Times New Roman" w:cs="Times New Roman"/>
          <w:spacing w:val="1"/>
          <w:w w:val="103"/>
          <w:sz w:val="24"/>
          <w:szCs w:val="24"/>
          <w:lang w:val="en-US"/>
        </w:rPr>
        <w:t>IF se vor verifica Formularele 200 si/sau 221 insotite de Anexe.</w:t>
      </w:r>
    </w:p>
    <w:p w:rsidR="000D0D8A" w:rsidRDefault="000D0D8A" w:rsidP="000D0D8A">
      <w:pPr>
        <w:tabs>
          <w:tab w:val="left" w:pos="1580"/>
        </w:tabs>
        <w:spacing w:before="2" w:after="200" w:line="276" w:lineRule="auto"/>
        <w:jc w:val="both"/>
        <w:rPr>
          <w:rFonts w:ascii="Times New Roman" w:eastAsia="Trebuchet MS" w:hAnsi="Times New Roman" w:cs="Times New Roman"/>
          <w:spacing w:val="1"/>
          <w:w w:val="103"/>
          <w:sz w:val="24"/>
          <w:szCs w:val="24"/>
          <w:lang w:val="en-US"/>
        </w:rPr>
      </w:pPr>
      <w:r>
        <w:rPr>
          <w:rFonts w:ascii="Times New Roman" w:eastAsia="Trebuchet MS" w:hAnsi="Times New Roman" w:cs="Times New Roman"/>
          <w:spacing w:val="1"/>
          <w:w w:val="103"/>
          <w:sz w:val="24"/>
          <w:szCs w:val="24"/>
          <w:lang w:val="en-US"/>
        </w:rPr>
        <w:t>Exceptie fac solicitantii a caror activitate a fost afectata de calamitati naturale</w:t>
      </w:r>
      <w:r w:rsidR="007D65AA">
        <w:rPr>
          <w:rFonts w:ascii="Times New Roman" w:eastAsia="Trebuchet MS" w:hAnsi="Times New Roman" w:cs="Times New Roman"/>
          <w:spacing w:val="1"/>
          <w:w w:val="103"/>
          <w:sz w:val="24"/>
          <w:szCs w:val="24"/>
          <w:lang w:val="en-US"/>
        </w:rPr>
        <w:t>(se ataseaza documentele justificative) si cei care nu au inregistrat venituri din exploatare.</w:t>
      </w:r>
    </w:p>
    <w:p w:rsidR="007D65AA" w:rsidRPr="000D0D8A" w:rsidRDefault="007D65AA" w:rsidP="000D0D8A">
      <w:pPr>
        <w:tabs>
          <w:tab w:val="left" w:pos="1580"/>
        </w:tabs>
        <w:spacing w:before="2" w:after="200" w:line="276" w:lineRule="auto"/>
        <w:jc w:val="both"/>
        <w:rPr>
          <w:rFonts w:ascii="Times New Roman" w:eastAsia="Trebuchet MS" w:hAnsi="Times New Roman" w:cs="Times New Roman"/>
          <w:w w:val="103"/>
          <w:sz w:val="24"/>
          <w:szCs w:val="24"/>
          <w:lang w:val="en-US"/>
        </w:rPr>
      </w:pPr>
      <w:r>
        <w:rPr>
          <w:rFonts w:ascii="Times New Roman" w:eastAsia="Trebuchet MS" w:hAnsi="Times New Roman" w:cs="Times New Roman"/>
          <w:spacing w:val="1"/>
          <w:w w:val="103"/>
          <w:sz w:val="24"/>
          <w:szCs w:val="24"/>
          <w:lang w:val="en-US"/>
        </w:rPr>
        <w:t>In cazul in care anul precedent depunerii Cererii de Finantare este anul infiintarii nu se analizeaza rezultatul operational.</w:t>
      </w:r>
    </w:p>
    <w:p w:rsidR="003002B6" w:rsidRPr="003002B6" w:rsidRDefault="003002B6" w:rsidP="00E81C69">
      <w:pPr>
        <w:pStyle w:val="ListParagraph"/>
        <w:numPr>
          <w:ilvl w:val="0"/>
          <w:numId w:val="18"/>
        </w:numPr>
        <w:shd w:val="clear" w:color="auto" w:fill="F2F2F2" w:themeFill="background1" w:themeFillShade="F2"/>
        <w:spacing w:after="20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z w:val="24"/>
          <w:szCs w:val="24"/>
          <w:lang w:val="en-US"/>
        </w:rPr>
        <w:t>EG</w:t>
      </w:r>
      <w:r w:rsidRPr="003002B6">
        <w:rPr>
          <w:rFonts w:ascii="Times New Roman" w:eastAsia="Trebuchet MS" w:hAnsi="Times New Roman" w:cs="Times New Roman"/>
          <w:b/>
          <w:spacing w:val="5"/>
          <w:sz w:val="24"/>
          <w:szCs w:val="24"/>
          <w:lang w:val="en-US"/>
        </w:rPr>
        <w:t xml:space="preserve"> </w:t>
      </w:r>
      <w:r w:rsidRPr="003002B6">
        <w:rPr>
          <w:rFonts w:ascii="Times New Roman" w:eastAsia="Trebuchet MS" w:hAnsi="Times New Roman" w:cs="Times New Roman"/>
          <w:b/>
          <w:sz w:val="24"/>
          <w:szCs w:val="24"/>
          <w:lang w:val="en-US"/>
        </w:rPr>
        <w:t>6</w:t>
      </w:r>
      <w:r w:rsidRPr="003002B6">
        <w:rPr>
          <w:rFonts w:ascii="Times New Roman" w:eastAsia="Trebuchet MS" w:hAnsi="Times New Roman" w:cs="Times New Roman"/>
          <w:b/>
          <w:spacing w:val="3"/>
          <w:sz w:val="24"/>
          <w:szCs w:val="24"/>
          <w:lang w:val="en-US"/>
        </w:rPr>
        <w:t xml:space="preserve"> </w:t>
      </w:r>
      <w:r w:rsidRPr="003002B6">
        <w:rPr>
          <w:rFonts w:ascii="Times New Roman" w:eastAsia="Trebuchet MS" w:hAnsi="Times New Roman" w:cs="Times New Roman"/>
          <w:b/>
          <w:sz w:val="24"/>
          <w:szCs w:val="24"/>
          <w:lang w:val="en-US"/>
        </w:rPr>
        <w:t xml:space="preserve">– </w:t>
      </w:r>
      <w:r w:rsidR="005D2D10" w:rsidRPr="005D2D10">
        <w:rPr>
          <w:rFonts w:ascii="Times New Roman" w:eastAsia="Trebuchet MS" w:hAnsi="Times New Roman" w:cs="Times New Roman"/>
          <w:b/>
          <w:bCs/>
          <w:spacing w:val="1"/>
          <w:sz w:val="24"/>
          <w:szCs w:val="24"/>
        </w:rPr>
        <w:t>Investiția va fi precedată de o evaluare a impactului preconizat asupra mediului dacă aceasta poate avea efecte negative asupra mediului</w:t>
      </w:r>
      <w:r w:rsidR="007D65AA">
        <w:rPr>
          <w:rFonts w:ascii="Times New Roman" w:eastAsia="Trebuchet MS" w:hAnsi="Times New Roman" w:cs="Times New Roman"/>
          <w:b/>
          <w:bCs/>
          <w:spacing w:val="1"/>
          <w:sz w:val="24"/>
          <w:szCs w:val="24"/>
        </w:rPr>
        <w:t xml:space="preserve"> inconjurator.</w:t>
      </w:r>
    </w:p>
    <w:p w:rsidR="007D65AA" w:rsidRPr="007D65AA" w:rsidRDefault="007D65AA" w:rsidP="007D65AA">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7D65AA">
        <w:rPr>
          <w:rFonts w:ascii="Times New Roman" w:eastAsia="Trebuchet MS" w:hAnsi="Times New Roman" w:cs="Times New Roman"/>
          <w:i/>
          <w:sz w:val="24"/>
          <w:szCs w:val="24"/>
          <w:lang w:val="en-US"/>
        </w:rPr>
        <w:t>Se</w:t>
      </w:r>
      <w:r w:rsidRPr="007D65AA">
        <w:rPr>
          <w:rFonts w:ascii="Times New Roman" w:eastAsia="Trebuchet MS" w:hAnsi="Times New Roman" w:cs="Times New Roman"/>
          <w:i/>
          <w:spacing w:val="9"/>
          <w:sz w:val="24"/>
          <w:szCs w:val="24"/>
          <w:lang w:val="en-US"/>
        </w:rPr>
        <w:t xml:space="preserve"> </w:t>
      </w:r>
      <w:r w:rsidRPr="007D65AA">
        <w:rPr>
          <w:rFonts w:ascii="Times New Roman" w:eastAsia="Trebuchet MS" w:hAnsi="Times New Roman" w:cs="Times New Roman"/>
          <w:i/>
          <w:w w:val="103"/>
          <w:sz w:val="24"/>
          <w:szCs w:val="24"/>
          <w:lang w:val="en-US"/>
        </w:rPr>
        <w:t>verific</w:t>
      </w:r>
      <w:r w:rsidRPr="007D65AA">
        <w:rPr>
          <w:rFonts w:ascii="Times New Roman" w:eastAsia="Trebuchet MS" w:hAnsi="Times New Roman" w:cs="Times New Roman"/>
          <w:i/>
          <w:spacing w:val="1"/>
          <w:w w:val="103"/>
          <w:sz w:val="24"/>
          <w:szCs w:val="24"/>
          <w:lang w:val="en-US"/>
        </w:rPr>
        <w:t xml:space="preserve">ă: </w:t>
      </w:r>
    </w:p>
    <w:p w:rsidR="003002B6" w:rsidRPr="007D65AA" w:rsidRDefault="007D65AA" w:rsidP="007D65AA">
      <w:pPr>
        <w:tabs>
          <w:tab w:val="left" w:pos="1580"/>
        </w:tabs>
        <w:spacing w:before="2" w:after="200" w:line="276" w:lineRule="auto"/>
        <w:jc w:val="both"/>
        <w:rPr>
          <w:rFonts w:ascii="Times New Roman" w:eastAsia="Calibri" w:hAnsi="Times New Roman" w:cs="Times New Roman"/>
          <w:sz w:val="24"/>
          <w:szCs w:val="24"/>
          <w:lang w:val="en-US"/>
        </w:rPr>
      </w:pPr>
      <w:r>
        <w:rPr>
          <w:rFonts w:ascii="Times New Roman" w:eastAsia="Trebuchet MS" w:hAnsi="Times New Roman" w:cs="Times New Roman"/>
          <w:spacing w:val="1"/>
          <w:w w:val="103"/>
          <w:sz w:val="24"/>
          <w:szCs w:val="24"/>
          <w:lang w:val="en-US"/>
        </w:rPr>
        <w:t>Insusirea Declaratiei F din Cererea de Finantare si corelarea informatiilor din SF/DALI cu cele din Certificatul de Urbanism si  cele din Documentul emis de Agentia de Protectia Mediului.</w:t>
      </w:r>
    </w:p>
    <w:p w:rsidR="003002B6" w:rsidRPr="003002B6" w:rsidRDefault="003002B6" w:rsidP="00E81C69">
      <w:pPr>
        <w:pStyle w:val="ListParagraph"/>
        <w:numPr>
          <w:ilvl w:val="0"/>
          <w:numId w:val="18"/>
        </w:numPr>
        <w:shd w:val="clear" w:color="auto" w:fill="F2F2F2" w:themeFill="background1" w:themeFillShade="F2"/>
        <w:spacing w:after="20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position w:val="-1"/>
          <w:sz w:val="24"/>
          <w:szCs w:val="24"/>
          <w:lang w:val="en-US"/>
        </w:rPr>
        <w:t>EG</w:t>
      </w:r>
      <w:r w:rsidRPr="003002B6">
        <w:rPr>
          <w:rFonts w:ascii="Times New Roman" w:eastAsia="Trebuchet MS" w:hAnsi="Times New Roman" w:cs="Times New Roman"/>
          <w:b/>
          <w:spacing w:val="9"/>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7</w:t>
      </w:r>
      <w:r w:rsidRPr="003002B6">
        <w:rPr>
          <w:rFonts w:ascii="Times New Roman" w:eastAsia="Trebuchet MS" w:hAnsi="Times New Roman" w:cs="Times New Roman"/>
          <w:b/>
          <w:position w:val="-1"/>
          <w:sz w:val="24"/>
          <w:szCs w:val="24"/>
          <w:lang w:val="en-US"/>
        </w:rPr>
        <w:t>:</w:t>
      </w:r>
      <w:r w:rsidRPr="003002B6">
        <w:rPr>
          <w:rFonts w:ascii="Times New Roman" w:eastAsia="Trebuchet MS" w:hAnsi="Times New Roman" w:cs="Times New Roman"/>
          <w:b/>
          <w:spacing w:val="8"/>
          <w:position w:val="-1"/>
          <w:sz w:val="24"/>
          <w:szCs w:val="24"/>
          <w:lang w:val="en-US"/>
        </w:rPr>
        <w:t xml:space="preserve"> </w:t>
      </w:r>
      <w:r w:rsidR="005D2D10" w:rsidRPr="005D2D10">
        <w:rPr>
          <w:rFonts w:ascii="Times New Roman" w:eastAsia="Trebuchet MS" w:hAnsi="Times New Roman" w:cs="Times New Roman"/>
          <w:b/>
          <w:bCs/>
          <w:position w:val="-1"/>
          <w:sz w:val="24"/>
          <w:szCs w:val="24"/>
        </w:rPr>
        <w:t>Investiția va respecta legislaţia în vigoare (mentionată la capitolul Trimiteri la alte acte legislative) din domeniul: sănătății publice, sanitar-veterinar și de siguranță alimentară</w:t>
      </w:r>
      <w:r w:rsidRPr="003002B6">
        <w:rPr>
          <w:rFonts w:ascii="Times New Roman" w:eastAsia="Trebuchet MS" w:hAnsi="Times New Roman" w:cs="Times New Roman"/>
          <w:b/>
          <w:w w:val="103"/>
          <w:position w:val="-1"/>
          <w:sz w:val="24"/>
          <w:szCs w:val="24"/>
          <w:lang w:val="en-US"/>
        </w:rPr>
        <w:t>.</w:t>
      </w:r>
    </w:p>
    <w:p w:rsidR="007D65AA" w:rsidRPr="007D65AA" w:rsidRDefault="007D65AA" w:rsidP="007D65AA">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7D65AA">
        <w:rPr>
          <w:rFonts w:ascii="Times New Roman" w:eastAsia="Trebuchet MS" w:hAnsi="Times New Roman" w:cs="Times New Roman"/>
          <w:i/>
          <w:sz w:val="24"/>
          <w:szCs w:val="24"/>
          <w:lang w:val="en-US"/>
        </w:rPr>
        <w:t>Se</w:t>
      </w:r>
      <w:r w:rsidRPr="007D65AA">
        <w:rPr>
          <w:rFonts w:ascii="Times New Roman" w:eastAsia="Trebuchet MS" w:hAnsi="Times New Roman" w:cs="Times New Roman"/>
          <w:i/>
          <w:spacing w:val="9"/>
          <w:sz w:val="24"/>
          <w:szCs w:val="24"/>
          <w:lang w:val="en-US"/>
        </w:rPr>
        <w:t xml:space="preserve"> </w:t>
      </w:r>
      <w:r w:rsidRPr="007D65AA">
        <w:rPr>
          <w:rFonts w:ascii="Times New Roman" w:eastAsia="Trebuchet MS" w:hAnsi="Times New Roman" w:cs="Times New Roman"/>
          <w:i/>
          <w:w w:val="103"/>
          <w:sz w:val="24"/>
          <w:szCs w:val="24"/>
          <w:lang w:val="en-US"/>
        </w:rPr>
        <w:t>verific</w:t>
      </w:r>
      <w:r w:rsidRPr="007D65AA">
        <w:rPr>
          <w:rFonts w:ascii="Times New Roman" w:eastAsia="Trebuchet MS" w:hAnsi="Times New Roman" w:cs="Times New Roman"/>
          <w:i/>
          <w:spacing w:val="1"/>
          <w:w w:val="103"/>
          <w:sz w:val="24"/>
          <w:szCs w:val="24"/>
          <w:lang w:val="en-US"/>
        </w:rPr>
        <w:t xml:space="preserve">ă: </w:t>
      </w:r>
    </w:p>
    <w:p w:rsidR="007D65AA" w:rsidRPr="00F1735E" w:rsidRDefault="007D65AA" w:rsidP="00F1735E">
      <w:pPr>
        <w:tabs>
          <w:tab w:val="left" w:pos="1580"/>
        </w:tabs>
        <w:spacing w:before="2"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Mentiunile documentelor emise de APM, DSP, DSVSA (acolo unde este cazul)</w:t>
      </w:r>
    </w:p>
    <w:p w:rsidR="005D2D10" w:rsidRPr="005D2D10" w:rsidRDefault="005D2D10" w:rsidP="005D2D10">
      <w:pPr>
        <w:spacing w:before="4" w:after="200" w:line="276" w:lineRule="auto"/>
        <w:jc w:val="both"/>
        <w:rPr>
          <w:rFonts w:ascii="Times New Roman" w:eastAsia="Trebuchet MS" w:hAnsi="Times New Roman" w:cs="Times New Roman"/>
          <w:b/>
          <w:sz w:val="24"/>
          <w:szCs w:val="24"/>
          <w:lang w:val="en-US"/>
        </w:rPr>
      </w:pPr>
    </w:p>
    <w:p w:rsidR="005D2D10" w:rsidRPr="003002B6" w:rsidRDefault="005D2D10" w:rsidP="005D2D10">
      <w:pPr>
        <w:pStyle w:val="ListParagraph"/>
        <w:numPr>
          <w:ilvl w:val="0"/>
          <w:numId w:val="18"/>
        </w:numPr>
        <w:shd w:val="clear" w:color="auto" w:fill="F2F2F2" w:themeFill="background1" w:themeFillShade="F2"/>
        <w:spacing w:before="4" w:after="200" w:line="276" w:lineRule="auto"/>
        <w:jc w:val="both"/>
        <w:rPr>
          <w:rFonts w:ascii="Times New Roman" w:eastAsia="Trebuchet MS" w:hAnsi="Times New Roman" w:cs="Times New Roman"/>
          <w:b/>
          <w:sz w:val="24"/>
          <w:szCs w:val="24"/>
          <w:lang w:val="en-US"/>
        </w:rPr>
      </w:pPr>
      <w:r w:rsidRPr="003002B6">
        <w:rPr>
          <w:rFonts w:ascii="Times New Roman" w:eastAsia="Trebuchet MS" w:hAnsi="Times New Roman" w:cs="Times New Roman"/>
          <w:b/>
          <w:sz w:val="24"/>
          <w:szCs w:val="24"/>
          <w:lang w:val="en-US"/>
        </w:rPr>
        <w:t>E</w:t>
      </w:r>
      <w:r w:rsidR="00671735">
        <w:rPr>
          <w:rFonts w:ascii="Times New Roman" w:eastAsia="Trebuchet MS" w:hAnsi="Times New Roman" w:cs="Times New Roman"/>
          <w:b/>
          <w:sz w:val="24"/>
          <w:szCs w:val="24"/>
          <w:lang w:val="en-US"/>
        </w:rPr>
        <w:t>G8</w:t>
      </w:r>
      <w:r w:rsidRPr="003002B6">
        <w:rPr>
          <w:rFonts w:ascii="Times New Roman" w:eastAsia="Trebuchet MS" w:hAnsi="Times New Roman" w:cs="Times New Roman"/>
          <w:b/>
          <w:sz w:val="24"/>
          <w:szCs w:val="24"/>
          <w:lang w:val="en-US"/>
        </w:rPr>
        <w:t xml:space="preserve">  </w:t>
      </w:r>
      <w:r w:rsidRPr="003002B6">
        <w:rPr>
          <w:rFonts w:ascii="Times New Roman" w:eastAsia="Trebuchet MS" w:hAnsi="Times New Roman" w:cs="Times New Roman"/>
          <w:b/>
          <w:spacing w:val="3"/>
          <w:sz w:val="24"/>
          <w:szCs w:val="24"/>
          <w:lang w:val="en-US"/>
        </w:rPr>
        <w:t xml:space="preserve"> </w:t>
      </w:r>
      <w:r>
        <w:rPr>
          <w:rFonts w:ascii="Times New Roman" w:eastAsia="Trebuchet MS" w:hAnsi="Times New Roman" w:cs="Times New Roman"/>
          <w:b/>
          <w:sz w:val="24"/>
          <w:szCs w:val="24"/>
          <w:lang w:val="en-US"/>
        </w:rPr>
        <w:t xml:space="preserve">– </w:t>
      </w:r>
      <w:r w:rsidRPr="005D2D10">
        <w:rPr>
          <w:rFonts w:ascii="Times New Roman" w:eastAsia="Trebuchet MS" w:hAnsi="Times New Roman" w:cs="Times New Roman"/>
          <w:b/>
          <w:bCs/>
          <w:sz w:val="24"/>
          <w:szCs w:val="24"/>
        </w:rPr>
        <w:t>Solicitantul se va angaja ca va urma un curs specific o</w:t>
      </w:r>
      <w:r w:rsidR="00AB3E07">
        <w:rPr>
          <w:rFonts w:ascii="Times New Roman" w:eastAsia="Trebuchet MS" w:hAnsi="Times New Roman" w:cs="Times New Roman"/>
          <w:b/>
          <w:bCs/>
          <w:sz w:val="24"/>
          <w:szCs w:val="24"/>
        </w:rPr>
        <w:t>rganizat in cadrul masurii M2/1A</w:t>
      </w:r>
    </w:p>
    <w:p w:rsidR="00F1735E" w:rsidRPr="00F1735E" w:rsidRDefault="00F1735E" w:rsidP="00F1735E">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F1735E">
        <w:rPr>
          <w:rFonts w:ascii="Times New Roman" w:eastAsia="Trebuchet MS" w:hAnsi="Times New Roman" w:cs="Times New Roman"/>
          <w:i/>
          <w:sz w:val="24"/>
          <w:szCs w:val="24"/>
          <w:lang w:val="en-US"/>
        </w:rPr>
        <w:t>Se</w:t>
      </w:r>
      <w:r w:rsidRPr="00F1735E">
        <w:rPr>
          <w:rFonts w:ascii="Times New Roman" w:eastAsia="Trebuchet MS" w:hAnsi="Times New Roman" w:cs="Times New Roman"/>
          <w:i/>
          <w:spacing w:val="9"/>
          <w:sz w:val="24"/>
          <w:szCs w:val="24"/>
          <w:lang w:val="en-US"/>
        </w:rPr>
        <w:t xml:space="preserve"> </w:t>
      </w:r>
      <w:r w:rsidRPr="00F1735E">
        <w:rPr>
          <w:rFonts w:ascii="Times New Roman" w:eastAsia="Trebuchet MS" w:hAnsi="Times New Roman" w:cs="Times New Roman"/>
          <w:i/>
          <w:w w:val="103"/>
          <w:sz w:val="24"/>
          <w:szCs w:val="24"/>
          <w:lang w:val="en-US"/>
        </w:rPr>
        <w:t>verific</w:t>
      </w:r>
      <w:r w:rsidRPr="00F1735E">
        <w:rPr>
          <w:rFonts w:ascii="Times New Roman" w:eastAsia="Trebuchet MS" w:hAnsi="Times New Roman" w:cs="Times New Roman"/>
          <w:i/>
          <w:spacing w:val="1"/>
          <w:w w:val="103"/>
          <w:sz w:val="24"/>
          <w:szCs w:val="24"/>
          <w:lang w:val="en-US"/>
        </w:rPr>
        <w:t xml:space="preserve">ă: </w:t>
      </w:r>
    </w:p>
    <w:p w:rsidR="005D2D10" w:rsidRPr="00F1735E" w:rsidRDefault="00F1735E" w:rsidP="00F1735E">
      <w:pPr>
        <w:jc w:val="both"/>
        <w:rPr>
          <w:rFonts w:ascii="Times New Roman" w:eastAsia="Trebuchet MS" w:hAnsi="Times New Roman" w:cs="Times New Roman"/>
          <w:bCs/>
          <w:w w:val="103"/>
          <w:sz w:val="24"/>
          <w:szCs w:val="24"/>
        </w:rPr>
      </w:pPr>
      <w:r>
        <w:rPr>
          <w:rFonts w:ascii="Times New Roman" w:eastAsia="Calibri" w:hAnsi="Times New Roman" w:cs="Times New Roman"/>
          <w:sz w:val="24"/>
          <w:szCs w:val="24"/>
          <w:lang w:val="en-US"/>
        </w:rPr>
        <w:t>Declaratia pe proprie raspundere completata de solicitant conform modelului anexat la documentatie.</w:t>
      </w:r>
    </w:p>
    <w:p w:rsidR="00DC7D54" w:rsidRPr="00045010" w:rsidRDefault="00DC7D54" w:rsidP="003002B6">
      <w:pPr>
        <w:jc w:val="both"/>
        <w:rPr>
          <w:rFonts w:ascii="Times New Roman" w:eastAsia="Trebuchet MS" w:hAnsi="Times New Roman" w:cs="Times New Roman"/>
          <w:bCs/>
          <w:color w:val="FF0000"/>
          <w:w w:val="103"/>
          <w:sz w:val="24"/>
          <w:szCs w:val="24"/>
        </w:rPr>
      </w:pPr>
    </w:p>
    <w:p w:rsidR="00BA6D8A" w:rsidRPr="00AB3E07" w:rsidRDefault="0030484B" w:rsidP="00AB3E07">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454129">
        <w:rPr>
          <w:rFonts w:ascii="Times New Roman" w:hAnsi="Times New Roman" w:cs="Times New Roman"/>
          <w:b/>
          <w:i/>
          <w:sz w:val="24"/>
        </w:rPr>
        <w:t xml:space="preserve">IMPORTANT: Solicitantul va depune la dosarul Cererii de </w:t>
      </w:r>
      <w:r w:rsidR="000D6FBC">
        <w:rPr>
          <w:rFonts w:ascii="Times New Roman" w:hAnsi="Times New Roman" w:cs="Times New Roman"/>
          <w:b/>
          <w:i/>
          <w:sz w:val="24"/>
        </w:rPr>
        <w:t>Finanțare</w:t>
      </w:r>
      <w:r w:rsidRPr="00454129">
        <w:rPr>
          <w:rFonts w:ascii="Times New Roman" w:hAnsi="Times New Roman" w:cs="Times New Roman"/>
          <w:b/>
          <w:i/>
          <w:sz w:val="24"/>
        </w:rPr>
        <w:t>: Declara</w:t>
      </w:r>
      <w:r w:rsidR="000D6FBC">
        <w:rPr>
          <w:rFonts w:ascii="Times New Roman" w:hAnsi="Times New Roman" w:cs="Times New Roman"/>
          <w:b/>
          <w:i/>
          <w:sz w:val="24"/>
        </w:rPr>
        <w:t>ț</w:t>
      </w:r>
      <w:r w:rsidRPr="00454129">
        <w:rPr>
          <w:rFonts w:ascii="Times New Roman" w:hAnsi="Times New Roman" w:cs="Times New Roman"/>
          <w:b/>
          <w:i/>
          <w:sz w:val="24"/>
        </w:rPr>
        <w:t>ia pe propria r</w:t>
      </w:r>
      <w:r w:rsidR="000D6FBC">
        <w:rPr>
          <w:rFonts w:ascii="Times New Roman" w:hAnsi="Times New Roman" w:cs="Times New Roman"/>
          <w:b/>
          <w:i/>
          <w:sz w:val="24"/>
        </w:rPr>
        <w:t>ă</w:t>
      </w:r>
      <w:r w:rsidRPr="00454129">
        <w:rPr>
          <w:rFonts w:ascii="Times New Roman" w:hAnsi="Times New Roman" w:cs="Times New Roman"/>
          <w:b/>
          <w:i/>
          <w:sz w:val="24"/>
        </w:rPr>
        <w:t xml:space="preserve">spundere de raportare la GAL (model anexat la prezentul Ghid) </w:t>
      </w:r>
      <w:r w:rsidR="000D6FBC">
        <w:rPr>
          <w:rFonts w:ascii="Times New Roman" w:hAnsi="Times New Roman" w:cs="Times New Roman"/>
          <w:b/>
          <w:i/>
          <w:sz w:val="24"/>
        </w:rPr>
        <w:t>ș</w:t>
      </w:r>
      <w:r w:rsidRPr="00454129">
        <w:rPr>
          <w:rFonts w:ascii="Times New Roman" w:hAnsi="Times New Roman" w:cs="Times New Roman"/>
          <w:b/>
          <w:i/>
          <w:sz w:val="24"/>
        </w:rPr>
        <w:t>i Declara</w:t>
      </w:r>
      <w:r w:rsidR="000D6FBC">
        <w:rPr>
          <w:rFonts w:ascii="Times New Roman" w:hAnsi="Times New Roman" w:cs="Times New Roman"/>
          <w:b/>
          <w:i/>
          <w:sz w:val="24"/>
        </w:rPr>
        <w:t>ț</w:t>
      </w:r>
      <w:r w:rsidRPr="00454129">
        <w:rPr>
          <w:rFonts w:ascii="Times New Roman" w:hAnsi="Times New Roman" w:cs="Times New Roman"/>
          <w:b/>
          <w:i/>
          <w:sz w:val="24"/>
        </w:rPr>
        <w:t>ia de angajament a solicitantului privind implementarea proiectului!</w:t>
      </w:r>
    </w:p>
    <w:p w:rsidR="0030484B" w:rsidRPr="00B155A8" w:rsidRDefault="0030484B" w:rsidP="008C7E65">
      <w:pPr>
        <w:pStyle w:val="Style2"/>
        <w:outlineLvl w:val="0"/>
      </w:pPr>
      <w:bookmarkStart w:id="20" w:name="_Toc514401884"/>
      <w:r w:rsidRPr="00B155A8">
        <w:lastRenderedPageBreak/>
        <w:t>Capitolul 6 - CHELTUIELI ELIGIBILE SI NEELIGIBILE</w:t>
      </w:r>
      <w:bookmarkEnd w:id="20"/>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Pentru a fi eligibile cheltuielile, </w:t>
      </w:r>
      <w:r w:rsidR="000D6FBC">
        <w:rPr>
          <w:rFonts w:ascii="Times New Roman" w:hAnsi="Times New Roman" w:cs="Times New Roman"/>
          <w:sz w:val="24"/>
        </w:rPr>
        <w:t>acțiuni</w:t>
      </w:r>
      <w:r w:rsidR="00A553F9">
        <w:rPr>
          <w:rFonts w:ascii="Times New Roman" w:hAnsi="Times New Roman" w:cs="Times New Roman"/>
          <w:sz w:val="24"/>
        </w:rPr>
        <w:t>le</w:t>
      </w:r>
      <w:r w:rsidRPr="00B155A8">
        <w:rPr>
          <w:rFonts w:ascii="Times New Roman" w:hAnsi="Times New Roman" w:cs="Times New Roman"/>
          <w:sz w:val="24"/>
        </w:rPr>
        <w:t xml:space="preserve"> pentru care se fac cheltuielile trebuie să </w:t>
      </w:r>
      <w:r w:rsidR="00BA6D8A">
        <w:rPr>
          <w:rFonts w:ascii="Times New Roman" w:hAnsi="Times New Roman" w:cs="Times New Roman"/>
          <w:sz w:val="24"/>
        </w:rPr>
        <w:t xml:space="preserve">fie in legatura directa cu grupul tinta identificat in cadrul proiectului (domiciliul stabil pe teritoriul </w:t>
      </w:r>
      <w:r w:rsidRPr="00B155A8">
        <w:rPr>
          <w:rFonts w:ascii="Times New Roman" w:hAnsi="Times New Roman" w:cs="Times New Roman"/>
          <w:sz w:val="24"/>
        </w:rPr>
        <w:t xml:space="preserve"> GAL </w:t>
      </w:r>
      <w:r w:rsidR="00F41363">
        <w:rPr>
          <w:rFonts w:ascii="Times New Roman" w:hAnsi="Times New Roman" w:cs="Times New Roman"/>
          <w:sz w:val="24"/>
        </w:rPr>
        <w:t>Terasa Brăilei</w:t>
      </w:r>
      <w:r w:rsidR="00BA6D8A">
        <w:rPr>
          <w:rFonts w:ascii="Times New Roman" w:hAnsi="Times New Roman" w:cs="Times New Roman"/>
          <w:sz w:val="24"/>
        </w:rPr>
        <w:t>)</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În cadrul unui proiect cheltuielile pot fi eligibile şi neeligibile. </w:t>
      </w:r>
      <w:r w:rsidR="000D6FBC">
        <w:rPr>
          <w:rFonts w:ascii="Times New Roman" w:hAnsi="Times New Roman" w:cs="Times New Roman"/>
          <w:sz w:val="24"/>
        </w:rPr>
        <w:t>Finanțare</w:t>
      </w:r>
      <w:r w:rsidRPr="00B155A8">
        <w:rPr>
          <w:rFonts w:ascii="Times New Roman" w:hAnsi="Times New Roman" w:cs="Times New Roman"/>
          <w:sz w:val="24"/>
        </w:rPr>
        <w:t xml:space="preserve">a va fi acordată doar pentru rambursarea cheltuielilor eligibile, cu o intensitate a sprijinului </w:t>
      </w:r>
      <w:r w:rsidR="00531BC4">
        <w:rPr>
          <w:rFonts w:ascii="Times New Roman" w:hAnsi="Times New Roman" w:cs="Times New Roman"/>
          <w:sz w:val="24"/>
        </w:rPr>
        <w:t>de 100%.</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Cheltuielile neeligibile vor fi suportate integral de către beneficiarul </w:t>
      </w:r>
      <w:r w:rsidR="000D6FBC">
        <w:rPr>
          <w:rFonts w:ascii="Times New Roman" w:hAnsi="Times New Roman" w:cs="Times New Roman"/>
          <w:sz w:val="24"/>
        </w:rPr>
        <w:t>finanțării</w:t>
      </w:r>
      <w:r w:rsidRPr="00B155A8">
        <w:rPr>
          <w:rFonts w:ascii="Times New Roman" w:hAnsi="Times New Roman" w:cs="Times New Roman"/>
          <w:sz w:val="24"/>
        </w:rPr>
        <w:t>.</w:t>
      </w:r>
    </w:p>
    <w:p w:rsidR="0030484B" w:rsidRPr="00B155A8" w:rsidRDefault="0030484B" w:rsidP="00BA6D8A">
      <w:pPr>
        <w:pStyle w:val="Style3"/>
        <w:spacing w:before="240"/>
        <w:outlineLvl w:val="1"/>
      </w:pPr>
      <w:bookmarkStart w:id="21" w:name="_Toc514401885"/>
      <w:r w:rsidRPr="00B155A8">
        <w:t xml:space="preserve">6.1 Tipuri de </w:t>
      </w:r>
      <w:r w:rsidR="00A553F9">
        <w:t>investiții</w:t>
      </w:r>
      <w:r w:rsidRPr="00B155A8">
        <w:t xml:space="preserve"> și cheltuieli eligibile</w:t>
      </w:r>
      <w:bookmarkEnd w:id="21"/>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Conform fișei măsurii din SDL GAL </w:t>
      </w:r>
      <w:r w:rsidR="00F41363">
        <w:rPr>
          <w:rFonts w:ascii="Times New Roman" w:hAnsi="Times New Roman" w:cs="Times New Roman"/>
          <w:sz w:val="24"/>
        </w:rPr>
        <w:t>Terasa Brăilei</w:t>
      </w:r>
      <w:r w:rsidRPr="00B155A8">
        <w:rPr>
          <w:rFonts w:ascii="Times New Roman" w:hAnsi="Times New Roman" w:cs="Times New Roman"/>
          <w:sz w:val="24"/>
        </w:rPr>
        <w:t xml:space="preserve"> se vo</w:t>
      </w:r>
      <w:r w:rsidR="002F7BD2">
        <w:rPr>
          <w:rFonts w:ascii="Times New Roman" w:hAnsi="Times New Roman" w:cs="Times New Roman"/>
          <w:sz w:val="24"/>
        </w:rPr>
        <w:t>r finan</w:t>
      </w:r>
      <w:r w:rsidR="000D6FBC">
        <w:rPr>
          <w:rFonts w:ascii="Times New Roman" w:hAnsi="Times New Roman" w:cs="Times New Roman"/>
          <w:sz w:val="24"/>
        </w:rPr>
        <w:t>ț</w:t>
      </w:r>
      <w:r w:rsidR="002F7BD2">
        <w:rPr>
          <w:rFonts w:ascii="Times New Roman" w:hAnsi="Times New Roman" w:cs="Times New Roman"/>
          <w:sz w:val="24"/>
        </w:rPr>
        <w:t>a următoarele proiecte</w:t>
      </w:r>
      <w:r w:rsidRPr="00B155A8">
        <w:rPr>
          <w:rFonts w:ascii="Times New Roman" w:hAnsi="Times New Roman" w:cs="Times New Roman"/>
          <w:sz w:val="24"/>
        </w:rPr>
        <w:t xml:space="preserve"> de </w:t>
      </w:r>
      <w:r w:rsidR="00A553F9">
        <w:rPr>
          <w:rFonts w:ascii="Times New Roman" w:hAnsi="Times New Roman" w:cs="Times New Roman"/>
          <w:sz w:val="24"/>
        </w:rPr>
        <w:t>investiții</w:t>
      </w:r>
      <w:r w:rsidRPr="00B155A8">
        <w:rPr>
          <w:rFonts w:ascii="Times New Roman" w:hAnsi="Times New Roman" w:cs="Times New Roman"/>
          <w:sz w:val="24"/>
        </w:rPr>
        <w:t xml:space="preserve"> de pe teritoriul GAL-ului:</w:t>
      </w:r>
    </w:p>
    <w:p w:rsidR="000D1A5B" w:rsidRPr="000D1A5B" w:rsidRDefault="000D1A5B" w:rsidP="000D1A5B">
      <w:pPr>
        <w:pStyle w:val="ListParagraph"/>
        <w:numPr>
          <w:ilvl w:val="0"/>
          <w:numId w:val="51"/>
        </w:numPr>
        <w:jc w:val="both"/>
        <w:rPr>
          <w:rFonts w:ascii="Times New Roman" w:hAnsi="Times New Roman" w:cs="Times New Roman"/>
          <w:bCs/>
          <w:sz w:val="24"/>
        </w:rPr>
      </w:pPr>
      <w:r w:rsidRPr="000D1A5B">
        <w:rPr>
          <w:rFonts w:ascii="Times New Roman" w:hAnsi="Times New Roman" w:cs="Times New Roman"/>
          <w:bCs/>
          <w:sz w:val="24"/>
        </w:rPr>
        <w:t>Cheltuieli cu dotarea fermei cu instalatii de producere a energiei eoliene;</w:t>
      </w:r>
    </w:p>
    <w:p w:rsidR="000D1A5B" w:rsidRPr="00F1735E" w:rsidRDefault="000D1A5B" w:rsidP="0030484B">
      <w:pPr>
        <w:pStyle w:val="ListParagraph"/>
        <w:numPr>
          <w:ilvl w:val="0"/>
          <w:numId w:val="51"/>
        </w:numPr>
        <w:jc w:val="both"/>
        <w:rPr>
          <w:rFonts w:ascii="Times New Roman" w:hAnsi="Times New Roman" w:cs="Times New Roman"/>
          <w:bCs/>
          <w:sz w:val="24"/>
        </w:rPr>
      </w:pPr>
      <w:r w:rsidRPr="000D1A5B">
        <w:rPr>
          <w:rFonts w:ascii="Times New Roman" w:hAnsi="Times New Roman" w:cs="Times New Roman"/>
          <w:bCs/>
          <w:sz w:val="24"/>
        </w:rPr>
        <w:t>Cheltuieli cu dotarea fermei cu instalatii de producere a energiei solare.</w:t>
      </w:r>
    </w:p>
    <w:p w:rsidR="00286EA1" w:rsidRPr="00286EA1" w:rsidRDefault="00286EA1" w:rsidP="00286EA1">
      <w:pPr>
        <w:spacing w:before="39" w:after="200" w:line="276" w:lineRule="auto"/>
        <w:ind w:right="20" w:firstLine="720"/>
        <w:jc w:val="both"/>
        <w:rPr>
          <w:rFonts w:ascii="Times New Roman" w:eastAsia="Trebuchet MS" w:hAnsi="Times New Roman" w:cs="Times New Roman"/>
          <w:sz w:val="24"/>
          <w:szCs w:val="24"/>
          <w:lang w:val="en-US"/>
        </w:rPr>
      </w:pPr>
      <w:r w:rsidRPr="00286EA1">
        <w:rPr>
          <w:rFonts w:ascii="Times New Roman" w:eastAsia="Trebuchet MS" w:hAnsi="Times New Roman" w:cs="Times New Roman"/>
          <w:sz w:val="24"/>
          <w:szCs w:val="24"/>
          <w:lang w:val="en-US"/>
        </w:rPr>
        <w:t>În  situația  în  care,  pe  parcursul  implementării  proiectului  se  depășește  costul propus în cererea de finanțare pentru cheltuielile eligibile sau se constată  faptul  că, pentru  anumite  categorii de costuri nu s-a respectat principiul  rezonabilității  prețurilor,  diferența  va fi suportată de beneficiar (furnizorul de servicii) și va reprezenta cheltuială neeligibilă din PNDR.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Cheltuielile necesare pentru implementarea proiectului sunt eligibile, dacă:</w:t>
      </w:r>
    </w:p>
    <w:p w:rsidR="0030484B" w:rsidRPr="00B155A8" w:rsidRDefault="0030484B" w:rsidP="00B155A8">
      <w:pPr>
        <w:ind w:left="567"/>
        <w:jc w:val="both"/>
        <w:rPr>
          <w:rFonts w:ascii="Times New Roman" w:hAnsi="Times New Roman" w:cs="Times New Roman"/>
          <w:sz w:val="24"/>
        </w:rPr>
      </w:pPr>
      <w:r w:rsidRPr="00B155A8">
        <w:rPr>
          <w:rFonts w:ascii="Times New Roman" w:hAnsi="Times New Roman" w:cs="Times New Roman"/>
          <w:sz w:val="24"/>
        </w:rPr>
        <w:t xml:space="preserve">a) sunt realizate efectiv după data semnării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şi sunt în legătură cu îndeplinirea obiectivelor </w:t>
      </w:r>
      <w:r w:rsidR="00A553F9">
        <w:rPr>
          <w:rFonts w:ascii="Times New Roman" w:hAnsi="Times New Roman" w:cs="Times New Roman"/>
          <w:sz w:val="24"/>
        </w:rPr>
        <w:t>investiției</w:t>
      </w:r>
      <w:r w:rsidRPr="00B155A8">
        <w:rPr>
          <w:rFonts w:ascii="Times New Roman" w:hAnsi="Times New Roman" w:cs="Times New Roman"/>
          <w:sz w:val="24"/>
        </w:rPr>
        <w:t>;</w:t>
      </w:r>
    </w:p>
    <w:p w:rsidR="0030484B" w:rsidRPr="00B155A8" w:rsidRDefault="0030484B" w:rsidP="00B155A8">
      <w:pPr>
        <w:ind w:left="567"/>
        <w:jc w:val="both"/>
        <w:rPr>
          <w:rFonts w:ascii="Times New Roman" w:hAnsi="Times New Roman" w:cs="Times New Roman"/>
          <w:sz w:val="24"/>
        </w:rPr>
      </w:pPr>
      <w:r w:rsidRPr="00B155A8">
        <w:rPr>
          <w:rFonts w:ascii="Times New Roman" w:hAnsi="Times New Roman" w:cs="Times New Roman"/>
          <w:sz w:val="24"/>
        </w:rPr>
        <w:t xml:space="preserve">b) sunt efectuate pentru </w:t>
      </w:r>
      <w:r w:rsidR="00BA534A">
        <w:rPr>
          <w:rFonts w:ascii="Times New Roman" w:hAnsi="Times New Roman" w:cs="Times New Roman"/>
          <w:sz w:val="24"/>
        </w:rPr>
        <w:t>indeplinirea obiectivelor proiectului</w:t>
      </w:r>
      <w:r w:rsidRPr="00B155A8">
        <w:rPr>
          <w:rFonts w:ascii="Times New Roman" w:hAnsi="Times New Roman" w:cs="Times New Roman"/>
          <w:sz w:val="24"/>
        </w:rPr>
        <w:t xml:space="preserve"> cu respectarea rezonabilităţii costurilor;</w:t>
      </w:r>
    </w:p>
    <w:p w:rsidR="0030484B" w:rsidRPr="00B155A8" w:rsidRDefault="0030484B" w:rsidP="00B155A8">
      <w:pPr>
        <w:ind w:left="567"/>
        <w:jc w:val="both"/>
        <w:rPr>
          <w:rFonts w:ascii="Times New Roman" w:hAnsi="Times New Roman" w:cs="Times New Roman"/>
          <w:sz w:val="24"/>
        </w:rPr>
      </w:pPr>
      <w:r w:rsidRPr="00B155A8">
        <w:rPr>
          <w:rFonts w:ascii="Times New Roman" w:hAnsi="Times New Roman" w:cs="Times New Roman"/>
          <w:sz w:val="24"/>
        </w:rPr>
        <w:t>c) sunt efectua</w:t>
      </w:r>
      <w:r w:rsidR="00BA534A">
        <w:rPr>
          <w:rFonts w:ascii="Times New Roman" w:hAnsi="Times New Roman" w:cs="Times New Roman"/>
          <w:sz w:val="24"/>
        </w:rPr>
        <w:t>te cu respectarea prevederilor C</w:t>
      </w:r>
      <w:r w:rsidRPr="00B155A8">
        <w:rPr>
          <w:rFonts w:ascii="Times New Roman" w:hAnsi="Times New Roman" w:cs="Times New Roman"/>
          <w:sz w:val="24"/>
        </w:rPr>
        <w:t xml:space="preserve">ontractului de </w:t>
      </w:r>
      <w:r w:rsidR="00BA534A">
        <w:rPr>
          <w:rFonts w:ascii="Times New Roman" w:hAnsi="Times New Roman" w:cs="Times New Roman"/>
          <w:sz w:val="24"/>
        </w:rPr>
        <w:t>F</w:t>
      </w:r>
      <w:r w:rsidR="000D6FBC">
        <w:rPr>
          <w:rFonts w:ascii="Times New Roman" w:hAnsi="Times New Roman" w:cs="Times New Roman"/>
          <w:sz w:val="24"/>
        </w:rPr>
        <w:t>inanțare</w:t>
      </w:r>
      <w:r w:rsidRPr="00B155A8">
        <w:rPr>
          <w:rFonts w:ascii="Times New Roman" w:hAnsi="Times New Roman" w:cs="Times New Roman"/>
          <w:sz w:val="24"/>
        </w:rPr>
        <w:t xml:space="preserve"> semnat cu AFIR;</w:t>
      </w:r>
    </w:p>
    <w:p w:rsidR="0030484B" w:rsidRDefault="00531BC4" w:rsidP="00B155A8">
      <w:pPr>
        <w:ind w:left="567"/>
        <w:jc w:val="both"/>
        <w:rPr>
          <w:rFonts w:ascii="Times New Roman" w:hAnsi="Times New Roman" w:cs="Times New Roman"/>
          <w:sz w:val="24"/>
        </w:rPr>
      </w:pPr>
      <w:r>
        <w:rPr>
          <w:rFonts w:ascii="Times New Roman" w:hAnsi="Times New Roman" w:cs="Times New Roman"/>
          <w:sz w:val="24"/>
        </w:rPr>
        <w:t>d)</w:t>
      </w:r>
      <w:r w:rsidR="00D27D4D">
        <w:rPr>
          <w:rFonts w:ascii="Times New Roman" w:hAnsi="Times New Roman" w:cs="Times New Roman"/>
          <w:sz w:val="24"/>
        </w:rPr>
        <w:t xml:space="preserve"> </w:t>
      </w:r>
      <w:r w:rsidR="0030484B" w:rsidRPr="00B155A8">
        <w:rPr>
          <w:rFonts w:ascii="Times New Roman" w:hAnsi="Times New Roman" w:cs="Times New Roman"/>
          <w:sz w:val="24"/>
        </w:rPr>
        <w:t>sunt înregistrate în evidenţele contabile ale beneficiarului, sunt identificabile, verificabile şi sunt susţinute de originalele documentelor jus</w:t>
      </w:r>
      <w:r w:rsidR="00BA534A">
        <w:rPr>
          <w:rFonts w:ascii="Times New Roman" w:hAnsi="Times New Roman" w:cs="Times New Roman"/>
          <w:sz w:val="24"/>
        </w:rPr>
        <w:t>tificative, în condiţiile legii;</w:t>
      </w:r>
    </w:p>
    <w:p w:rsidR="00F1735E" w:rsidRPr="001E74DD" w:rsidRDefault="00F1735E" w:rsidP="00F1735E">
      <w:pPr>
        <w:jc w:val="both"/>
        <w:rPr>
          <w:rFonts w:ascii="Times New Roman" w:hAnsi="Times New Roman" w:cs="Times New Roman"/>
          <w:b/>
          <w:sz w:val="24"/>
        </w:rPr>
      </w:pPr>
      <w:r w:rsidRPr="001E74DD">
        <w:rPr>
          <w:rFonts w:ascii="Times New Roman" w:hAnsi="Times New Roman" w:cs="Times New Roman"/>
          <w:b/>
          <w:sz w:val="24"/>
        </w:rPr>
        <w:t xml:space="preserve">Cheltuielile privind costurile generale ale proiectului sunt: </w:t>
      </w:r>
    </w:p>
    <w:p w:rsidR="00F1735E" w:rsidRPr="001E74DD" w:rsidRDefault="00F1735E" w:rsidP="00F1735E">
      <w:pPr>
        <w:jc w:val="both"/>
        <w:rPr>
          <w:rFonts w:ascii="Times New Roman" w:hAnsi="Times New Roman" w:cs="Times New Roman"/>
          <w:sz w:val="24"/>
        </w:rPr>
      </w:pPr>
      <w:r w:rsidRPr="001E74DD">
        <w:rPr>
          <w:rFonts w:ascii="Times New Roman" w:hAnsi="Times New Roman" w:cs="Times New Roman"/>
          <w:sz w:val="24"/>
        </w:rPr>
        <w:t xml:space="preserve">Cheltuieli pentru consultanță, proiectare, monitorizare și management, inclusiv onorariile pentru consultanta privind durabilitatea economică și de mediu, taxele pentru eliberarea certificatelor, potrivit art. 45 din Regulamentul (UE) nr. 1305/2013, cu modificările şi completările ulterioare, precum şi cele privind obţinerea avizelor, acordurilor şi autorizaţiilor necesare implementării proiectelor, prevăzute în legislaţia naţională. </w:t>
      </w:r>
    </w:p>
    <w:p w:rsidR="00F1735E" w:rsidRPr="001E74DD" w:rsidRDefault="00F1735E" w:rsidP="00F1735E">
      <w:pPr>
        <w:jc w:val="both"/>
        <w:rPr>
          <w:rFonts w:ascii="Times New Roman" w:hAnsi="Times New Roman" w:cs="Times New Roman"/>
          <w:sz w:val="24"/>
        </w:rPr>
      </w:pPr>
      <w:r w:rsidRPr="001E74DD">
        <w:rPr>
          <w:rFonts w:ascii="Times New Roman" w:hAnsi="Times New Roman" w:cs="Times New Roman"/>
          <w:sz w:val="24"/>
        </w:rPr>
        <w:t xml:space="preserve">Cheltuielile privind costurile generale ale proiectului, inclusiv cele efectuate înaintea aprobării finanţării,  sunt eligibile dacă respectă prevederile art.45 din Regulamentul (UE) nr. 1305 / 2013 cu modificările şi completările ulterioare şi îndeplinesc următoarele condiții: </w:t>
      </w:r>
    </w:p>
    <w:p w:rsidR="00F1735E" w:rsidRPr="001E74DD" w:rsidRDefault="00F1735E" w:rsidP="00F1735E">
      <w:pPr>
        <w:ind w:left="567"/>
        <w:jc w:val="both"/>
        <w:rPr>
          <w:rFonts w:ascii="Times New Roman" w:hAnsi="Times New Roman" w:cs="Times New Roman"/>
          <w:sz w:val="24"/>
        </w:rPr>
      </w:pPr>
      <w:r w:rsidRPr="001E74DD">
        <w:rPr>
          <w:rFonts w:ascii="Times New Roman" w:hAnsi="Times New Roman" w:cs="Times New Roman"/>
          <w:sz w:val="24"/>
        </w:rPr>
        <w:lastRenderedPageBreak/>
        <w:t xml:space="preserve"> a) sunt prevăzute sau rezultă din aplicarea legislației în vederea obținerii de avize, acorduri şi autorizații necesare implementării activităților eligibile ale operațiunii sau rezultă din cerințele minime impuse de PNDR 2014 - 2020; </w:t>
      </w:r>
    </w:p>
    <w:p w:rsidR="00F1735E" w:rsidRPr="001E74DD" w:rsidRDefault="00F1735E" w:rsidP="00F1735E">
      <w:pPr>
        <w:ind w:left="567"/>
        <w:jc w:val="both"/>
        <w:rPr>
          <w:rFonts w:ascii="Times New Roman" w:hAnsi="Times New Roman" w:cs="Times New Roman"/>
          <w:sz w:val="24"/>
        </w:rPr>
      </w:pPr>
      <w:r w:rsidRPr="001E74DD">
        <w:rPr>
          <w:rFonts w:ascii="Times New Roman" w:hAnsi="Times New Roman" w:cs="Times New Roman"/>
          <w:sz w:val="24"/>
        </w:rPr>
        <w:t xml:space="preserve"> b) sunt aferente, după caz: unor studii şi/sau analize privind durabilitatea economică și de mediu, studiu de fezabilitate, proiect tehnic, documentație de avizare a lucrărilor de intervenție, întocmite în conformitate cu prevederile legislației în vigoare; </w:t>
      </w:r>
    </w:p>
    <w:p w:rsidR="00F1735E" w:rsidRPr="001E74DD" w:rsidRDefault="00F1735E" w:rsidP="00F1735E">
      <w:pPr>
        <w:ind w:left="567"/>
        <w:jc w:val="both"/>
        <w:rPr>
          <w:rFonts w:ascii="Times New Roman" w:hAnsi="Times New Roman" w:cs="Times New Roman"/>
          <w:sz w:val="24"/>
        </w:rPr>
      </w:pPr>
      <w:r w:rsidRPr="001E74DD">
        <w:rPr>
          <w:rFonts w:ascii="Times New Roman" w:hAnsi="Times New Roman" w:cs="Times New Roman"/>
          <w:sz w:val="24"/>
        </w:rPr>
        <w:t xml:space="preserve"> c) sunt aferente activităților de coordonare şi supervizare a execuției şi recepției lucrărilor de construcții - montaj. </w:t>
      </w:r>
    </w:p>
    <w:p w:rsidR="00F1735E" w:rsidRPr="001E74DD" w:rsidRDefault="00F1735E" w:rsidP="00F1735E">
      <w:pPr>
        <w:jc w:val="both"/>
        <w:rPr>
          <w:rFonts w:ascii="Times New Roman" w:hAnsi="Times New Roman" w:cs="Times New Roman"/>
          <w:sz w:val="24"/>
        </w:rPr>
      </w:pPr>
      <w:r w:rsidRPr="001E74DD">
        <w:rPr>
          <w:rFonts w:ascii="Times New Roman" w:hAnsi="Times New Roman" w:cs="Times New Roman"/>
          <w:sz w:val="24"/>
        </w:rPr>
        <w:t xml:space="preserve">Cheltuielile de consultanță şi pentru managementul proiectului 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 </w:t>
      </w:r>
    </w:p>
    <w:p w:rsidR="00045010" w:rsidRDefault="00045010" w:rsidP="00045010">
      <w:pPr>
        <w:jc w:val="both"/>
        <w:rPr>
          <w:rFonts w:ascii="Times New Roman" w:hAnsi="Times New Roman" w:cs="Times New Roman"/>
          <w:sz w:val="24"/>
        </w:rPr>
      </w:pPr>
    </w:p>
    <w:p w:rsidR="0030484B" w:rsidRPr="00B155A8" w:rsidRDefault="0030484B" w:rsidP="00BA534A">
      <w:pPr>
        <w:pStyle w:val="Style3"/>
        <w:spacing w:before="240"/>
        <w:outlineLvl w:val="1"/>
      </w:pPr>
      <w:bookmarkStart w:id="22" w:name="_Toc514401886"/>
      <w:r w:rsidRPr="00B155A8">
        <w:t xml:space="preserve">6.2 Tipuri de </w:t>
      </w:r>
      <w:r w:rsidR="00A553F9">
        <w:t>investiții</w:t>
      </w:r>
      <w:r w:rsidRPr="00B155A8">
        <w:t xml:space="preserve"> și cheltuieli neeligibile</w:t>
      </w:r>
      <w:bookmarkEnd w:id="22"/>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Cheltuielile neeligibile vor fi suportate integral de </w:t>
      </w:r>
      <w:r w:rsidR="000D6FBC">
        <w:rPr>
          <w:rFonts w:ascii="Times New Roman" w:hAnsi="Times New Roman" w:cs="Times New Roman"/>
          <w:sz w:val="24"/>
        </w:rPr>
        <w:t>către</w:t>
      </w:r>
      <w:r w:rsidRPr="00B155A8">
        <w:rPr>
          <w:rFonts w:ascii="Times New Roman" w:hAnsi="Times New Roman" w:cs="Times New Roman"/>
          <w:sz w:val="24"/>
        </w:rPr>
        <w:t xml:space="preserve"> Solicitantul finantarii.</w:t>
      </w:r>
    </w:p>
    <w:p w:rsidR="0030484B" w:rsidRPr="00D27D4D" w:rsidRDefault="0030484B" w:rsidP="0030484B">
      <w:pPr>
        <w:jc w:val="both"/>
        <w:rPr>
          <w:rFonts w:ascii="Times New Roman" w:hAnsi="Times New Roman" w:cs="Times New Roman"/>
          <w:sz w:val="24"/>
          <w:u w:val="single"/>
        </w:rPr>
      </w:pPr>
      <w:r w:rsidRPr="00D27D4D">
        <w:rPr>
          <w:rFonts w:ascii="Times New Roman" w:hAnsi="Times New Roman" w:cs="Times New Roman"/>
          <w:sz w:val="24"/>
          <w:u w:val="single"/>
        </w:rPr>
        <w:t>Cheltuielile neeligibile sunt:</w:t>
      </w:r>
    </w:p>
    <w:p w:rsidR="000D1A5B" w:rsidRPr="000D1A5B" w:rsidRDefault="000D1A5B" w:rsidP="000D1A5B">
      <w:pPr>
        <w:numPr>
          <w:ilvl w:val="0"/>
          <w:numId w:val="52"/>
        </w:numPr>
        <w:jc w:val="both"/>
        <w:rPr>
          <w:rFonts w:ascii="Times New Roman" w:eastAsia="Calibri" w:hAnsi="Times New Roman" w:cs="Times New Roman"/>
          <w:bCs/>
          <w:sz w:val="24"/>
          <w:szCs w:val="24"/>
        </w:rPr>
      </w:pPr>
      <w:r w:rsidRPr="000D1A5B">
        <w:rPr>
          <w:rFonts w:ascii="Times New Roman" w:eastAsia="Calibri" w:hAnsi="Times New Roman" w:cs="Times New Roman"/>
          <w:bCs/>
          <w:sz w:val="24"/>
          <w:szCs w:val="24"/>
        </w:rPr>
        <w:t>Cheltuieli cu intretinerea culturilor;</w:t>
      </w:r>
    </w:p>
    <w:p w:rsidR="000D1A5B" w:rsidRDefault="000D1A5B" w:rsidP="000D1A5B">
      <w:pPr>
        <w:numPr>
          <w:ilvl w:val="0"/>
          <w:numId w:val="52"/>
        </w:numPr>
        <w:jc w:val="both"/>
        <w:rPr>
          <w:rFonts w:ascii="Times New Roman" w:eastAsia="Calibri" w:hAnsi="Times New Roman" w:cs="Times New Roman"/>
          <w:bCs/>
          <w:sz w:val="24"/>
          <w:szCs w:val="24"/>
        </w:rPr>
      </w:pPr>
      <w:r w:rsidRPr="000D1A5B">
        <w:rPr>
          <w:rFonts w:ascii="Times New Roman" w:eastAsia="Calibri" w:hAnsi="Times New Roman" w:cs="Times New Roman"/>
          <w:bCs/>
          <w:sz w:val="24"/>
          <w:szCs w:val="24"/>
        </w:rPr>
        <w:t>Cheltuieli cu modernizarea sistemului existent.</w:t>
      </w:r>
    </w:p>
    <w:p w:rsidR="00F1735E" w:rsidRDefault="00F1735E" w:rsidP="000D1A5B">
      <w:pPr>
        <w:numPr>
          <w:ilvl w:val="0"/>
          <w:numId w:val="52"/>
        </w:num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Achizitia de cladiri</w:t>
      </w:r>
    </w:p>
    <w:p w:rsidR="00F1735E" w:rsidRDefault="00F1735E" w:rsidP="00F1735E">
      <w:pPr>
        <w:numPr>
          <w:ilvl w:val="0"/>
          <w:numId w:val="52"/>
        </w:num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Constructia si modernizarea locuintei </w:t>
      </w:r>
    </w:p>
    <w:p w:rsidR="00F1735E" w:rsidRPr="00F1735E" w:rsidRDefault="00F1735E" w:rsidP="00F1735E">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Cheltuieli neeligibile generale in conformitate cu capitolul 8.1 PNDR.</w:t>
      </w:r>
    </w:p>
    <w:p w:rsidR="00C122D6" w:rsidRPr="00B155A8" w:rsidRDefault="00C122D6" w:rsidP="00045010">
      <w:pPr>
        <w:jc w:val="both"/>
        <w:rPr>
          <w:rFonts w:ascii="Times New Roman" w:hAnsi="Times New Roman" w:cs="Times New Roman"/>
          <w:sz w:val="24"/>
        </w:rPr>
      </w:pPr>
    </w:p>
    <w:p w:rsidR="0030484B" w:rsidRPr="00B155A8" w:rsidRDefault="0030484B" w:rsidP="008C7E65">
      <w:pPr>
        <w:pStyle w:val="Style2"/>
        <w:outlineLvl w:val="0"/>
      </w:pPr>
      <w:bookmarkStart w:id="23" w:name="_Toc514401887"/>
      <w:r w:rsidRPr="00B155A8">
        <w:t xml:space="preserve">Capitolul 7 - CRITERIILE DE </w:t>
      </w:r>
      <w:r w:rsidR="000D6FBC">
        <w:t>SELECȚIE</w:t>
      </w:r>
      <w:r w:rsidRPr="00B155A8">
        <w:t xml:space="preserve"> A</w:t>
      </w:r>
      <w:r w:rsidR="00F1735E">
        <w:t>LE</w:t>
      </w:r>
      <w:r w:rsidRPr="00B155A8">
        <w:t xml:space="preserve"> PROIECTULUI</w:t>
      </w:r>
      <w:bookmarkEnd w:id="23"/>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Proiectele prin care se solicită </w:t>
      </w:r>
      <w:r w:rsidR="000D6FBC">
        <w:rPr>
          <w:rFonts w:ascii="Times New Roman" w:hAnsi="Times New Roman" w:cs="Times New Roman"/>
          <w:sz w:val="24"/>
        </w:rPr>
        <w:t>finanțare</w:t>
      </w:r>
      <w:r w:rsidRPr="00B155A8">
        <w:rPr>
          <w:rFonts w:ascii="Times New Roman" w:hAnsi="Times New Roman" w:cs="Times New Roman"/>
          <w:sz w:val="24"/>
        </w:rPr>
        <w:t xml:space="preserve"> prin FEADR sunt supuse u</w:t>
      </w:r>
      <w:r w:rsidR="007D5BBC">
        <w:rPr>
          <w:rFonts w:ascii="Times New Roman" w:hAnsi="Times New Roman" w:cs="Times New Roman"/>
          <w:sz w:val="24"/>
        </w:rPr>
        <w:t xml:space="preserve">nui sistem de </w:t>
      </w:r>
      <w:r w:rsidR="000D6FBC">
        <w:rPr>
          <w:rFonts w:ascii="Times New Roman" w:hAnsi="Times New Roman" w:cs="Times New Roman"/>
          <w:sz w:val="24"/>
        </w:rPr>
        <w:t>selecție</w:t>
      </w:r>
      <w:r w:rsidR="007D5BBC">
        <w:rPr>
          <w:rFonts w:ascii="Times New Roman" w:hAnsi="Times New Roman" w:cs="Times New Roman"/>
          <w:sz w:val="24"/>
        </w:rPr>
        <w:t xml:space="preserve">, în baza </w:t>
      </w:r>
      <w:r w:rsidRPr="00B155A8">
        <w:rPr>
          <w:rFonts w:ascii="Times New Roman" w:hAnsi="Times New Roman" w:cs="Times New Roman"/>
          <w:sz w:val="24"/>
        </w:rPr>
        <w:t xml:space="preserve">căruia fiecare proiect este punctat conform principiilor privind stabilirea criteriilor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Default="0030484B" w:rsidP="0030484B">
      <w:pPr>
        <w:jc w:val="both"/>
        <w:rPr>
          <w:rFonts w:ascii="Times New Roman" w:hAnsi="Times New Roman" w:cs="Times New Roman"/>
          <w:b/>
          <w:i/>
          <w:sz w:val="24"/>
        </w:rPr>
      </w:pPr>
      <w:r w:rsidRPr="00B155A8">
        <w:rPr>
          <w:rFonts w:ascii="Times New Roman" w:hAnsi="Times New Roman" w:cs="Times New Roman"/>
          <w:b/>
          <w:i/>
          <w:sz w:val="24"/>
        </w:rPr>
        <w:t xml:space="preserve">Toate proiectele eligibile vor fi punctate în acord cu criteriile de </w:t>
      </w:r>
      <w:r w:rsidR="000D6FBC">
        <w:rPr>
          <w:rFonts w:ascii="Times New Roman" w:hAnsi="Times New Roman" w:cs="Times New Roman"/>
          <w:b/>
          <w:i/>
          <w:sz w:val="24"/>
        </w:rPr>
        <w:t>selecție</w:t>
      </w:r>
      <w:r w:rsidRPr="00B155A8">
        <w:rPr>
          <w:rFonts w:ascii="Times New Roman" w:hAnsi="Times New Roman" w:cs="Times New Roman"/>
          <w:b/>
          <w:i/>
          <w:sz w:val="24"/>
        </w:rPr>
        <w:t xml:space="preserve"> menționate mai jos</w:t>
      </w:r>
      <w:r w:rsidR="00827420" w:rsidRPr="00B155A8">
        <w:rPr>
          <w:rFonts w:ascii="Times New Roman" w:hAnsi="Times New Roman" w:cs="Times New Roman"/>
          <w:b/>
          <w:i/>
          <w:sz w:val="24"/>
        </w:rPr>
        <w:t xml:space="preserve">, iar sistemul de punctare este </w:t>
      </w:r>
      <w:r w:rsidR="000D6FBC">
        <w:rPr>
          <w:rFonts w:ascii="Times New Roman" w:hAnsi="Times New Roman" w:cs="Times New Roman"/>
          <w:b/>
          <w:i/>
          <w:sz w:val="24"/>
        </w:rPr>
        <w:t>următorul</w:t>
      </w:r>
      <w:r w:rsidR="00827420" w:rsidRPr="00B155A8">
        <w:rPr>
          <w:rFonts w:ascii="Times New Roman" w:hAnsi="Times New Roman" w:cs="Times New Roman"/>
          <w:b/>
          <w:i/>
          <w:sz w:val="24"/>
        </w:rPr>
        <w:t>:</w:t>
      </w:r>
    </w:p>
    <w:p w:rsidR="005A4FCA" w:rsidRDefault="005A4FCA" w:rsidP="0030484B">
      <w:pPr>
        <w:jc w:val="both"/>
        <w:rPr>
          <w:rFonts w:ascii="Times New Roman" w:hAnsi="Times New Roman" w:cs="Times New Roman"/>
          <w:b/>
          <w:i/>
          <w:sz w:val="24"/>
        </w:rPr>
      </w:pPr>
    </w:p>
    <w:p w:rsidR="00AB3E07" w:rsidRDefault="00AB3E07" w:rsidP="0030484B">
      <w:pPr>
        <w:jc w:val="both"/>
        <w:rPr>
          <w:rFonts w:ascii="Times New Roman" w:hAnsi="Times New Roman" w:cs="Times New Roman"/>
          <w:b/>
          <w:i/>
          <w:sz w:val="24"/>
        </w:rPr>
      </w:pPr>
    </w:p>
    <w:p w:rsidR="00AB3E07" w:rsidRPr="00B155A8" w:rsidRDefault="00AB3E07" w:rsidP="0030484B">
      <w:pPr>
        <w:jc w:val="both"/>
        <w:rPr>
          <w:rFonts w:ascii="Times New Roman" w:hAnsi="Times New Roman" w:cs="Times New Roman"/>
          <w:b/>
          <w:i/>
          <w:sz w:val="24"/>
        </w:rPr>
      </w:pPr>
    </w:p>
    <w:tbl>
      <w:tblPr>
        <w:tblW w:w="34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634"/>
        <w:gridCol w:w="995"/>
      </w:tblGrid>
      <w:tr w:rsidR="00D66099" w:rsidRPr="00E56944" w:rsidTr="00D66099">
        <w:trPr>
          <w:trHeight w:val="525"/>
          <w:jc w:val="center"/>
        </w:trPr>
        <w:tc>
          <w:tcPr>
            <w:tcW w:w="4202" w:type="pct"/>
            <w:gridSpan w:val="2"/>
          </w:tcPr>
          <w:p w:rsidR="00D66099" w:rsidRPr="00E56944" w:rsidRDefault="00D66099" w:rsidP="00827420">
            <w:pPr>
              <w:spacing w:after="200" w:line="276" w:lineRule="auto"/>
              <w:jc w:val="both"/>
              <w:rPr>
                <w:rFonts w:ascii="Times New Roman" w:eastAsia="Times New Roman" w:hAnsi="Times New Roman" w:cs="Times New Roman"/>
                <w:b/>
                <w:bCs/>
                <w:noProof/>
                <w:sz w:val="20"/>
                <w:szCs w:val="20"/>
                <w:lang w:val="en-US"/>
              </w:rPr>
            </w:pPr>
            <w:r w:rsidRPr="00E56944">
              <w:rPr>
                <w:rFonts w:ascii="Times New Roman" w:eastAsia="Times New Roman" w:hAnsi="Times New Roman" w:cs="Times New Roman"/>
                <w:b/>
                <w:bCs/>
                <w:noProof/>
                <w:sz w:val="20"/>
                <w:szCs w:val="20"/>
                <w:lang w:val="en-US"/>
              </w:rPr>
              <w:lastRenderedPageBreak/>
              <w:t xml:space="preserve">Criterii de </w:t>
            </w:r>
            <w:r>
              <w:rPr>
                <w:rFonts w:ascii="Times New Roman" w:eastAsia="Times New Roman" w:hAnsi="Times New Roman" w:cs="Times New Roman"/>
                <w:b/>
                <w:bCs/>
                <w:noProof/>
                <w:sz w:val="20"/>
                <w:szCs w:val="20"/>
                <w:lang w:val="en-US"/>
              </w:rPr>
              <w:t>selecție</w:t>
            </w:r>
          </w:p>
        </w:tc>
        <w:tc>
          <w:tcPr>
            <w:tcW w:w="798" w:type="pct"/>
            <w:vAlign w:val="center"/>
          </w:tcPr>
          <w:p w:rsidR="00D66099" w:rsidRPr="00E56944" w:rsidRDefault="00D66099" w:rsidP="00E56944">
            <w:pPr>
              <w:spacing w:after="200" w:line="276" w:lineRule="auto"/>
              <w:ind w:left="-108" w:right="-108"/>
              <w:jc w:val="center"/>
              <w:rPr>
                <w:rFonts w:ascii="Times New Roman" w:eastAsia="Times New Roman" w:hAnsi="Times New Roman" w:cs="Times New Roman"/>
                <w:b/>
                <w:bCs/>
                <w:noProof/>
                <w:sz w:val="20"/>
                <w:szCs w:val="20"/>
                <w:lang w:val="en-US"/>
              </w:rPr>
            </w:pPr>
            <w:r w:rsidRPr="00E56944">
              <w:rPr>
                <w:rFonts w:ascii="Times New Roman" w:eastAsia="Times New Roman" w:hAnsi="Times New Roman" w:cs="Times New Roman"/>
                <w:b/>
                <w:bCs/>
                <w:noProof/>
                <w:sz w:val="20"/>
                <w:szCs w:val="20"/>
                <w:lang w:val="en-US"/>
              </w:rPr>
              <w:t>Punctaj</w:t>
            </w:r>
          </w:p>
        </w:tc>
      </w:tr>
      <w:tr w:rsidR="00D66099" w:rsidRPr="00E56944" w:rsidTr="00D66099">
        <w:trPr>
          <w:trHeight w:val="821"/>
          <w:jc w:val="center"/>
        </w:trPr>
        <w:tc>
          <w:tcPr>
            <w:tcW w:w="486" w:type="pct"/>
            <w:vMerge w:val="restart"/>
          </w:tcPr>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b/>
                <w:noProof/>
                <w:sz w:val="20"/>
                <w:szCs w:val="20"/>
              </w:rPr>
            </w:pPr>
            <w:r w:rsidRPr="00E56944">
              <w:rPr>
                <w:rFonts w:ascii="Times New Roman" w:eastAsia="Times New Roman" w:hAnsi="Times New Roman" w:cs="Times New Roman"/>
                <w:b/>
                <w:noProof/>
                <w:sz w:val="20"/>
                <w:szCs w:val="20"/>
              </w:rPr>
              <w:t>CS1</w:t>
            </w:r>
          </w:p>
        </w:tc>
        <w:tc>
          <w:tcPr>
            <w:tcW w:w="3716" w:type="pct"/>
            <w:vAlign w:val="center"/>
          </w:tcPr>
          <w:p w:rsidR="00D66099" w:rsidRPr="00604C97" w:rsidRDefault="00D66099" w:rsidP="00827420">
            <w:pPr>
              <w:spacing w:after="0" w:line="240" w:lineRule="auto"/>
              <w:ind w:left="34"/>
              <w:jc w:val="both"/>
              <w:rPr>
                <w:rFonts w:eastAsia="Times New Roman" w:cstheme="minorHAnsi"/>
                <w:b/>
                <w:noProof/>
                <w:sz w:val="20"/>
                <w:szCs w:val="20"/>
              </w:rPr>
            </w:pPr>
            <w:r w:rsidRPr="005D2D10">
              <w:rPr>
                <w:rFonts w:cstheme="minorHAnsi"/>
                <w:bCs/>
              </w:rPr>
              <w:t>Principiul dimensiunii exploatației care vizează exploatațiile de dimensiuni medii</w:t>
            </w:r>
          </w:p>
        </w:tc>
        <w:tc>
          <w:tcPr>
            <w:tcW w:w="798" w:type="pct"/>
            <w:vAlign w:val="center"/>
          </w:tcPr>
          <w:p w:rsidR="00D66099" w:rsidRPr="00604C97" w:rsidRDefault="00D66099" w:rsidP="00827420">
            <w:pPr>
              <w:spacing w:after="200" w:line="276" w:lineRule="auto"/>
              <w:ind w:left="-108" w:right="-108"/>
              <w:jc w:val="center"/>
              <w:rPr>
                <w:rFonts w:eastAsia="Times New Roman" w:cstheme="minorHAnsi"/>
                <w:b/>
                <w:noProof/>
                <w:sz w:val="20"/>
                <w:szCs w:val="20"/>
                <w:lang w:val="en-US"/>
              </w:rPr>
            </w:pPr>
            <w:r w:rsidRPr="00604C97">
              <w:rPr>
                <w:rFonts w:eastAsia="Times New Roman" w:cstheme="minorHAnsi"/>
                <w:b/>
                <w:noProof/>
                <w:sz w:val="20"/>
                <w:szCs w:val="20"/>
                <w:lang w:val="en-US"/>
              </w:rPr>
              <w:t xml:space="preserve">Max </w:t>
            </w:r>
            <w:r w:rsidR="00D82714">
              <w:rPr>
                <w:rFonts w:eastAsia="Times New Roman" w:cstheme="minorHAnsi"/>
                <w:b/>
                <w:noProof/>
                <w:sz w:val="20"/>
                <w:szCs w:val="20"/>
                <w:lang w:val="en-US"/>
              </w:rPr>
              <w:t>4</w:t>
            </w:r>
            <w:r w:rsidRPr="00604C97">
              <w:rPr>
                <w:rFonts w:eastAsia="Times New Roman" w:cstheme="minorHAnsi"/>
                <w:b/>
                <w:noProof/>
                <w:sz w:val="20"/>
                <w:szCs w:val="20"/>
                <w:lang w:val="en-US"/>
              </w:rPr>
              <w:t>0 p</w:t>
            </w:r>
          </w:p>
        </w:tc>
      </w:tr>
      <w:tr w:rsidR="00D66099" w:rsidRPr="00E56944" w:rsidTr="00D66099">
        <w:trPr>
          <w:trHeight w:val="896"/>
          <w:jc w:val="center"/>
        </w:trPr>
        <w:tc>
          <w:tcPr>
            <w:tcW w:w="486" w:type="pct"/>
            <w:vMerge/>
          </w:tcPr>
          <w:p w:rsidR="00D66099" w:rsidRPr="00E56944" w:rsidRDefault="00D66099" w:rsidP="00E81C69">
            <w:pPr>
              <w:numPr>
                <w:ilvl w:val="0"/>
                <w:numId w:val="4"/>
              </w:numPr>
              <w:spacing w:after="0" w:line="240" w:lineRule="auto"/>
              <w:ind w:left="33" w:firstLine="1"/>
              <w:jc w:val="both"/>
              <w:rPr>
                <w:rFonts w:ascii="Times New Roman" w:eastAsia="Times New Roman" w:hAnsi="Times New Roman" w:cs="Times New Roman"/>
                <w:noProof/>
                <w:sz w:val="20"/>
                <w:szCs w:val="20"/>
              </w:rPr>
            </w:pPr>
          </w:p>
        </w:tc>
        <w:tc>
          <w:tcPr>
            <w:tcW w:w="3716" w:type="pct"/>
            <w:vAlign w:val="center"/>
          </w:tcPr>
          <w:p w:rsidR="00D66099" w:rsidRPr="00604C97" w:rsidRDefault="00D66099" w:rsidP="00E81C69">
            <w:pPr>
              <w:numPr>
                <w:ilvl w:val="0"/>
                <w:numId w:val="4"/>
              </w:numPr>
              <w:tabs>
                <w:tab w:val="left" w:pos="251"/>
              </w:tabs>
              <w:spacing w:after="0" w:line="240" w:lineRule="auto"/>
              <w:ind w:left="33" w:firstLine="1"/>
              <w:jc w:val="both"/>
              <w:rPr>
                <w:rFonts w:eastAsia="Times New Roman" w:cstheme="minorHAnsi"/>
                <w:noProof/>
                <w:sz w:val="20"/>
                <w:szCs w:val="20"/>
              </w:rPr>
            </w:pPr>
            <w:r>
              <w:rPr>
                <w:rFonts w:eastAsia="Times New Roman" w:cstheme="minorHAnsi"/>
                <w:noProof/>
                <w:sz w:val="20"/>
                <w:szCs w:val="20"/>
              </w:rPr>
              <w:t>Intre 8.000 SO si 12.000 SO</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2</w:t>
            </w:r>
            <w:r w:rsidR="00D66099" w:rsidRPr="00604C97">
              <w:rPr>
                <w:rFonts w:eastAsia="Times New Roman" w:cstheme="minorHAnsi"/>
                <w:noProof/>
                <w:sz w:val="20"/>
                <w:szCs w:val="20"/>
                <w:lang w:val="en-US"/>
              </w:rPr>
              <w:t>0 p</w:t>
            </w:r>
          </w:p>
        </w:tc>
      </w:tr>
      <w:tr w:rsidR="00D66099" w:rsidRPr="00E56944" w:rsidTr="00D66099">
        <w:trPr>
          <w:trHeight w:val="752"/>
          <w:jc w:val="center"/>
        </w:trPr>
        <w:tc>
          <w:tcPr>
            <w:tcW w:w="486" w:type="pct"/>
            <w:vMerge/>
          </w:tcPr>
          <w:p w:rsidR="00D66099" w:rsidRPr="00E56944" w:rsidRDefault="00D66099" w:rsidP="00E81C69">
            <w:pPr>
              <w:numPr>
                <w:ilvl w:val="0"/>
                <w:numId w:val="4"/>
              </w:numPr>
              <w:spacing w:after="0" w:line="240" w:lineRule="auto"/>
              <w:ind w:left="33" w:firstLine="1"/>
              <w:jc w:val="both"/>
              <w:rPr>
                <w:rFonts w:ascii="Times New Roman" w:eastAsia="Times New Roman" w:hAnsi="Times New Roman" w:cs="Times New Roman"/>
                <w:noProof/>
                <w:sz w:val="20"/>
                <w:szCs w:val="20"/>
              </w:rPr>
            </w:pPr>
          </w:p>
        </w:tc>
        <w:tc>
          <w:tcPr>
            <w:tcW w:w="3716" w:type="pct"/>
            <w:vAlign w:val="center"/>
          </w:tcPr>
          <w:p w:rsidR="00D66099" w:rsidRPr="00604C97" w:rsidRDefault="00D66099" w:rsidP="00E81C69">
            <w:pPr>
              <w:numPr>
                <w:ilvl w:val="0"/>
                <w:numId w:val="4"/>
              </w:numPr>
              <w:tabs>
                <w:tab w:val="left" w:pos="251"/>
              </w:tabs>
              <w:spacing w:after="0" w:line="240" w:lineRule="auto"/>
              <w:ind w:left="33" w:firstLine="1"/>
              <w:jc w:val="both"/>
              <w:rPr>
                <w:rFonts w:eastAsia="Times New Roman" w:cstheme="minorHAnsi"/>
                <w:noProof/>
                <w:sz w:val="20"/>
                <w:szCs w:val="20"/>
              </w:rPr>
            </w:pPr>
            <w:r>
              <w:rPr>
                <w:rFonts w:eastAsia="Times New Roman" w:cstheme="minorHAnsi"/>
                <w:noProof/>
                <w:sz w:val="20"/>
                <w:szCs w:val="20"/>
              </w:rPr>
              <w:t>De la 12.000 SO pana la 100.000 SO</w:t>
            </w:r>
          </w:p>
        </w:tc>
        <w:tc>
          <w:tcPr>
            <w:tcW w:w="798" w:type="pct"/>
            <w:vAlign w:val="center"/>
          </w:tcPr>
          <w:p w:rsidR="00D66099" w:rsidRDefault="00D82714"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3</w:t>
            </w:r>
            <w:r w:rsidR="00D66099">
              <w:rPr>
                <w:rFonts w:eastAsia="Times New Roman" w:cstheme="minorHAnsi"/>
                <w:noProof/>
                <w:sz w:val="20"/>
                <w:szCs w:val="20"/>
                <w:lang w:val="en-US"/>
              </w:rPr>
              <w:t>0 p</w:t>
            </w:r>
          </w:p>
        </w:tc>
      </w:tr>
      <w:tr w:rsidR="00D66099" w:rsidRPr="00E56944" w:rsidTr="00D66099">
        <w:trPr>
          <w:trHeight w:val="752"/>
          <w:jc w:val="center"/>
        </w:trPr>
        <w:tc>
          <w:tcPr>
            <w:tcW w:w="486" w:type="pct"/>
            <w:vMerge/>
          </w:tcPr>
          <w:p w:rsidR="00D66099" w:rsidRPr="00E56944" w:rsidRDefault="00D66099" w:rsidP="00E81C69">
            <w:pPr>
              <w:numPr>
                <w:ilvl w:val="0"/>
                <w:numId w:val="4"/>
              </w:numPr>
              <w:spacing w:after="0" w:line="240" w:lineRule="auto"/>
              <w:ind w:left="33" w:firstLine="1"/>
              <w:jc w:val="both"/>
              <w:rPr>
                <w:rFonts w:ascii="Times New Roman" w:eastAsia="Times New Roman" w:hAnsi="Times New Roman" w:cs="Times New Roman"/>
                <w:noProof/>
                <w:sz w:val="20"/>
                <w:szCs w:val="20"/>
              </w:rPr>
            </w:pPr>
          </w:p>
        </w:tc>
        <w:tc>
          <w:tcPr>
            <w:tcW w:w="3716" w:type="pct"/>
            <w:vAlign w:val="center"/>
          </w:tcPr>
          <w:p w:rsidR="00D66099" w:rsidRPr="00604C97" w:rsidRDefault="00D66099" w:rsidP="00E81C69">
            <w:pPr>
              <w:numPr>
                <w:ilvl w:val="0"/>
                <w:numId w:val="4"/>
              </w:numPr>
              <w:tabs>
                <w:tab w:val="left" w:pos="251"/>
              </w:tabs>
              <w:spacing w:after="0" w:line="240" w:lineRule="auto"/>
              <w:ind w:left="33" w:firstLine="1"/>
              <w:jc w:val="both"/>
              <w:rPr>
                <w:rFonts w:eastAsia="Times New Roman" w:cstheme="minorHAnsi"/>
                <w:noProof/>
                <w:sz w:val="20"/>
                <w:szCs w:val="20"/>
              </w:rPr>
            </w:pPr>
            <w:r>
              <w:rPr>
                <w:rFonts w:eastAsia="Times New Roman" w:cstheme="minorHAnsi"/>
                <w:noProof/>
                <w:sz w:val="20"/>
                <w:szCs w:val="20"/>
              </w:rPr>
              <w:t>De la 100.001 SO pana la 250.000 SO</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4</w:t>
            </w:r>
            <w:r w:rsidR="00D66099">
              <w:rPr>
                <w:rFonts w:eastAsia="Times New Roman" w:cstheme="minorHAnsi"/>
                <w:noProof/>
                <w:sz w:val="20"/>
                <w:szCs w:val="20"/>
                <w:lang w:val="en-US"/>
              </w:rPr>
              <w:t>0</w:t>
            </w:r>
            <w:r w:rsidR="00D66099" w:rsidRPr="00604C97">
              <w:rPr>
                <w:rFonts w:eastAsia="Times New Roman" w:cstheme="minorHAnsi"/>
                <w:noProof/>
                <w:sz w:val="20"/>
                <w:szCs w:val="20"/>
                <w:lang w:val="en-US"/>
              </w:rPr>
              <w:t xml:space="preserve"> p</w:t>
            </w:r>
          </w:p>
        </w:tc>
      </w:tr>
      <w:tr w:rsidR="00D66099" w:rsidRPr="00E56944" w:rsidTr="00D66099">
        <w:trPr>
          <w:trHeight w:val="920"/>
          <w:jc w:val="center"/>
        </w:trPr>
        <w:tc>
          <w:tcPr>
            <w:tcW w:w="486" w:type="pct"/>
            <w:vMerge w:val="restart"/>
          </w:tcPr>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r w:rsidRPr="00E56944">
              <w:rPr>
                <w:rFonts w:ascii="Times New Roman" w:eastAsia="Times New Roman" w:hAnsi="Times New Roman" w:cs="Times New Roman"/>
                <w:b/>
                <w:noProof/>
                <w:sz w:val="20"/>
                <w:szCs w:val="20"/>
                <w:lang w:val="en-US"/>
              </w:rPr>
              <w:t>CS2</w:t>
            </w:r>
          </w:p>
        </w:tc>
        <w:tc>
          <w:tcPr>
            <w:tcW w:w="3716" w:type="pct"/>
            <w:vAlign w:val="center"/>
          </w:tcPr>
          <w:p w:rsidR="00D66099" w:rsidRPr="00604C97" w:rsidRDefault="00D66099" w:rsidP="00766230">
            <w:pPr>
              <w:spacing w:after="200" w:line="276" w:lineRule="auto"/>
              <w:jc w:val="both"/>
              <w:rPr>
                <w:rFonts w:eastAsia="Times New Roman" w:cstheme="minorHAnsi"/>
                <w:b/>
                <w:noProof/>
                <w:sz w:val="20"/>
                <w:szCs w:val="20"/>
                <w:lang w:val="it-IT"/>
              </w:rPr>
            </w:pPr>
            <w:r w:rsidRPr="00604C97">
              <w:rPr>
                <w:rFonts w:eastAsia="Times New Roman" w:cstheme="minorHAnsi"/>
                <w:noProof/>
                <w:sz w:val="20"/>
                <w:szCs w:val="20"/>
                <w:lang w:val="it-IT"/>
              </w:rPr>
              <w:t xml:space="preserve"> </w:t>
            </w:r>
            <w:r w:rsidRPr="005D2D10">
              <w:rPr>
                <w:rFonts w:cstheme="minorHAnsi"/>
                <w:bCs/>
              </w:rPr>
              <w:t>Principiul potențialului agricol al zonei care vizează zonele cu potențial determinate în baza studiilor de specialitate</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b/>
                <w:noProof/>
                <w:sz w:val="20"/>
                <w:szCs w:val="20"/>
                <w:lang w:val="en-US"/>
              </w:rPr>
            </w:pPr>
            <w:r>
              <w:rPr>
                <w:rFonts w:eastAsia="Times New Roman" w:cstheme="minorHAnsi"/>
                <w:b/>
                <w:noProof/>
                <w:spacing w:val="-10"/>
                <w:sz w:val="20"/>
                <w:szCs w:val="20"/>
                <w:lang w:val="en-US"/>
              </w:rPr>
              <w:t>Max 2</w:t>
            </w:r>
            <w:r w:rsidR="00D66099" w:rsidRPr="00604C97">
              <w:rPr>
                <w:rFonts w:eastAsia="Times New Roman" w:cstheme="minorHAnsi"/>
                <w:b/>
                <w:noProof/>
                <w:spacing w:val="-10"/>
                <w:sz w:val="20"/>
                <w:szCs w:val="20"/>
                <w:lang w:val="en-US"/>
              </w:rPr>
              <w:t>0 p</w:t>
            </w:r>
          </w:p>
        </w:tc>
      </w:tr>
      <w:tr w:rsidR="00D66099" w:rsidRPr="00E56944" w:rsidTr="00D66099">
        <w:trPr>
          <w:trHeight w:val="488"/>
          <w:jc w:val="center"/>
        </w:trPr>
        <w:tc>
          <w:tcPr>
            <w:tcW w:w="486" w:type="pct"/>
            <w:vMerge/>
          </w:tcPr>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tc>
        <w:tc>
          <w:tcPr>
            <w:tcW w:w="3716" w:type="pct"/>
            <w:vAlign w:val="center"/>
          </w:tcPr>
          <w:p w:rsidR="00D66099" w:rsidRPr="00F83E80" w:rsidRDefault="00D66099" w:rsidP="00E81C69">
            <w:pPr>
              <w:pStyle w:val="ListParagraph"/>
              <w:numPr>
                <w:ilvl w:val="0"/>
                <w:numId w:val="23"/>
              </w:numPr>
              <w:spacing w:after="200" w:line="276" w:lineRule="auto"/>
              <w:ind w:left="283" w:hanging="283"/>
              <w:jc w:val="both"/>
              <w:rPr>
                <w:rFonts w:eastAsia="Times New Roman" w:cstheme="minorHAnsi"/>
                <w:noProof/>
                <w:sz w:val="20"/>
                <w:szCs w:val="20"/>
                <w:lang w:val="it-IT"/>
              </w:rPr>
            </w:pPr>
            <w:r>
              <w:rPr>
                <w:rFonts w:eastAsia="Times New Roman" w:cstheme="minorHAnsi"/>
                <w:noProof/>
                <w:sz w:val="20"/>
                <w:szCs w:val="20"/>
                <w:lang w:val="it-IT"/>
              </w:rPr>
              <w:t>Potential agricol mijlociu</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pacing w:val="-10"/>
                <w:sz w:val="20"/>
                <w:szCs w:val="20"/>
                <w:lang w:val="en-US"/>
              </w:rPr>
            </w:pPr>
            <w:r>
              <w:rPr>
                <w:rFonts w:eastAsia="Times New Roman" w:cstheme="minorHAnsi"/>
                <w:noProof/>
                <w:spacing w:val="-10"/>
                <w:sz w:val="20"/>
                <w:szCs w:val="20"/>
                <w:lang w:val="en-US"/>
              </w:rPr>
              <w:t>10</w:t>
            </w:r>
            <w:r w:rsidR="00D66099" w:rsidRPr="00604C97">
              <w:rPr>
                <w:rFonts w:eastAsia="Times New Roman" w:cstheme="minorHAnsi"/>
                <w:noProof/>
                <w:spacing w:val="-10"/>
                <w:sz w:val="20"/>
                <w:szCs w:val="20"/>
                <w:lang w:val="en-US"/>
              </w:rPr>
              <w:t xml:space="preserve"> p</w:t>
            </w:r>
          </w:p>
        </w:tc>
      </w:tr>
      <w:tr w:rsidR="00D66099" w:rsidRPr="00E56944" w:rsidTr="00D66099">
        <w:trPr>
          <w:trHeight w:val="488"/>
          <w:jc w:val="center"/>
        </w:trPr>
        <w:tc>
          <w:tcPr>
            <w:tcW w:w="486" w:type="pct"/>
            <w:vMerge/>
          </w:tcPr>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tc>
        <w:tc>
          <w:tcPr>
            <w:tcW w:w="3716" w:type="pct"/>
            <w:vAlign w:val="center"/>
          </w:tcPr>
          <w:p w:rsidR="00D66099" w:rsidRPr="00F83E80" w:rsidRDefault="00D66099" w:rsidP="00E81C69">
            <w:pPr>
              <w:pStyle w:val="ListParagraph"/>
              <w:numPr>
                <w:ilvl w:val="0"/>
                <w:numId w:val="23"/>
              </w:numPr>
              <w:spacing w:after="200" w:line="276" w:lineRule="auto"/>
              <w:ind w:left="283" w:hanging="283"/>
              <w:jc w:val="both"/>
              <w:rPr>
                <w:rFonts w:eastAsia="Times New Roman" w:cstheme="minorHAnsi"/>
                <w:noProof/>
                <w:sz w:val="20"/>
                <w:szCs w:val="20"/>
                <w:lang w:val="it-IT"/>
              </w:rPr>
            </w:pPr>
            <w:r>
              <w:rPr>
                <w:rFonts w:eastAsia="Times New Roman" w:cstheme="minorHAnsi"/>
                <w:noProof/>
                <w:sz w:val="20"/>
                <w:szCs w:val="20"/>
                <w:lang w:val="it-IT"/>
              </w:rPr>
              <w:t>Potential agricol ridicat</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pacing w:val="-10"/>
                <w:sz w:val="20"/>
                <w:szCs w:val="20"/>
                <w:lang w:val="en-US"/>
              </w:rPr>
            </w:pPr>
            <w:r>
              <w:rPr>
                <w:rFonts w:eastAsia="Times New Roman" w:cstheme="minorHAnsi"/>
                <w:noProof/>
                <w:spacing w:val="-10"/>
                <w:sz w:val="20"/>
                <w:szCs w:val="20"/>
                <w:lang w:val="en-US"/>
              </w:rPr>
              <w:t>2</w:t>
            </w:r>
            <w:r w:rsidR="00D66099" w:rsidRPr="00604C97">
              <w:rPr>
                <w:rFonts w:eastAsia="Times New Roman" w:cstheme="minorHAnsi"/>
                <w:noProof/>
                <w:spacing w:val="-10"/>
                <w:sz w:val="20"/>
                <w:szCs w:val="20"/>
                <w:lang w:val="en-US"/>
              </w:rPr>
              <w:t>0 p</w:t>
            </w:r>
          </w:p>
        </w:tc>
      </w:tr>
      <w:tr w:rsidR="00D66099" w:rsidRPr="00E56944" w:rsidTr="00D66099">
        <w:trPr>
          <w:trHeight w:val="731"/>
          <w:jc w:val="center"/>
        </w:trPr>
        <w:tc>
          <w:tcPr>
            <w:tcW w:w="486" w:type="pct"/>
            <w:vMerge w:val="restart"/>
          </w:tcPr>
          <w:p w:rsidR="00D66099" w:rsidRPr="00E56944" w:rsidRDefault="00D66099" w:rsidP="00827420">
            <w:pPr>
              <w:shd w:val="clear" w:color="auto" w:fill="FFFFFF"/>
              <w:spacing w:after="200" w:line="276" w:lineRule="auto"/>
              <w:jc w:val="both"/>
              <w:rPr>
                <w:rFonts w:ascii="Times New Roman" w:eastAsia="Times New Roman" w:hAnsi="Times New Roman" w:cs="Times New Roman"/>
                <w:sz w:val="20"/>
                <w:szCs w:val="20"/>
                <w:lang w:val="en-US"/>
              </w:rPr>
            </w:pPr>
          </w:p>
          <w:p w:rsidR="00D66099" w:rsidRPr="00E56944" w:rsidRDefault="00D66099" w:rsidP="00827420">
            <w:pPr>
              <w:shd w:val="clear" w:color="auto" w:fill="FFFFFF"/>
              <w:spacing w:after="200" w:line="276" w:lineRule="auto"/>
              <w:jc w:val="both"/>
              <w:rPr>
                <w:rFonts w:ascii="Times New Roman" w:eastAsia="Times New Roman" w:hAnsi="Times New Roman" w:cs="Times New Roman"/>
                <w:b/>
                <w:sz w:val="20"/>
                <w:szCs w:val="20"/>
                <w:lang w:val="en-US"/>
              </w:rPr>
            </w:pPr>
            <w:r w:rsidRPr="00E56944">
              <w:rPr>
                <w:rFonts w:ascii="Times New Roman" w:eastAsia="Times New Roman" w:hAnsi="Times New Roman" w:cs="Times New Roman"/>
                <w:b/>
                <w:sz w:val="20"/>
                <w:szCs w:val="20"/>
                <w:lang w:val="en-US"/>
              </w:rPr>
              <w:t xml:space="preserve">CS3 </w:t>
            </w:r>
          </w:p>
        </w:tc>
        <w:tc>
          <w:tcPr>
            <w:tcW w:w="3716" w:type="pct"/>
            <w:shd w:val="clear" w:color="auto" w:fill="auto"/>
            <w:vAlign w:val="center"/>
          </w:tcPr>
          <w:p w:rsidR="00D66099" w:rsidRPr="005D2D10" w:rsidRDefault="00D66099" w:rsidP="005D2D10">
            <w:pPr>
              <w:autoSpaceDE w:val="0"/>
              <w:autoSpaceDN w:val="0"/>
              <w:adjustRightInd w:val="0"/>
              <w:spacing w:after="0" w:line="276" w:lineRule="auto"/>
              <w:jc w:val="both"/>
              <w:rPr>
                <w:rFonts w:cstheme="minorHAnsi"/>
                <w:bCs/>
                <w:color w:val="000000"/>
              </w:rPr>
            </w:pPr>
            <w:r w:rsidRPr="005D2D10">
              <w:rPr>
                <w:rFonts w:cstheme="minorHAnsi"/>
                <w:bCs/>
                <w:color w:val="000000"/>
              </w:rPr>
              <w:t>Cuantumul estimat al scaderii cheltuielilor cu energia</w:t>
            </w:r>
          </w:p>
          <w:p w:rsidR="00D66099" w:rsidRPr="00604C97" w:rsidRDefault="00D66099" w:rsidP="00F83E80">
            <w:pPr>
              <w:autoSpaceDE w:val="0"/>
              <w:autoSpaceDN w:val="0"/>
              <w:adjustRightInd w:val="0"/>
              <w:spacing w:after="0" w:line="276" w:lineRule="auto"/>
              <w:jc w:val="both"/>
              <w:rPr>
                <w:rFonts w:eastAsia="Times New Roman" w:cstheme="minorHAnsi"/>
                <w:b/>
                <w:sz w:val="20"/>
                <w:szCs w:val="20"/>
                <w:lang w:val="en-US"/>
              </w:rPr>
            </w:pPr>
          </w:p>
        </w:tc>
        <w:tc>
          <w:tcPr>
            <w:tcW w:w="798" w:type="pct"/>
            <w:shd w:val="clear" w:color="auto" w:fill="auto"/>
            <w:vAlign w:val="center"/>
          </w:tcPr>
          <w:p w:rsidR="00D66099" w:rsidRPr="00604C97" w:rsidRDefault="00D82714" w:rsidP="00827420">
            <w:pPr>
              <w:spacing w:after="200" w:line="276" w:lineRule="auto"/>
              <w:ind w:left="-108" w:right="-108"/>
              <w:jc w:val="center"/>
              <w:rPr>
                <w:rFonts w:eastAsia="Times New Roman" w:cstheme="minorHAnsi"/>
                <w:b/>
                <w:noProof/>
                <w:spacing w:val="-10"/>
                <w:sz w:val="20"/>
                <w:szCs w:val="20"/>
                <w:lang w:val="en-US"/>
              </w:rPr>
            </w:pPr>
            <w:r>
              <w:rPr>
                <w:rFonts w:eastAsia="Times New Roman" w:cstheme="minorHAnsi"/>
                <w:b/>
                <w:noProof/>
                <w:sz w:val="20"/>
                <w:szCs w:val="20"/>
                <w:lang w:val="en-US"/>
              </w:rPr>
              <w:t>Max 4</w:t>
            </w:r>
            <w:r w:rsidR="00D66099" w:rsidRPr="00604C97">
              <w:rPr>
                <w:rFonts w:eastAsia="Times New Roman" w:cstheme="minorHAnsi"/>
                <w:b/>
                <w:noProof/>
                <w:sz w:val="20"/>
                <w:szCs w:val="20"/>
                <w:lang w:val="en-US"/>
              </w:rPr>
              <w:t>0 p</w:t>
            </w:r>
          </w:p>
        </w:tc>
      </w:tr>
      <w:tr w:rsidR="00D66099" w:rsidRPr="00E56944" w:rsidTr="00D66099">
        <w:trPr>
          <w:trHeight w:val="613"/>
          <w:jc w:val="center"/>
        </w:trPr>
        <w:tc>
          <w:tcPr>
            <w:tcW w:w="486" w:type="pct"/>
            <w:vMerge/>
          </w:tcPr>
          <w:p w:rsidR="00D66099" w:rsidRPr="00E56944" w:rsidRDefault="00D66099" w:rsidP="00827420">
            <w:pPr>
              <w:shd w:val="clear" w:color="auto" w:fill="FFFFFF"/>
              <w:spacing w:after="200" w:line="276" w:lineRule="auto"/>
              <w:jc w:val="both"/>
              <w:rPr>
                <w:rFonts w:ascii="Times New Roman" w:eastAsia="Times New Roman" w:hAnsi="Times New Roman" w:cs="Times New Roman"/>
                <w:sz w:val="20"/>
                <w:szCs w:val="20"/>
                <w:lang w:val="en-US"/>
              </w:rPr>
            </w:pPr>
          </w:p>
        </w:tc>
        <w:tc>
          <w:tcPr>
            <w:tcW w:w="3716" w:type="pct"/>
            <w:shd w:val="clear" w:color="auto" w:fill="auto"/>
            <w:vAlign w:val="center"/>
          </w:tcPr>
          <w:p w:rsidR="00D66099" w:rsidRPr="00F83E80" w:rsidRDefault="00D66099" w:rsidP="00E81C69">
            <w:pPr>
              <w:pStyle w:val="ListParagraph"/>
              <w:numPr>
                <w:ilvl w:val="0"/>
                <w:numId w:val="24"/>
              </w:numPr>
              <w:shd w:val="clear" w:color="auto" w:fill="FFFFFF"/>
              <w:spacing w:after="200" w:line="276" w:lineRule="auto"/>
              <w:ind w:left="283" w:hanging="284"/>
              <w:jc w:val="both"/>
              <w:rPr>
                <w:rFonts w:eastAsia="Times New Roman" w:cstheme="minorHAnsi"/>
                <w:sz w:val="20"/>
                <w:szCs w:val="20"/>
                <w:lang w:val="it-IT"/>
              </w:rPr>
            </w:pPr>
            <w:r>
              <w:rPr>
                <w:rFonts w:eastAsia="Times New Roman" w:cstheme="minorHAnsi"/>
                <w:sz w:val="20"/>
                <w:szCs w:val="20"/>
                <w:lang w:val="it-IT"/>
              </w:rPr>
              <w:t>Pana in 20%</w:t>
            </w:r>
          </w:p>
        </w:tc>
        <w:tc>
          <w:tcPr>
            <w:tcW w:w="798" w:type="pct"/>
            <w:shd w:val="clear" w:color="auto" w:fill="auto"/>
            <w:vAlign w:val="center"/>
          </w:tcPr>
          <w:p w:rsidR="00D66099" w:rsidRPr="00604C97" w:rsidRDefault="00D82714"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3</w:t>
            </w:r>
            <w:r w:rsidR="00D66099" w:rsidRPr="00604C97">
              <w:rPr>
                <w:rFonts w:eastAsia="Times New Roman" w:cstheme="minorHAnsi"/>
                <w:noProof/>
                <w:sz w:val="20"/>
                <w:szCs w:val="20"/>
                <w:lang w:val="en-US"/>
              </w:rPr>
              <w:t>0 p</w:t>
            </w:r>
          </w:p>
        </w:tc>
      </w:tr>
      <w:tr w:rsidR="00D66099" w:rsidRPr="00E56944" w:rsidTr="00D66099">
        <w:trPr>
          <w:trHeight w:val="613"/>
          <w:jc w:val="center"/>
        </w:trPr>
        <w:tc>
          <w:tcPr>
            <w:tcW w:w="486" w:type="pct"/>
            <w:vMerge/>
          </w:tcPr>
          <w:p w:rsidR="00D66099" w:rsidRPr="00E56944" w:rsidRDefault="00D66099" w:rsidP="00827420">
            <w:pPr>
              <w:shd w:val="clear" w:color="auto" w:fill="FFFFFF"/>
              <w:spacing w:after="200" w:line="276" w:lineRule="auto"/>
              <w:jc w:val="both"/>
              <w:rPr>
                <w:rFonts w:ascii="Times New Roman" w:eastAsia="Times New Roman" w:hAnsi="Times New Roman" w:cs="Times New Roman"/>
                <w:sz w:val="20"/>
                <w:szCs w:val="20"/>
                <w:lang w:val="en-US"/>
              </w:rPr>
            </w:pPr>
          </w:p>
        </w:tc>
        <w:tc>
          <w:tcPr>
            <w:tcW w:w="3716" w:type="pct"/>
            <w:shd w:val="clear" w:color="auto" w:fill="auto"/>
            <w:vAlign w:val="center"/>
          </w:tcPr>
          <w:p w:rsidR="00D66099" w:rsidRPr="00F83E80" w:rsidRDefault="00D66099" w:rsidP="00E81C69">
            <w:pPr>
              <w:pStyle w:val="ListParagraph"/>
              <w:numPr>
                <w:ilvl w:val="0"/>
                <w:numId w:val="24"/>
              </w:numPr>
              <w:shd w:val="clear" w:color="auto" w:fill="FFFFFF"/>
              <w:spacing w:after="200" w:line="276" w:lineRule="auto"/>
              <w:ind w:left="283" w:hanging="284"/>
              <w:jc w:val="both"/>
              <w:rPr>
                <w:rFonts w:eastAsia="Times New Roman" w:cstheme="minorHAnsi"/>
                <w:sz w:val="20"/>
                <w:szCs w:val="20"/>
                <w:lang w:val="it-IT"/>
              </w:rPr>
            </w:pPr>
            <w:r>
              <w:rPr>
                <w:rFonts w:eastAsia="Times New Roman" w:cstheme="minorHAnsi"/>
                <w:sz w:val="20"/>
                <w:szCs w:val="20"/>
                <w:lang w:val="it-IT"/>
              </w:rPr>
              <w:t>Peste 20%</w:t>
            </w:r>
          </w:p>
        </w:tc>
        <w:tc>
          <w:tcPr>
            <w:tcW w:w="798" w:type="pct"/>
            <w:shd w:val="clear" w:color="auto" w:fill="auto"/>
            <w:vAlign w:val="center"/>
          </w:tcPr>
          <w:p w:rsidR="00D66099" w:rsidRPr="00604C97" w:rsidRDefault="00D82714" w:rsidP="00D82714">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40</w:t>
            </w:r>
            <w:r w:rsidR="00D66099" w:rsidRPr="00604C97">
              <w:rPr>
                <w:rFonts w:eastAsia="Times New Roman" w:cstheme="minorHAnsi"/>
                <w:noProof/>
                <w:sz w:val="20"/>
                <w:szCs w:val="20"/>
                <w:lang w:val="en-US"/>
              </w:rPr>
              <w:t xml:space="preserve"> p</w:t>
            </w:r>
          </w:p>
        </w:tc>
      </w:tr>
      <w:tr w:rsidR="00D66099" w:rsidRPr="00E56944" w:rsidTr="00D66099">
        <w:trPr>
          <w:jc w:val="center"/>
        </w:trPr>
        <w:tc>
          <w:tcPr>
            <w:tcW w:w="4202" w:type="pct"/>
            <w:gridSpan w:val="2"/>
          </w:tcPr>
          <w:p w:rsidR="00D66099" w:rsidRPr="00604C97" w:rsidRDefault="00D66099" w:rsidP="00827420">
            <w:pPr>
              <w:spacing w:after="200" w:line="276" w:lineRule="auto"/>
              <w:jc w:val="both"/>
              <w:rPr>
                <w:rFonts w:eastAsia="Times New Roman" w:cstheme="minorHAnsi"/>
                <w:b/>
                <w:noProof/>
                <w:sz w:val="20"/>
                <w:szCs w:val="20"/>
                <w:lang w:val="en-US"/>
              </w:rPr>
            </w:pPr>
            <w:r w:rsidRPr="00604C97">
              <w:rPr>
                <w:rFonts w:eastAsia="Times New Roman" w:cstheme="minorHAnsi"/>
                <w:b/>
                <w:noProof/>
                <w:sz w:val="20"/>
                <w:szCs w:val="20"/>
                <w:lang w:val="en-US"/>
              </w:rPr>
              <w:t>TOTAL</w:t>
            </w:r>
          </w:p>
        </w:tc>
        <w:tc>
          <w:tcPr>
            <w:tcW w:w="798" w:type="pct"/>
            <w:vAlign w:val="center"/>
          </w:tcPr>
          <w:p w:rsidR="00D66099" w:rsidRPr="00604C97" w:rsidRDefault="00D66099" w:rsidP="00827420">
            <w:pPr>
              <w:spacing w:after="200" w:line="276" w:lineRule="auto"/>
              <w:ind w:left="-108" w:right="-108"/>
              <w:jc w:val="center"/>
              <w:rPr>
                <w:rFonts w:eastAsia="Times New Roman" w:cstheme="minorHAnsi"/>
                <w:b/>
                <w:noProof/>
                <w:spacing w:val="-10"/>
                <w:sz w:val="20"/>
                <w:szCs w:val="20"/>
                <w:lang w:val="en-US"/>
              </w:rPr>
            </w:pPr>
            <w:r w:rsidRPr="00604C97">
              <w:rPr>
                <w:rFonts w:eastAsia="Times New Roman" w:cstheme="minorHAnsi"/>
                <w:b/>
                <w:noProof/>
                <w:spacing w:val="-10"/>
                <w:sz w:val="20"/>
                <w:szCs w:val="20"/>
                <w:lang w:val="en-US"/>
              </w:rPr>
              <w:t>100p</w:t>
            </w:r>
          </w:p>
        </w:tc>
      </w:tr>
    </w:tbl>
    <w:p w:rsidR="00D66099" w:rsidRPr="00D82714" w:rsidRDefault="00D82714" w:rsidP="00D82714">
      <w:pPr>
        <w:shd w:val="clear" w:color="auto" w:fill="FFFFFF"/>
        <w:spacing w:after="200" w:line="276" w:lineRule="auto"/>
        <w:jc w:val="center"/>
        <w:rPr>
          <w:rFonts w:ascii="Times New Roman" w:eastAsia="Times New Roman" w:hAnsi="Times New Roman" w:cs="Times New Roman"/>
          <w:b/>
          <w:bCs/>
          <w:color w:val="000000"/>
          <w:sz w:val="24"/>
          <w:u w:val="single"/>
          <w:lang w:val="it-IT"/>
        </w:rPr>
      </w:pPr>
      <w:r w:rsidRPr="00D82714">
        <w:rPr>
          <w:rFonts w:ascii="Times New Roman" w:eastAsia="Times New Roman" w:hAnsi="Times New Roman" w:cs="Times New Roman"/>
          <w:b/>
          <w:bCs/>
          <w:color w:val="000000"/>
          <w:sz w:val="24"/>
          <w:u w:val="single"/>
          <w:lang w:val="it-IT"/>
        </w:rPr>
        <w:t xml:space="preserve">Nota: </w:t>
      </w:r>
      <w:r w:rsidR="00D66099" w:rsidRPr="00D82714">
        <w:rPr>
          <w:rFonts w:ascii="Times New Roman" w:eastAsia="Times New Roman" w:hAnsi="Times New Roman" w:cs="Times New Roman"/>
          <w:b/>
          <w:bCs/>
          <w:color w:val="000000"/>
          <w:sz w:val="24"/>
          <w:u w:val="single"/>
          <w:lang w:val="it-IT"/>
        </w:rPr>
        <w:t>Pentru stabilirea incadrarii la criteriul CS2 se consulta Anexa 5</w:t>
      </w:r>
    </w:p>
    <w:p w:rsidR="007D5BBC" w:rsidRPr="00D82714" w:rsidRDefault="00827420" w:rsidP="00DF14B4">
      <w:pPr>
        <w:shd w:val="clear" w:color="auto" w:fill="FFFFFF"/>
        <w:spacing w:after="200" w:line="276" w:lineRule="auto"/>
        <w:jc w:val="both"/>
        <w:rPr>
          <w:rFonts w:ascii="Times New Roman" w:eastAsia="Times New Roman" w:hAnsi="Times New Roman" w:cs="Times New Roman"/>
          <w:b/>
          <w:bCs/>
          <w:color w:val="000000"/>
          <w:sz w:val="24"/>
          <w:lang w:val="it-IT"/>
        </w:rPr>
      </w:pPr>
      <w:r w:rsidRPr="00D82714">
        <w:rPr>
          <w:rFonts w:ascii="Times New Roman" w:eastAsia="Times New Roman" w:hAnsi="Times New Roman" w:cs="Times New Roman"/>
          <w:b/>
          <w:bCs/>
          <w:color w:val="000000"/>
          <w:sz w:val="24"/>
          <w:lang w:val="it-IT"/>
        </w:rPr>
        <w:t>Pentru această măsură pragul minim este de</w:t>
      </w:r>
      <w:r w:rsidR="00D82714" w:rsidRPr="00D82714">
        <w:rPr>
          <w:rFonts w:ascii="Times New Roman" w:eastAsia="Times New Roman" w:hAnsi="Times New Roman" w:cs="Times New Roman"/>
          <w:b/>
          <w:bCs/>
          <w:color w:val="000000"/>
          <w:sz w:val="24"/>
          <w:lang w:val="it-IT"/>
        </w:rPr>
        <w:t xml:space="preserve"> 5</w:t>
      </w:r>
      <w:r w:rsidR="00E56944" w:rsidRPr="00D82714">
        <w:rPr>
          <w:rFonts w:ascii="Times New Roman" w:eastAsia="Times New Roman" w:hAnsi="Times New Roman" w:cs="Times New Roman"/>
          <w:b/>
          <w:bCs/>
          <w:color w:val="000000"/>
          <w:sz w:val="24"/>
          <w:lang w:val="it-IT"/>
        </w:rPr>
        <w:t>0</w:t>
      </w:r>
      <w:r w:rsidRPr="00D82714">
        <w:rPr>
          <w:rFonts w:ascii="Times New Roman" w:eastAsia="Times New Roman" w:hAnsi="Times New Roman" w:cs="Times New Roman"/>
          <w:b/>
          <w:sz w:val="24"/>
          <w:lang w:val="en-US"/>
        </w:rPr>
        <w:t xml:space="preserve"> puncte,</w:t>
      </w:r>
      <w:r w:rsidRPr="00D82714">
        <w:rPr>
          <w:rFonts w:ascii="Times New Roman" w:eastAsia="Times New Roman" w:hAnsi="Times New Roman" w:cs="Times New Roman"/>
          <w:spacing w:val="-2"/>
          <w:sz w:val="24"/>
          <w:lang w:val="it-IT"/>
        </w:rPr>
        <w:t xml:space="preserve">  </w:t>
      </w:r>
      <w:r w:rsidRPr="00D82714">
        <w:rPr>
          <w:rFonts w:ascii="Times New Roman" w:eastAsia="Times New Roman" w:hAnsi="Times New Roman" w:cs="Times New Roman"/>
          <w:b/>
          <w:bCs/>
          <w:color w:val="000000"/>
          <w:sz w:val="24"/>
          <w:lang w:val="it-IT"/>
        </w:rPr>
        <w:t>sub care nici</w:t>
      </w:r>
      <w:r w:rsidR="00C122D6" w:rsidRPr="00D82714">
        <w:rPr>
          <w:rFonts w:ascii="Times New Roman" w:eastAsia="Times New Roman" w:hAnsi="Times New Roman" w:cs="Times New Roman"/>
          <w:b/>
          <w:bCs/>
          <w:color w:val="000000"/>
          <w:sz w:val="24"/>
          <w:lang w:val="it-IT"/>
        </w:rPr>
        <w:t xml:space="preserve"> </w:t>
      </w:r>
      <w:r w:rsidRPr="00D82714">
        <w:rPr>
          <w:rFonts w:ascii="Times New Roman" w:eastAsia="Times New Roman" w:hAnsi="Times New Roman" w:cs="Times New Roman"/>
          <w:b/>
          <w:bCs/>
          <w:color w:val="000000"/>
          <w:sz w:val="24"/>
          <w:lang w:val="it-IT"/>
        </w:rPr>
        <w:t xml:space="preserve">un proiect nu poate intra la </w:t>
      </w:r>
      <w:r w:rsidR="000D6FBC" w:rsidRPr="00D82714">
        <w:rPr>
          <w:rFonts w:ascii="Times New Roman" w:eastAsia="Times New Roman" w:hAnsi="Times New Roman" w:cs="Times New Roman"/>
          <w:b/>
          <w:bCs/>
          <w:color w:val="000000"/>
          <w:sz w:val="24"/>
          <w:lang w:val="it-IT"/>
        </w:rPr>
        <w:t>finanțare</w:t>
      </w:r>
      <w:r w:rsidRPr="00D82714">
        <w:rPr>
          <w:rFonts w:ascii="Times New Roman" w:eastAsia="Times New Roman" w:hAnsi="Times New Roman" w:cs="Times New Roman"/>
          <w:b/>
          <w:bCs/>
          <w:color w:val="000000"/>
          <w:sz w:val="24"/>
          <w:lang w:val="it-IT"/>
        </w:rPr>
        <w:t>.</w:t>
      </w:r>
    </w:p>
    <w:p w:rsidR="00925428" w:rsidRPr="00925428" w:rsidRDefault="00925428" w:rsidP="00925428">
      <w:pPr>
        <w:shd w:val="clear" w:color="auto" w:fill="FFFFFF"/>
        <w:spacing w:after="200" w:line="276" w:lineRule="auto"/>
        <w:jc w:val="both"/>
        <w:rPr>
          <w:rFonts w:ascii="Times New Roman" w:eastAsia="Times New Roman" w:hAnsi="Times New Roman" w:cs="Times New Roman"/>
          <w:b/>
          <w:bCs/>
          <w:color w:val="000000"/>
          <w:sz w:val="24"/>
          <w:u w:val="single"/>
          <w:lang w:val="it-IT"/>
        </w:rPr>
      </w:pPr>
      <w:r w:rsidRPr="00925428">
        <w:rPr>
          <w:rFonts w:ascii="Times New Roman" w:eastAsia="Times New Roman" w:hAnsi="Times New Roman" w:cs="Times New Roman"/>
          <w:b/>
          <w:bCs/>
          <w:color w:val="000000"/>
          <w:sz w:val="24"/>
          <w:u w:val="single"/>
          <w:lang w:val="it-IT"/>
        </w:rPr>
        <w:t>Departajarea proiectelor</w:t>
      </w:r>
    </w:p>
    <w:p w:rsidR="00925428" w:rsidRPr="00925428" w:rsidRDefault="00925428" w:rsidP="00864D46">
      <w:pPr>
        <w:shd w:val="clear" w:color="auto" w:fill="FFFFFF"/>
        <w:spacing w:after="200" w:line="276" w:lineRule="auto"/>
        <w:jc w:val="both"/>
        <w:rPr>
          <w:rFonts w:ascii="Times New Roman" w:eastAsia="Times New Roman" w:hAnsi="Times New Roman" w:cs="Times New Roman"/>
          <w:bCs/>
          <w:color w:val="000000"/>
          <w:sz w:val="24"/>
          <w:lang w:val="it-IT"/>
        </w:rPr>
      </w:pPr>
      <w:r w:rsidRPr="00925428">
        <w:rPr>
          <w:rFonts w:ascii="Times New Roman" w:eastAsia="Times New Roman" w:hAnsi="Times New Roman" w:cs="Times New Roman"/>
          <w:bCs/>
          <w:color w:val="000000"/>
          <w:sz w:val="24"/>
          <w:lang w:val="it-IT"/>
        </w:rPr>
        <w:t>În cazul proiectelor cu acelaşi punctaj, departajarea acestora se face</w:t>
      </w:r>
      <w:r w:rsidR="00864D46">
        <w:rPr>
          <w:rFonts w:ascii="Times New Roman" w:eastAsia="Times New Roman" w:hAnsi="Times New Roman" w:cs="Times New Roman"/>
          <w:bCs/>
          <w:color w:val="000000"/>
          <w:sz w:val="24"/>
          <w:lang w:val="it-IT"/>
        </w:rPr>
        <w:t>:</w:t>
      </w:r>
    </w:p>
    <w:p w:rsidR="00925428" w:rsidRDefault="00925428" w:rsidP="00E81C69">
      <w:pPr>
        <w:pStyle w:val="ListParagraph"/>
        <w:numPr>
          <w:ilvl w:val="0"/>
          <w:numId w:val="13"/>
        </w:numPr>
        <w:shd w:val="clear" w:color="auto" w:fill="FFFFFF"/>
        <w:spacing w:after="200" w:line="276" w:lineRule="auto"/>
        <w:jc w:val="both"/>
        <w:rPr>
          <w:rFonts w:ascii="Times New Roman" w:eastAsia="Times New Roman" w:hAnsi="Times New Roman" w:cs="Times New Roman"/>
          <w:bCs/>
          <w:color w:val="000000"/>
          <w:sz w:val="24"/>
          <w:lang w:val="it-IT"/>
        </w:rPr>
      </w:pPr>
      <w:r w:rsidRPr="00925428">
        <w:rPr>
          <w:rFonts w:ascii="Times New Roman" w:eastAsia="Times New Roman" w:hAnsi="Times New Roman" w:cs="Times New Roman"/>
          <w:bCs/>
          <w:color w:val="000000"/>
          <w:sz w:val="24"/>
          <w:lang w:val="it-IT"/>
        </w:rPr>
        <w:t>în funcție de data și ora depunerii proiectului pe principiul ”primul venit – primul servit”;</w:t>
      </w:r>
    </w:p>
    <w:p w:rsidR="005A4FCA" w:rsidRDefault="005A4FCA" w:rsidP="005A4FCA">
      <w:pPr>
        <w:shd w:val="clear" w:color="auto" w:fill="FFFFFF"/>
        <w:spacing w:after="200" w:line="276" w:lineRule="auto"/>
        <w:jc w:val="both"/>
        <w:rPr>
          <w:rFonts w:ascii="Times New Roman" w:eastAsia="Times New Roman" w:hAnsi="Times New Roman" w:cs="Times New Roman"/>
          <w:bCs/>
          <w:color w:val="000000"/>
          <w:sz w:val="24"/>
          <w:lang w:val="it-IT"/>
        </w:rPr>
      </w:pPr>
    </w:p>
    <w:p w:rsidR="005A4FCA" w:rsidRPr="005A4FCA" w:rsidRDefault="005A4FCA" w:rsidP="005A4FCA">
      <w:pPr>
        <w:shd w:val="clear" w:color="auto" w:fill="FFFFFF"/>
        <w:spacing w:after="200" w:line="276" w:lineRule="auto"/>
        <w:jc w:val="both"/>
        <w:rPr>
          <w:rFonts w:ascii="Times New Roman" w:eastAsia="Times New Roman" w:hAnsi="Times New Roman" w:cs="Times New Roman"/>
          <w:bCs/>
          <w:color w:val="000000"/>
          <w:sz w:val="24"/>
          <w:lang w:val="it-IT"/>
        </w:rPr>
      </w:pP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lastRenderedPageBreak/>
        <w:t>ATENŢIE!</w:t>
      </w: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Toate activită</w:t>
      </w:r>
      <w:r w:rsidR="000D6FBC">
        <w:rPr>
          <w:rFonts w:ascii="Times New Roman" w:hAnsi="Times New Roman" w:cs="Times New Roman"/>
          <w:b/>
          <w:i/>
          <w:sz w:val="24"/>
        </w:rPr>
        <w:t>ț</w:t>
      </w:r>
      <w:r w:rsidRPr="00B155A8">
        <w:rPr>
          <w:rFonts w:ascii="Times New Roman" w:hAnsi="Times New Roman" w:cs="Times New Roman"/>
          <w:b/>
          <w:i/>
          <w:sz w:val="24"/>
        </w:rPr>
        <w:t>ile pe care solicitantul se angajează să le efectueze prin investi</w:t>
      </w:r>
      <w:r w:rsidR="000D6FBC">
        <w:rPr>
          <w:rFonts w:ascii="Times New Roman" w:hAnsi="Times New Roman" w:cs="Times New Roman"/>
          <w:b/>
          <w:i/>
          <w:sz w:val="24"/>
        </w:rPr>
        <w:t>ț</w:t>
      </w:r>
      <w:r w:rsidRPr="00B155A8">
        <w:rPr>
          <w:rFonts w:ascii="Times New Roman" w:hAnsi="Times New Roman" w:cs="Times New Roman"/>
          <w:b/>
          <w:i/>
          <w:sz w:val="24"/>
        </w:rPr>
        <w:t>ie, atât la faza de implementare a proiectului cât şi în perioada de monitorizare, activită</w:t>
      </w:r>
      <w:r w:rsidR="000D6FBC">
        <w:rPr>
          <w:rFonts w:ascii="Times New Roman" w:hAnsi="Times New Roman" w:cs="Times New Roman"/>
          <w:b/>
          <w:i/>
          <w:sz w:val="24"/>
        </w:rPr>
        <w:t>ț</w:t>
      </w:r>
      <w:r w:rsidRPr="00B155A8">
        <w:rPr>
          <w:rFonts w:ascii="Times New Roman" w:hAnsi="Times New Roman" w:cs="Times New Roman"/>
          <w:b/>
          <w:i/>
          <w:sz w:val="24"/>
        </w:rPr>
        <w:t xml:space="preserve">i pentru care cererea de </w:t>
      </w:r>
      <w:r w:rsidR="000D6FBC">
        <w:rPr>
          <w:rFonts w:ascii="Times New Roman" w:hAnsi="Times New Roman" w:cs="Times New Roman"/>
          <w:b/>
          <w:i/>
          <w:sz w:val="24"/>
        </w:rPr>
        <w:t>finanțare</w:t>
      </w:r>
      <w:r w:rsidRPr="00B155A8">
        <w:rPr>
          <w:rFonts w:ascii="Times New Roman" w:hAnsi="Times New Roman" w:cs="Times New Roman"/>
          <w:b/>
          <w:i/>
          <w:sz w:val="24"/>
        </w:rPr>
        <w:t xml:space="preserve"> a fost selectată pentru </w:t>
      </w:r>
      <w:r w:rsidR="000D6FBC">
        <w:rPr>
          <w:rFonts w:ascii="Times New Roman" w:hAnsi="Times New Roman" w:cs="Times New Roman"/>
          <w:b/>
          <w:i/>
          <w:sz w:val="24"/>
        </w:rPr>
        <w:t>finanțare</w:t>
      </w:r>
      <w:r w:rsidRPr="00B155A8">
        <w:rPr>
          <w:rFonts w:ascii="Times New Roman" w:hAnsi="Times New Roman" w:cs="Times New Roman"/>
          <w:b/>
          <w:i/>
          <w:sz w:val="24"/>
        </w:rPr>
        <w:t xml:space="preserve"> nerambursabilă, devin condi</w:t>
      </w:r>
      <w:r w:rsidR="000D6FBC">
        <w:rPr>
          <w:rFonts w:ascii="Times New Roman" w:hAnsi="Times New Roman" w:cs="Times New Roman"/>
          <w:b/>
          <w:i/>
          <w:sz w:val="24"/>
        </w:rPr>
        <w:t>ț</w:t>
      </w:r>
      <w:r w:rsidRPr="00B155A8">
        <w:rPr>
          <w:rFonts w:ascii="Times New Roman" w:hAnsi="Times New Roman" w:cs="Times New Roman"/>
          <w:b/>
          <w:i/>
          <w:sz w:val="24"/>
        </w:rPr>
        <w:t>ii obligatorii.</w:t>
      </w: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În situa</w:t>
      </w:r>
      <w:r w:rsidR="000D6FBC">
        <w:rPr>
          <w:rFonts w:ascii="Times New Roman" w:hAnsi="Times New Roman" w:cs="Times New Roman"/>
          <w:b/>
          <w:i/>
          <w:sz w:val="24"/>
        </w:rPr>
        <w:t>ț</w:t>
      </w:r>
      <w:r w:rsidRPr="00B155A8">
        <w:rPr>
          <w:rFonts w:ascii="Times New Roman" w:hAnsi="Times New Roman" w:cs="Times New Roman"/>
          <w:b/>
          <w:i/>
          <w:sz w:val="24"/>
        </w:rPr>
        <w:t>ia în care, la verificarea oricărei cereri de plată, sau la verificările efectuate în perioada de monitorizare, se constată că aceste condi</w:t>
      </w:r>
      <w:r w:rsidR="000D6FBC">
        <w:rPr>
          <w:rFonts w:ascii="Times New Roman" w:hAnsi="Times New Roman" w:cs="Times New Roman"/>
          <w:b/>
          <w:i/>
          <w:sz w:val="24"/>
        </w:rPr>
        <w:t>ț</w:t>
      </w:r>
      <w:r w:rsidRPr="00B155A8">
        <w:rPr>
          <w:rFonts w:ascii="Times New Roman" w:hAnsi="Times New Roman" w:cs="Times New Roman"/>
          <w:b/>
          <w:i/>
          <w:sz w:val="24"/>
        </w:rPr>
        <w:t>ii nu mai sunt îndeplinite de către proiect sau beneficiar, plă</w:t>
      </w:r>
      <w:r w:rsidR="000D6FBC">
        <w:rPr>
          <w:rFonts w:ascii="Times New Roman" w:hAnsi="Times New Roman" w:cs="Times New Roman"/>
          <w:b/>
          <w:i/>
          <w:sz w:val="24"/>
        </w:rPr>
        <w:t>ț</w:t>
      </w:r>
      <w:r w:rsidRPr="00B155A8">
        <w:rPr>
          <w:rFonts w:ascii="Times New Roman" w:hAnsi="Times New Roman" w:cs="Times New Roman"/>
          <w:b/>
          <w:i/>
          <w:sz w:val="24"/>
        </w:rPr>
        <w:t xml:space="preserve">ile vor fi sistate, contractul de </w:t>
      </w:r>
      <w:r w:rsidR="000D6FBC">
        <w:rPr>
          <w:rFonts w:ascii="Times New Roman" w:hAnsi="Times New Roman" w:cs="Times New Roman"/>
          <w:b/>
          <w:i/>
          <w:sz w:val="24"/>
        </w:rPr>
        <w:t>finanțare</w:t>
      </w:r>
      <w:r w:rsidRPr="00B155A8">
        <w:rPr>
          <w:rFonts w:ascii="Times New Roman" w:hAnsi="Times New Roman" w:cs="Times New Roman"/>
          <w:b/>
          <w:i/>
          <w:sz w:val="24"/>
        </w:rPr>
        <w:t xml:space="preserve"> va fi reziliat şi toate plă</w:t>
      </w:r>
      <w:r w:rsidR="000D6FBC">
        <w:rPr>
          <w:rFonts w:ascii="Times New Roman" w:hAnsi="Times New Roman" w:cs="Times New Roman"/>
          <w:b/>
          <w:i/>
          <w:sz w:val="24"/>
        </w:rPr>
        <w:t>ț</w:t>
      </w:r>
      <w:r w:rsidRPr="00B155A8">
        <w:rPr>
          <w:rFonts w:ascii="Times New Roman" w:hAnsi="Times New Roman" w:cs="Times New Roman"/>
          <w:b/>
          <w:i/>
          <w:sz w:val="24"/>
        </w:rPr>
        <w:t>ile efectuate de</w:t>
      </w:r>
      <w:r w:rsidR="00C122D6" w:rsidRPr="00C122D6">
        <w:t xml:space="preserve"> </w:t>
      </w:r>
      <w:r w:rsidR="00C122D6" w:rsidRPr="00C122D6">
        <w:rPr>
          <w:rFonts w:ascii="Times New Roman" w:hAnsi="Times New Roman" w:cs="Times New Roman"/>
          <w:b/>
          <w:i/>
          <w:sz w:val="24"/>
        </w:rPr>
        <w:t>AFIR până la momentul constatării neregularită</w:t>
      </w:r>
      <w:r w:rsidR="000D6FBC">
        <w:rPr>
          <w:rFonts w:ascii="Times New Roman" w:hAnsi="Times New Roman" w:cs="Times New Roman"/>
          <w:b/>
          <w:i/>
          <w:sz w:val="24"/>
        </w:rPr>
        <w:t>ț</w:t>
      </w:r>
      <w:r w:rsidR="00C122D6" w:rsidRPr="00C122D6">
        <w:rPr>
          <w:rFonts w:ascii="Times New Roman" w:hAnsi="Times New Roman" w:cs="Times New Roman"/>
          <w:b/>
          <w:i/>
          <w:sz w:val="24"/>
        </w:rPr>
        <w:t>ii vor fi încadrate ca debite în sarcina beneficiarului, la dispozi</w:t>
      </w:r>
      <w:r w:rsidR="000D6FBC">
        <w:rPr>
          <w:rFonts w:ascii="Times New Roman" w:hAnsi="Times New Roman" w:cs="Times New Roman"/>
          <w:b/>
          <w:i/>
          <w:sz w:val="24"/>
        </w:rPr>
        <w:t>ț</w:t>
      </w:r>
      <w:r w:rsidR="00C122D6" w:rsidRPr="00C122D6">
        <w:rPr>
          <w:rFonts w:ascii="Times New Roman" w:hAnsi="Times New Roman" w:cs="Times New Roman"/>
          <w:b/>
          <w:i/>
          <w:sz w:val="24"/>
        </w:rPr>
        <w:t>ia AFIR.</w:t>
      </w:r>
      <w:r w:rsidR="00C122D6">
        <w:rPr>
          <w:rFonts w:ascii="Times New Roman" w:hAnsi="Times New Roman" w:cs="Times New Roman"/>
          <w:b/>
          <w:i/>
          <w:sz w:val="24"/>
        </w:rPr>
        <w:t xml:space="preserve"> </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Evaluarea proiectelor depuse, inclusiv termenele stabilite, modalitatea de prezentare a rezultatului evaluării, modalitatea de desfășurare a procesului de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se vor face în conformitate cu prevederile ,,Procedurii generale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aprobată de Consiliul Director a GAL </w:t>
      </w:r>
      <w:r w:rsidR="00F41363">
        <w:rPr>
          <w:rFonts w:ascii="Times New Roman" w:hAnsi="Times New Roman" w:cs="Times New Roman"/>
          <w:sz w:val="24"/>
        </w:rPr>
        <w:t>Terasa Brăilei</w:t>
      </w:r>
      <w:r w:rsidRPr="00B155A8">
        <w:rPr>
          <w:rFonts w:ascii="Times New Roman" w:hAnsi="Times New Roman" w:cs="Times New Roman"/>
          <w:sz w:val="24"/>
        </w:rPr>
        <w:t xml:space="preserve">, anexa la ghidul solicitantului. Documentul poate fi descărcat și pe site-ul </w:t>
      </w:r>
      <w:r w:rsidR="00F41363">
        <w:rPr>
          <w:rFonts w:ascii="Times New Roman" w:hAnsi="Times New Roman" w:cs="Times New Roman"/>
          <w:sz w:val="24"/>
          <w:u w:val="single"/>
        </w:rPr>
        <w:t>www.galterasabrailei.ro</w:t>
      </w:r>
      <w:r w:rsidR="00D90F4B" w:rsidRPr="00B155A8">
        <w:rPr>
          <w:rFonts w:ascii="Times New Roman" w:hAnsi="Times New Roman" w:cs="Times New Roman"/>
          <w:sz w:val="24"/>
        </w:rPr>
        <w:t xml:space="preserve"> </w:t>
      </w:r>
      <w:r w:rsidRPr="00B155A8">
        <w:rPr>
          <w:rFonts w:ascii="Times New Roman" w:hAnsi="Times New Roman" w:cs="Times New Roman"/>
          <w:sz w:val="24"/>
        </w:rPr>
        <w:t>.</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Componența Comitetului de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și a Comisiei de Soluționare a Contestațiilor, este prezentată în ”Procedura generală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anexa la ghidul solicitantului. Detalii referitoare la procedura de soluționare a contestațiilor sunt furnizate în acest document.</w:t>
      </w:r>
    </w:p>
    <w:p w:rsidR="00EB36FD" w:rsidRPr="00B155A8" w:rsidRDefault="00EB36FD" w:rsidP="0030484B">
      <w:pPr>
        <w:jc w:val="both"/>
        <w:rPr>
          <w:rFonts w:ascii="Times New Roman" w:hAnsi="Times New Roman" w:cs="Times New Roman"/>
          <w:sz w:val="24"/>
        </w:rPr>
      </w:pPr>
    </w:p>
    <w:p w:rsidR="0030484B" w:rsidRPr="00B155A8" w:rsidRDefault="0030484B" w:rsidP="008651DA">
      <w:pPr>
        <w:pStyle w:val="Style2"/>
        <w:outlineLvl w:val="0"/>
      </w:pPr>
      <w:bookmarkStart w:id="24" w:name="_Toc514401888"/>
      <w:r w:rsidRPr="00B155A8">
        <w:t>Capitolul 8 - VALOAREA SPRIJINULUI NERAMBURSABIL</w:t>
      </w:r>
      <w:bookmarkEnd w:id="24"/>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Proiectele din cadrul acestei măsuri sunt din categoria opera</w:t>
      </w:r>
      <w:r w:rsidR="000D6FBC">
        <w:rPr>
          <w:rFonts w:ascii="Times New Roman" w:hAnsi="Times New Roman" w:cs="Times New Roman"/>
          <w:sz w:val="24"/>
        </w:rPr>
        <w:t>ț</w:t>
      </w:r>
      <w:r w:rsidRPr="00B155A8">
        <w:rPr>
          <w:rFonts w:ascii="Times New Roman" w:hAnsi="Times New Roman" w:cs="Times New Roman"/>
          <w:sz w:val="24"/>
        </w:rPr>
        <w:t>iunilor negeneratoare de venit.</w:t>
      </w:r>
    </w:p>
    <w:p w:rsidR="0030484B" w:rsidRPr="00DF14B4" w:rsidRDefault="0030484B" w:rsidP="0030484B">
      <w:pPr>
        <w:jc w:val="both"/>
        <w:rPr>
          <w:rFonts w:ascii="Times New Roman" w:hAnsi="Times New Roman" w:cs="Times New Roman"/>
          <w:b/>
          <w:sz w:val="24"/>
        </w:rPr>
      </w:pPr>
      <w:r w:rsidRPr="00DF14B4">
        <w:rPr>
          <w:rFonts w:ascii="Times New Roman" w:hAnsi="Times New Roman" w:cs="Times New Roman"/>
          <w:b/>
          <w:sz w:val="24"/>
        </w:rPr>
        <w:t>Sume aplicabile şi rata sprijinului</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Sprijinul public nerambursabil acordat în cadrul acestei măsuri va fi </w:t>
      </w:r>
      <w:r w:rsidR="000162BD">
        <w:rPr>
          <w:rFonts w:ascii="Times New Roman" w:hAnsi="Times New Roman" w:cs="Times New Roman"/>
          <w:sz w:val="24"/>
        </w:rPr>
        <w:t xml:space="preserve">maxim </w:t>
      </w:r>
      <w:r w:rsidR="005D2D10">
        <w:rPr>
          <w:rFonts w:ascii="Times New Roman" w:hAnsi="Times New Roman" w:cs="Times New Roman"/>
          <w:sz w:val="24"/>
        </w:rPr>
        <w:t>9</w:t>
      </w:r>
      <w:r w:rsidRPr="00B155A8">
        <w:rPr>
          <w:rFonts w:ascii="Times New Roman" w:hAnsi="Times New Roman" w:cs="Times New Roman"/>
          <w:sz w:val="24"/>
        </w:rPr>
        <w:t xml:space="preserve">0% din totalul cheltuielilor eligibile </w:t>
      </w:r>
      <w:r w:rsidR="005D2D10">
        <w:rPr>
          <w:rFonts w:ascii="Times New Roman" w:hAnsi="Times New Roman" w:cs="Times New Roman"/>
          <w:sz w:val="24"/>
        </w:rPr>
        <w:t>2</w:t>
      </w:r>
      <w:r w:rsidRPr="00B155A8">
        <w:rPr>
          <w:rFonts w:ascii="Times New Roman" w:hAnsi="Times New Roman" w:cs="Times New Roman"/>
          <w:sz w:val="24"/>
        </w:rPr>
        <w:t>0.000 euro/proiect.</w:t>
      </w:r>
    </w:p>
    <w:p w:rsidR="000162BD" w:rsidRDefault="000162BD" w:rsidP="000162BD">
      <w:pPr>
        <w:jc w:val="both"/>
        <w:rPr>
          <w:rFonts w:ascii="Times New Roman" w:hAnsi="Times New Roman" w:cs="Times New Roman"/>
          <w:sz w:val="24"/>
        </w:rPr>
      </w:pPr>
      <w:r>
        <w:rPr>
          <w:rFonts w:ascii="Times New Roman" w:hAnsi="Times New Roman" w:cs="Times New Roman"/>
          <w:sz w:val="24"/>
        </w:rPr>
        <w:t>Finantarea se va acorda in procent de 50% din totalul cheltuielilor eligibile. Intensitatea sprijinului se va putea majora cu cate 20 puncte procentuale dar rata maxima a sprijinului combinat nu poate depasi 90% pentru:</w:t>
      </w:r>
    </w:p>
    <w:p w:rsidR="000162BD" w:rsidRDefault="000162BD" w:rsidP="000162BD">
      <w:pPr>
        <w:pStyle w:val="ListParagraph"/>
        <w:numPr>
          <w:ilvl w:val="0"/>
          <w:numId w:val="55"/>
        </w:numPr>
        <w:jc w:val="both"/>
        <w:rPr>
          <w:rFonts w:ascii="Times New Roman" w:hAnsi="Times New Roman" w:cs="Times New Roman"/>
          <w:sz w:val="24"/>
        </w:rPr>
      </w:pPr>
      <w:r>
        <w:rPr>
          <w:rFonts w:ascii="Times New Roman" w:hAnsi="Times New Roman" w:cs="Times New Roman"/>
          <w:sz w:val="24"/>
        </w:rPr>
        <w:t>Investitii realizate de formele asociative ale fermierilor</w:t>
      </w:r>
    </w:p>
    <w:p w:rsidR="000162BD" w:rsidRDefault="000162BD" w:rsidP="000162BD">
      <w:pPr>
        <w:pStyle w:val="ListParagraph"/>
        <w:numPr>
          <w:ilvl w:val="0"/>
          <w:numId w:val="55"/>
        </w:numPr>
        <w:jc w:val="both"/>
        <w:rPr>
          <w:rFonts w:ascii="Times New Roman" w:hAnsi="Times New Roman" w:cs="Times New Roman"/>
          <w:sz w:val="24"/>
        </w:rPr>
      </w:pPr>
      <w:r>
        <w:rPr>
          <w:rFonts w:ascii="Times New Roman" w:hAnsi="Times New Roman" w:cs="Times New Roman"/>
          <w:sz w:val="24"/>
        </w:rPr>
        <w:t>Investitii realizate de tinerii fermieri cu varste de pana la 40 de ani la data depunerii Cererii de Finantare(asa cum sunt definiti la art. 2 Reg UE 1305/2013) sau cei care s-au stabilit in cei 5 ani anteriori solicitarii sprijinului</w:t>
      </w:r>
    </w:p>
    <w:p w:rsidR="000162BD" w:rsidRPr="000162BD" w:rsidRDefault="000162BD" w:rsidP="0030484B">
      <w:pPr>
        <w:pStyle w:val="ListParagraph"/>
        <w:numPr>
          <w:ilvl w:val="0"/>
          <w:numId w:val="55"/>
        </w:numPr>
        <w:jc w:val="both"/>
        <w:rPr>
          <w:rFonts w:ascii="Times New Roman" w:hAnsi="Times New Roman" w:cs="Times New Roman"/>
          <w:sz w:val="24"/>
        </w:rPr>
      </w:pPr>
      <w:r>
        <w:rPr>
          <w:rFonts w:ascii="Times New Roman" w:hAnsi="Times New Roman" w:cs="Times New Roman"/>
          <w:sz w:val="24"/>
        </w:rPr>
        <w:t>Investitii in zone care se confrunta cu constrangeri naturale si cu alte constrangeri specifice conform anexei la documentatia de accesare.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Tip de sprijin (conform art. 67 din Reg. (UE) nr.1303/2013)</w:t>
      </w:r>
    </w:p>
    <w:p w:rsidR="0030484B" w:rsidRDefault="0030484B" w:rsidP="00E81C69">
      <w:pPr>
        <w:pStyle w:val="ListParagraph"/>
        <w:numPr>
          <w:ilvl w:val="0"/>
          <w:numId w:val="8"/>
        </w:numPr>
        <w:jc w:val="both"/>
        <w:rPr>
          <w:rFonts w:ascii="Times New Roman" w:hAnsi="Times New Roman" w:cs="Times New Roman"/>
          <w:sz w:val="24"/>
        </w:rPr>
      </w:pPr>
      <w:r w:rsidRPr="00B155A8">
        <w:rPr>
          <w:rFonts w:ascii="Times New Roman" w:hAnsi="Times New Roman" w:cs="Times New Roman"/>
          <w:sz w:val="24"/>
        </w:rPr>
        <w:lastRenderedPageBreak/>
        <w:t>Rambursarea costurilor eligibile suportate şi plătite efectiv de solicitant;</w:t>
      </w:r>
    </w:p>
    <w:p w:rsidR="00D82714" w:rsidRPr="009E6E16" w:rsidRDefault="00D82714" w:rsidP="009E6E16">
      <w:pPr>
        <w:pStyle w:val="ListParagraph"/>
        <w:numPr>
          <w:ilvl w:val="0"/>
          <w:numId w:val="8"/>
        </w:numPr>
        <w:jc w:val="both"/>
        <w:rPr>
          <w:rFonts w:ascii="Times New Roman" w:hAnsi="Times New Roman" w:cs="Times New Roman"/>
          <w:sz w:val="24"/>
        </w:rPr>
      </w:pPr>
      <w:r w:rsidRPr="00D82714">
        <w:rPr>
          <w:rFonts w:ascii="Times New Roman" w:hAnsi="Times New Roman" w:cs="Times New Roman"/>
          <w:sz w:val="24"/>
        </w:rPr>
        <w:t>Plati in avans cu conditia  constituirii unei garantii bancare sau a unei garantii echivalente  corespunzatoarea procentului de 100% din valoarea  avansului,  in conformitate cu art 45(4) si art 63 ale R.(CE) nr 1305/2014.</w:t>
      </w:r>
    </w:p>
    <w:p w:rsidR="00DF14B4" w:rsidRPr="00B155A8" w:rsidRDefault="00DF14B4" w:rsidP="00DF14B4">
      <w:pPr>
        <w:pStyle w:val="ListParagraph"/>
        <w:jc w:val="both"/>
        <w:rPr>
          <w:rFonts w:ascii="Times New Roman" w:hAnsi="Times New Roman" w:cs="Times New Roman"/>
          <w:sz w:val="24"/>
        </w:rPr>
      </w:pPr>
    </w:p>
    <w:p w:rsidR="0030484B" w:rsidRPr="00B155A8" w:rsidRDefault="0030484B" w:rsidP="008651DA">
      <w:pPr>
        <w:pStyle w:val="Style2"/>
        <w:outlineLvl w:val="0"/>
      </w:pPr>
      <w:bookmarkStart w:id="25" w:name="_Toc514401889"/>
      <w:r w:rsidRPr="00B155A8">
        <w:t xml:space="preserve">Capitolul 9 - COMPLETAREA, DEPUNEREA ŞI VERIFICAREA DOSARULUI CERERII DE </w:t>
      </w:r>
      <w:r w:rsidR="000D6FBC">
        <w:t>FINANȚARE</w:t>
      </w:r>
      <w:r w:rsidRPr="00B155A8">
        <w:t xml:space="preserve"> LA GAL</w:t>
      </w:r>
      <w:bookmarkEnd w:id="25"/>
    </w:p>
    <w:p w:rsidR="0030484B" w:rsidRPr="00B155A8" w:rsidRDefault="0030484B" w:rsidP="008651DA">
      <w:pPr>
        <w:pStyle w:val="Style3"/>
        <w:outlineLvl w:val="1"/>
      </w:pPr>
      <w:bookmarkStart w:id="26" w:name="_Toc514401890"/>
      <w:r w:rsidRPr="00B155A8">
        <w:t xml:space="preserve">9.1 Completarea Cererii de </w:t>
      </w:r>
      <w:r w:rsidR="000D6FBC">
        <w:t>Finanțare</w:t>
      </w:r>
      <w:bookmarkEnd w:id="26"/>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w:t>
      </w:r>
      <w:r w:rsidR="000D6FBC">
        <w:rPr>
          <w:rFonts w:ascii="Times New Roman" w:hAnsi="Times New Roman" w:cs="Times New Roman"/>
          <w:sz w:val="24"/>
        </w:rPr>
        <w:t>conține</w:t>
      </w:r>
      <w:r w:rsidRPr="00B155A8">
        <w:rPr>
          <w:rFonts w:ascii="Times New Roman" w:hAnsi="Times New Roman" w:cs="Times New Roman"/>
          <w:sz w:val="24"/>
        </w:rPr>
        <w:t xml:space="preserve"> Cererea de </w:t>
      </w:r>
      <w:r w:rsidR="000D6FBC">
        <w:rPr>
          <w:rFonts w:ascii="Times New Roman" w:hAnsi="Times New Roman" w:cs="Times New Roman"/>
          <w:sz w:val="24"/>
        </w:rPr>
        <w:t>Finanțare</w:t>
      </w:r>
      <w:r w:rsidRPr="00B155A8">
        <w:rPr>
          <w:rFonts w:ascii="Times New Roman" w:hAnsi="Times New Roman" w:cs="Times New Roman"/>
          <w:sz w:val="24"/>
        </w:rPr>
        <w:t xml:space="preserve"> </w:t>
      </w:r>
      <w:r w:rsidR="000D6FBC" w:rsidRPr="00B155A8">
        <w:rPr>
          <w:rFonts w:ascii="Times New Roman" w:hAnsi="Times New Roman" w:cs="Times New Roman"/>
          <w:sz w:val="24"/>
        </w:rPr>
        <w:t>însoțită</w:t>
      </w:r>
      <w:r w:rsidRPr="00B155A8">
        <w:rPr>
          <w:rFonts w:ascii="Times New Roman" w:hAnsi="Times New Roman" w:cs="Times New Roman"/>
          <w:sz w:val="24"/>
        </w:rPr>
        <w:t xml:space="preserve"> de anexele tehnice și administrative, conform listei documentelor prezentată in prezentul Ghid, legate într-un singur dosar, astfel încât să nu permită </w:t>
      </w:r>
      <w:r w:rsidR="000D6FBC" w:rsidRPr="00B155A8">
        <w:rPr>
          <w:rFonts w:ascii="Times New Roman" w:hAnsi="Times New Roman" w:cs="Times New Roman"/>
          <w:sz w:val="24"/>
        </w:rPr>
        <w:t>detașarea</w:t>
      </w:r>
      <w:r w:rsidRPr="00B155A8">
        <w:rPr>
          <w:rFonts w:ascii="Times New Roman" w:hAnsi="Times New Roman" w:cs="Times New Roman"/>
          <w:sz w:val="24"/>
        </w:rPr>
        <w:t xml:space="preserve"> şi / sau înlocuirea acestora.</w:t>
      </w:r>
    </w:p>
    <w:p w:rsidR="0030484B" w:rsidRPr="00DF14B4" w:rsidRDefault="0030484B" w:rsidP="0030484B">
      <w:pPr>
        <w:jc w:val="both"/>
        <w:rPr>
          <w:rFonts w:ascii="Times New Roman" w:hAnsi="Times New Roman" w:cs="Times New Roman"/>
          <w:sz w:val="24"/>
        </w:rPr>
      </w:pPr>
      <w:r w:rsidRPr="00DF14B4">
        <w:rPr>
          <w:rFonts w:ascii="Times New Roman" w:hAnsi="Times New Roman" w:cs="Times New Roman"/>
          <w:sz w:val="24"/>
        </w:rPr>
        <w:t xml:space="preserve">Formularul Cererii de </w:t>
      </w:r>
      <w:r w:rsidR="000D6FBC">
        <w:rPr>
          <w:rFonts w:ascii="Times New Roman" w:hAnsi="Times New Roman" w:cs="Times New Roman"/>
          <w:sz w:val="24"/>
        </w:rPr>
        <w:t>Finanțare</w:t>
      </w:r>
      <w:r w:rsidRPr="00DF14B4">
        <w:rPr>
          <w:rFonts w:ascii="Times New Roman" w:hAnsi="Times New Roman" w:cs="Times New Roman"/>
          <w:sz w:val="24"/>
        </w:rPr>
        <w:t xml:space="preserve"> este prezentat în Anexa 1 la prezentul Ghid şi este disponibil în format electronic, la adresa </w:t>
      </w:r>
      <w:r w:rsidR="00F41363">
        <w:rPr>
          <w:rFonts w:ascii="Times New Roman" w:hAnsi="Times New Roman" w:cs="Times New Roman"/>
          <w:sz w:val="24"/>
        </w:rPr>
        <w:t>www.galterasabrailei.ro</w:t>
      </w:r>
      <w:r w:rsidR="00D90F4B" w:rsidRPr="00DF14B4">
        <w:rPr>
          <w:rFonts w:ascii="Times New Roman" w:hAnsi="Times New Roman" w:cs="Times New Roman"/>
          <w:sz w:val="24"/>
        </w:rPr>
        <w:t xml:space="preserve"> </w:t>
      </w:r>
      <w:r w:rsidRPr="00DF14B4">
        <w:rPr>
          <w:rFonts w:ascii="Times New Roman" w:hAnsi="Times New Roman" w:cs="Times New Roman"/>
          <w:sz w:val="24"/>
        </w:rPr>
        <w:t>.</w:t>
      </w:r>
    </w:p>
    <w:p w:rsidR="0030484B" w:rsidRPr="00DF14B4" w:rsidRDefault="0030484B" w:rsidP="00C122D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rPr>
      </w:pPr>
      <w:r w:rsidRPr="00C122D6">
        <w:rPr>
          <w:rFonts w:ascii="Times New Roman" w:hAnsi="Times New Roman" w:cs="Times New Roman"/>
          <w:b/>
          <w:i/>
          <w:sz w:val="24"/>
        </w:rPr>
        <w:t>Atenţie!</w:t>
      </w:r>
      <w:r w:rsidRPr="00C122D6">
        <w:rPr>
          <w:rFonts w:ascii="Times New Roman" w:hAnsi="Times New Roman" w:cs="Times New Roman"/>
          <w:i/>
          <w:sz w:val="24"/>
        </w:rPr>
        <w:t xml:space="preserve"> </w:t>
      </w:r>
      <w:r w:rsidRPr="00DF14B4">
        <w:rPr>
          <w:rFonts w:ascii="Times New Roman" w:hAnsi="Times New Roman" w:cs="Times New Roman"/>
          <w:i/>
          <w:sz w:val="24"/>
        </w:rPr>
        <w:t xml:space="preserve">Cererea de </w:t>
      </w:r>
      <w:r w:rsidR="000D6FBC">
        <w:rPr>
          <w:rFonts w:ascii="Times New Roman" w:hAnsi="Times New Roman" w:cs="Times New Roman"/>
          <w:i/>
          <w:sz w:val="24"/>
        </w:rPr>
        <w:t>Finanțare</w:t>
      </w:r>
      <w:r w:rsidRPr="00DF14B4">
        <w:rPr>
          <w:rFonts w:ascii="Times New Roman" w:hAnsi="Times New Roman" w:cs="Times New Roman"/>
          <w:i/>
          <w:sz w:val="24"/>
        </w:rPr>
        <w:t xml:space="preserve"> trebuie însoţită de anexele conforme cu modelului solicitat de c</w:t>
      </w:r>
      <w:r w:rsidR="000D6FBC">
        <w:rPr>
          <w:rFonts w:ascii="Times New Roman" w:hAnsi="Times New Roman" w:cs="Times New Roman"/>
          <w:i/>
          <w:sz w:val="24"/>
        </w:rPr>
        <w:t>ă</w:t>
      </w:r>
      <w:r w:rsidRPr="00DF14B4">
        <w:rPr>
          <w:rFonts w:ascii="Times New Roman" w:hAnsi="Times New Roman" w:cs="Times New Roman"/>
          <w:i/>
          <w:sz w:val="24"/>
        </w:rPr>
        <w:t xml:space="preserve">tre GAL </w:t>
      </w:r>
      <w:r w:rsidR="00F41363">
        <w:rPr>
          <w:rFonts w:ascii="Times New Roman" w:hAnsi="Times New Roman" w:cs="Times New Roman"/>
          <w:i/>
          <w:sz w:val="24"/>
        </w:rPr>
        <w:t>Terasa Brăilei</w:t>
      </w:r>
      <w:r w:rsidRPr="00DF14B4">
        <w:rPr>
          <w:rFonts w:ascii="Times New Roman" w:hAnsi="Times New Roman" w:cs="Times New Roman"/>
          <w:i/>
          <w:sz w:val="24"/>
        </w:rPr>
        <w:t xml:space="preserve"> . Anexele Cererii de </w:t>
      </w:r>
      <w:r w:rsidR="000D6FBC">
        <w:rPr>
          <w:rFonts w:ascii="Times New Roman" w:hAnsi="Times New Roman" w:cs="Times New Roman"/>
          <w:i/>
          <w:sz w:val="24"/>
        </w:rPr>
        <w:t>Finanțare</w:t>
      </w:r>
      <w:r w:rsidRPr="00DF14B4">
        <w:rPr>
          <w:rFonts w:ascii="Times New Roman" w:hAnsi="Times New Roman" w:cs="Times New Roman"/>
          <w:i/>
          <w:sz w:val="24"/>
        </w:rPr>
        <w:t xml:space="preserve"> fac parte integrantă din aceasta.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Solicitantul va utiliza Cererea de </w:t>
      </w:r>
      <w:r w:rsidR="000D6FBC">
        <w:rPr>
          <w:rFonts w:ascii="Times New Roman" w:hAnsi="Times New Roman" w:cs="Times New Roman"/>
          <w:sz w:val="24"/>
        </w:rPr>
        <w:t>Finanțare</w:t>
      </w:r>
      <w:r w:rsidRPr="00B155A8">
        <w:rPr>
          <w:rFonts w:ascii="Times New Roman" w:hAnsi="Times New Roman" w:cs="Times New Roman"/>
          <w:sz w:val="24"/>
        </w:rPr>
        <w:t xml:space="preserve"> și formularele Cererii de </w:t>
      </w:r>
      <w:r w:rsidR="000D6FBC">
        <w:rPr>
          <w:rFonts w:ascii="Times New Roman" w:hAnsi="Times New Roman" w:cs="Times New Roman"/>
          <w:sz w:val="24"/>
        </w:rPr>
        <w:t>Finanțare</w:t>
      </w:r>
      <w:r w:rsidRPr="00B155A8">
        <w:rPr>
          <w:rFonts w:ascii="Times New Roman" w:hAnsi="Times New Roman" w:cs="Times New Roman"/>
          <w:sz w:val="24"/>
        </w:rPr>
        <w:t xml:space="preserve"> adaptate de GAL </w:t>
      </w:r>
      <w:r w:rsidR="00F41363">
        <w:rPr>
          <w:rFonts w:ascii="Times New Roman" w:hAnsi="Times New Roman" w:cs="Times New Roman"/>
          <w:sz w:val="24"/>
        </w:rPr>
        <w:t>Terasa Brăilei</w:t>
      </w:r>
      <w:r w:rsidRPr="00B155A8">
        <w:rPr>
          <w:rFonts w:ascii="Times New Roman" w:hAnsi="Times New Roman" w:cs="Times New Roman"/>
          <w:sz w:val="24"/>
        </w:rPr>
        <w:t xml:space="preserve"> care pot fi accesate pe pagina de internet </w:t>
      </w:r>
      <w:r w:rsidR="00F41363">
        <w:rPr>
          <w:rFonts w:ascii="Times New Roman" w:hAnsi="Times New Roman" w:cs="Times New Roman"/>
          <w:sz w:val="24"/>
        </w:rPr>
        <w:t>www.galterasabrailei.ro</w:t>
      </w:r>
      <w:r w:rsidR="00D90F4B" w:rsidRPr="00B155A8">
        <w:rPr>
          <w:rFonts w:ascii="Times New Roman" w:hAnsi="Times New Roman" w:cs="Times New Roman"/>
          <w:sz w:val="24"/>
        </w:rPr>
        <w:t xml:space="preserve"> </w:t>
      </w:r>
      <w:r w:rsidRPr="00B155A8">
        <w:rPr>
          <w:rFonts w:ascii="Times New Roman" w:hAnsi="Times New Roman" w:cs="Times New Roman"/>
          <w:sz w:val="24"/>
        </w:rPr>
        <w:t>. Aceasta se va redacta pe calculator, în limba română și trebuie însoțită de anexele prevăzute în modelul solicitat de c</w:t>
      </w:r>
      <w:r w:rsidR="000D6FBC">
        <w:rPr>
          <w:rFonts w:ascii="Times New Roman" w:hAnsi="Times New Roman" w:cs="Times New Roman"/>
          <w:sz w:val="24"/>
        </w:rPr>
        <w:t>ă</w:t>
      </w:r>
      <w:r w:rsidRPr="00B155A8">
        <w:rPr>
          <w:rFonts w:ascii="Times New Roman" w:hAnsi="Times New Roman" w:cs="Times New Roman"/>
          <w:sz w:val="24"/>
        </w:rPr>
        <w:t xml:space="preserve">tre GAL </w:t>
      </w:r>
      <w:r w:rsidR="00F41363">
        <w:rPr>
          <w:rFonts w:ascii="Times New Roman" w:hAnsi="Times New Roman" w:cs="Times New Roman"/>
          <w:sz w:val="24"/>
        </w:rPr>
        <w:t>Terasa Brăilei</w:t>
      </w:r>
      <w:r w:rsidRPr="00B155A8">
        <w:rPr>
          <w:rFonts w:ascii="Times New Roman" w:hAnsi="Times New Roman" w:cs="Times New Roman"/>
          <w:sz w:val="24"/>
        </w:rPr>
        <w:t xml:space="preserve">. Anexele Cererii de </w:t>
      </w:r>
      <w:r w:rsidR="000D6FBC">
        <w:rPr>
          <w:rFonts w:ascii="Times New Roman" w:hAnsi="Times New Roman" w:cs="Times New Roman"/>
          <w:sz w:val="24"/>
        </w:rPr>
        <w:t>Finanțare</w:t>
      </w:r>
      <w:r w:rsidRPr="00B155A8">
        <w:rPr>
          <w:rFonts w:ascii="Times New Roman" w:hAnsi="Times New Roman" w:cs="Times New Roman"/>
          <w:sz w:val="24"/>
        </w:rPr>
        <w:t xml:space="preserve"> fac parte integrantă din aceasta.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Cererea de </w:t>
      </w:r>
      <w:r w:rsidR="000D6FBC">
        <w:rPr>
          <w:rFonts w:ascii="Times New Roman" w:hAnsi="Times New Roman" w:cs="Times New Roman"/>
          <w:sz w:val="24"/>
        </w:rPr>
        <w:t>Finanțare</w:t>
      </w:r>
      <w:r w:rsidRPr="00B155A8">
        <w:rPr>
          <w:rFonts w:ascii="Times New Roman" w:hAnsi="Times New Roman" w:cs="Times New Roman"/>
          <w:sz w:val="24"/>
        </w:rPr>
        <w:t xml:space="preserve"> trebuie completată într-un mod clar și coerent pentru a înlesni procesul de evaluare a acesteia. În acest sens, se vor furniza numai informa</w:t>
      </w:r>
      <w:r w:rsidR="000D6FBC">
        <w:rPr>
          <w:rFonts w:ascii="Times New Roman" w:hAnsi="Times New Roman" w:cs="Times New Roman"/>
          <w:sz w:val="24"/>
        </w:rPr>
        <w:t>ț</w:t>
      </w:r>
      <w:r w:rsidRPr="00B155A8">
        <w:rPr>
          <w:rFonts w:ascii="Times New Roman" w:hAnsi="Times New Roman" w:cs="Times New Roman"/>
          <w:sz w:val="24"/>
        </w:rPr>
        <w:t xml:space="preserve">iile necesare şi relevante, care vor preciza modul în care va fi atins scopul proiectului, avantajele ce vor rezulta din implementarea acestuia şi în ce măsură proiectul contribuie la realizarea obiectivelor Strategiei de Dezvoltare Locală a GAL </w:t>
      </w:r>
      <w:r w:rsidR="00F41363">
        <w:rPr>
          <w:rFonts w:ascii="Times New Roman" w:hAnsi="Times New Roman" w:cs="Times New Roman"/>
          <w:sz w:val="24"/>
        </w:rPr>
        <w:t>Terasa Brăilei</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Modificarea formularului Cererii de </w:t>
      </w:r>
      <w:r w:rsidR="000D6FBC">
        <w:rPr>
          <w:rFonts w:ascii="Times New Roman" w:hAnsi="Times New Roman" w:cs="Times New Roman"/>
          <w:sz w:val="24"/>
        </w:rPr>
        <w:t>Finanțare</w:t>
      </w:r>
      <w:r w:rsidRPr="00B155A8">
        <w:rPr>
          <w:rFonts w:ascii="Times New Roman" w:hAnsi="Times New Roman" w:cs="Times New Roman"/>
          <w:sz w:val="24"/>
        </w:rPr>
        <w:t xml:space="preserve"> (eliminarea, modificarea sec</w:t>
      </w:r>
      <w:r w:rsidR="000D6FBC">
        <w:rPr>
          <w:rFonts w:ascii="Times New Roman" w:hAnsi="Times New Roman" w:cs="Times New Roman"/>
          <w:sz w:val="24"/>
        </w:rPr>
        <w:t>ț</w:t>
      </w:r>
      <w:r w:rsidRPr="00B155A8">
        <w:rPr>
          <w:rFonts w:ascii="Times New Roman" w:hAnsi="Times New Roman" w:cs="Times New Roman"/>
          <w:sz w:val="24"/>
        </w:rPr>
        <w:t xml:space="preserve">iunilor, necompletarea tuturor datelor solicitate, etc.) poate duce la respingerea Cererii de </w:t>
      </w:r>
      <w:r w:rsidR="000D6FBC">
        <w:rPr>
          <w:rFonts w:ascii="Times New Roman" w:hAnsi="Times New Roman" w:cs="Times New Roman"/>
          <w:sz w:val="24"/>
        </w:rPr>
        <w:t>Finanțare</w:t>
      </w:r>
      <w:r w:rsidRPr="00B155A8">
        <w:rPr>
          <w:rFonts w:ascii="Times New Roman" w:hAnsi="Times New Roman" w:cs="Times New Roman"/>
          <w:sz w:val="24"/>
        </w:rPr>
        <w:t xml:space="preserve"> pe motiv de neconformitate administrativă.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cuprinde în mod obligatoriu un Opis, cu următoarele:</w:t>
      </w:r>
    </w:p>
    <w:tbl>
      <w:tblPr>
        <w:tblStyle w:val="TableGrid"/>
        <w:tblW w:w="0" w:type="auto"/>
        <w:tblLook w:val="04A0" w:firstRow="1" w:lastRow="0" w:firstColumn="1" w:lastColumn="0" w:noHBand="0" w:noVBand="1"/>
      </w:tblPr>
      <w:tblGrid>
        <w:gridCol w:w="3020"/>
        <w:gridCol w:w="3021"/>
        <w:gridCol w:w="3021"/>
      </w:tblGrid>
      <w:tr w:rsidR="00CD1628" w:rsidRPr="00B155A8" w:rsidTr="00CD1628">
        <w:tc>
          <w:tcPr>
            <w:tcW w:w="3020" w:type="dxa"/>
          </w:tcPr>
          <w:p w:rsidR="00CD1628" w:rsidRPr="00B155A8" w:rsidRDefault="00CD1628" w:rsidP="0030484B">
            <w:pPr>
              <w:jc w:val="both"/>
              <w:rPr>
                <w:rFonts w:ascii="Times New Roman" w:hAnsi="Times New Roman" w:cs="Times New Roman"/>
                <w:sz w:val="24"/>
              </w:rPr>
            </w:pPr>
            <w:r w:rsidRPr="00B155A8">
              <w:rPr>
                <w:rFonts w:ascii="Times New Roman" w:hAnsi="Times New Roman" w:cs="Times New Roman"/>
                <w:sz w:val="24"/>
              </w:rPr>
              <w:t>Nr. crt.</w:t>
            </w:r>
          </w:p>
        </w:tc>
        <w:tc>
          <w:tcPr>
            <w:tcW w:w="3021" w:type="dxa"/>
          </w:tcPr>
          <w:p w:rsidR="00CD1628" w:rsidRPr="00B155A8" w:rsidRDefault="00CD1628" w:rsidP="0030484B">
            <w:pPr>
              <w:jc w:val="both"/>
              <w:rPr>
                <w:rFonts w:ascii="Times New Roman" w:hAnsi="Times New Roman" w:cs="Times New Roman"/>
                <w:sz w:val="24"/>
              </w:rPr>
            </w:pPr>
            <w:r w:rsidRPr="00B155A8">
              <w:rPr>
                <w:rFonts w:ascii="Times New Roman" w:hAnsi="Times New Roman" w:cs="Times New Roman"/>
                <w:sz w:val="24"/>
              </w:rPr>
              <w:t>Titlul documentului</w:t>
            </w:r>
          </w:p>
        </w:tc>
        <w:tc>
          <w:tcPr>
            <w:tcW w:w="3021" w:type="dxa"/>
          </w:tcPr>
          <w:p w:rsidR="00CD1628" w:rsidRPr="00B155A8" w:rsidRDefault="00CD1628" w:rsidP="00CD1628">
            <w:pPr>
              <w:jc w:val="both"/>
              <w:rPr>
                <w:rFonts w:ascii="Times New Roman" w:hAnsi="Times New Roman" w:cs="Times New Roman"/>
                <w:sz w:val="24"/>
              </w:rPr>
            </w:pPr>
            <w:r w:rsidRPr="00B155A8">
              <w:rPr>
                <w:rFonts w:ascii="Times New Roman" w:hAnsi="Times New Roman" w:cs="Times New Roman"/>
                <w:sz w:val="24"/>
              </w:rPr>
              <w:t>Nr. Pagini (de la – până la)</w:t>
            </w:r>
          </w:p>
          <w:p w:rsidR="00CD1628" w:rsidRPr="00B155A8" w:rsidRDefault="00CD1628" w:rsidP="0030484B">
            <w:pPr>
              <w:jc w:val="both"/>
              <w:rPr>
                <w:rFonts w:ascii="Times New Roman" w:hAnsi="Times New Roman" w:cs="Times New Roman"/>
                <w:sz w:val="24"/>
              </w:rPr>
            </w:pPr>
          </w:p>
        </w:tc>
      </w:tr>
    </w:tbl>
    <w:p w:rsidR="00CD1628" w:rsidRPr="00B155A8" w:rsidRDefault="00CD1628" w:rsidP="0030484B">
      <w:pPr>
        <w:jc w:val="both"/>
        <w:rPr>
          <w:rFonts w:ascii="Times New Roman" w:hAnsi="Times New Roman" w:cs="Times New Roman"/>
          <w:sz w:val="24"/>
        </w:rPr>
      </w:pP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Pagina OPIS va fi pagina cu numărul 0 a cererii de </w:t>
      </w:r>
      <w:r w:rsidR="000D6FBC">
        <w:rPr>
          <w:rFonts w:ascii="Times New Roman" w:hAnsi="Times New Roman" w:cs="Times New Roman"/>
          <w:sz w:val="24"/>
        </w:rPr>
        <w:t>finanțare</w:t>
      </w:r>
      <w:r w:rsidRPr="00B155A8">
        <w:rPr>
          <w:rFonts w:ascii="Times New Roman" w:hAnsi="Times New Roman" w:cs="Times New Roman"/>
          <w:sz w:val="24"/>
        </w:rPr>
        <w:t xml:space="preserve">. Cererea de </w:t>
      </w:r>
      <w:r w:rsidR="000D6FBC">
        <w:rPr>
          <w:rFonts w:ascii="Times New Roman" w:hAnsi="Times New Roman" w:cs="Times New Roman"/>
          <w:sz w:val="24"/>
        </w:rPr>
        <w:t>finanțare</w:t>
      </w:r>
      <w:r w:rsidRPr="00B155A8">
        <w:rPr>
          <w:rFonts w:ascii="Times New Roman" w:hAnsi="Times New Roman" w:cs="Times New Roman"/>
          <w:sz w:val="24"/>
        </w:rPr>
        <w:t xml:space="preserve"> trebuie completată într-un mod clar şi coerent pentru a înlesni procesul de evaluare a acesteia.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lastRenderedPageBreak/>
        <w:t>Pentru acele documente originale care r</w:t>
      </w:r>
      <w:r w:rsidR="000D6FBC">
        <w:rPr>
          <w:rFonts w:ascii="Times New Roman" w:hAnsi="Times New Roman" w:cs="Times New Roman"/>
          <w:sz w:val="24"/>
        </w:rPr>
        <w:t>ă</w:t>
      </w:r>
      <w:r w:rsidRPr="00B155A8">
        <w:rPr>
          <w:rFonts w:ascii="Times New Roman" w:hAnsi="Times New Roman" w:cs="Times New Roman"/>
          <w:sz w:val="24"/>
        </w:rPr>
        <w:t>m</w:t>
      </w:r>
      <w:r w:rsidR="000D6FBC">
        <w:rPr>
          <w:rFonts w:ascii="Times New Roman" w:hAnsi="Times New Roman" w:cs="Times New Roman"/>
          <w:sz w:val="24"/>
        </w:rPr>
        <w:t>â</w:t>
      </w:r>
      <w:r w:rsidRPr="00B155A8">
        <w:rPr>
          <w:rFonts w:ascii="Times New Roman" w:hAnsi="Times New Roman" w:cs="Times New Roman"/>
          <w:sz w:val="24"/>
        </w:rPr>
        <w:t>n în posesia solicitantului, copiile din dosarul original trebuie sa con</w:t>
      </w:r>
      <w:r w:rsidR="000D6FBC">
        <w:rPr>
          <w:rFonts w:ascii="Times New Roman" w:hAnsi="Times New Roman" w:cs="Times New Roman"/>
          <w:sz w:val="24"/>
        </w:rPr>
        <w:t>ț</w:t>
      </w:r>
      <w:r w:rsidRPr="00B155A8">
        <w:rPr>
          <w:rFonts w:ascii="Times New Roman" w:hAnsi="Times New Roman" w:cs="Times New Roman"/>
          <w:sz w:val="24"/>
        </w:rPr>
        <w:t>in</w:t>
      </w:r>
      <w:r w:rsidR="000D6FBC">
        <w:rPr>
          <w:rFonts w:ascii="Times New Roman" w:hAnsi="Times New Roman" w:cs="Times New Roman"/>
          <w:sz w:val="24"/>
        </w:rPr>
        <w:t>ă</w:t>
      </w:r>
      <w:r w:rsidRPr="00B155A8">
        <w:rPr>
          <w:rFonts w:ascii="Times New Roman" w:hAnsi="Times New Roman" w:cs="Times New Roman"/>
          <w:sz w:val="24"/>
        </w:rPr>
        <w:t xml:space="preserve"> men</w:t>
      </w:r>
      <w:r w:rsidR="000D6FBC">
        <w:rPr>
          <w:rFonts w:ascii="Times New Roman" w:hAnsi="Times New Roman" w:cs="Times New Roman"/>
          <w:sz w:val="24"/>
        </w:rPr>
        <w:t>ț</w:t>
      </w:r>
      <w:r w:rsidRPr="00B155A8">
        <w:rPr>
          <w:rFonts w:ascii="Times New Roman" w:hAnsi="Times New Roman" w:cs="Times New Roman"/>
          <w:sz w:val="24"/>
        </w:rPr>
        <w:t xml:space="preserve">iunea „Conform cu originalul” si sa fie semnate de </w:t>
      </w:r>
      <w:r w:rsidR="000D6FBC">
        <w:rPr>
          <w:rFonts w:ascii="Times New Roman" w:hAnsi="Times New Roman" w:cs="Times New Roman"/>
          <w:sz w:val="24"/>
        </w:rPr>
        <w:t>către</w:t>
      </w:r>
      <w:r w:rsidRPr="00B155A8">
        <w:rPr>
          <w:rFonts w:ascii="Times New Roman" w:hAnsi="Times New Roman" w:cs="Times New Roman"/>
          <w:sz w:val="24"/>
        </w:rPr>
        <w:t xml:space="preserve"> responsabilul legal al solicitantului.</w:t>
      </w:r>
    </w:p>
    <w:p w:rsidR="0030484B" w:rsidRPr="00B155A8" w:rsidRDefault="0030484B" w:rsidP="008651DA">
      <w:pPr>
        <w:pStyle w:val="Style3"/>
        <w:outlineLvl w:val="1"/>
      </w:pPr>
      <w:bookmarkStart w:id="27" w:name="_Toc514401891"/>
      <w:r w:rsidRPr="00B155A8">
        <w:t xml:space="preserve">9.2 Depunerea dosarului cererii de </w:t>
      </w:r>
      <w:r w:rsidR="000D6FBC">
        <w:t>finanțare</w:t>
      </w:r>
      <w:bookmarkEnd w:id="27"/>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Solicitantul depune Cererea de </w:t>
      </w:r>
      <w:r w:rsidR="000D6FBC">
        <w:rPr>
          <w:rFonts w:ascii="Times New Roman" w:hAnsi="Times New Roman" w:cs="Times New Roman"/>
          <w:sz w:val="24"/>
        </w:rPr>
        <w:t>Finanțare</w:t>
      </w:r>
      <w:r w:rsidRPr="00B155A8">
        <w:rPr>
          <w:rFonts w:ascii="Times New Roman" w:hAnsi="Times New Roman" w:cs="Times New Roman"/>
          <w:sz w:val="24"/>
        </w:rPr>
        <w:t xml:space="preserve"> cu anexele tehnice şi administrative </w:t>
      </w:r>
      <w:r w:rsidR="000D6FBC">
        <w:rPr>
          <w:rFonts w:ascii="Times New Roman" w:hAnsi="Times New Roman" w:cs="Times New Roman"/>
          <w:sz w:val="24"/>
        </w:rPr>
        <w:t>atașate</w:t>
      </w:r>
      <w:r w:rsidRPr="00B155A8">
        <w:rPr>
          <w:rFonts w:ascii="Times New Roman" w:hAnsi="Times New Roman" w:cs="Times New Roman"/>
          <w:sz w:val="24"/>
        </w:rPr>
        <w:t xml:space="preserve">, la </w:t>
      </w:r>
      <w:r w:rsidR="00DF14B4">
        <w:rPr>
          <w:rFonts w:ascii="Times New Roman" w:hAnsi="Times New Roman" w:cs="Times New Roman"/>
          <w:sz w:val="24"/>
        </w:rPr>
        <w:t>sediul administrativ</w:t>
      </w:r>
      <w:r w:rsidRPr="00B155A8">
        <w:rPr>
          <w:rFonts w:ascii="Times New Roman" w:hAnsi="Times New Roman" w:cs="Times New Roman"/>
          <w:sz w:val="24"/>
        </w:rPr>
        <w:t xml:space="preserve"> GAL, în doua exemplare pe suport de hârtie - un original și o copie, însoțite fiecare de câte un CD conținând dosarul scanat (se scaneaz</w:t>
      </w:r>
      <w:r w:rsidR="000D6FBC">
        <w:rPr>
          <w:rFonts w:ascii="Times New Roman" w:hAnsi="Times New Roman" w:cs="Times New Roman"/>
          <w:sz w:val="24"/>
        </w:rPr>
        <w:t>ă</w:t>
      </w:r>
      <w:r w:rsidRPr="00B155A8">
        <w:rPr>
          <w:rFonts w:ascii="Times New Roman" w:hAnsi="Times New Roman" w:cs="Times New Roman"/>
          <w:sz w:val="24"/>
        </w:rPr>
        <w:t xml:space="preserve"> fiecare document in parte cu denumirea aferenta)</w:t>
      </w:r>
      <w:r w:rsidR="00864D46">
        <w:rPr>
          <w:rFonts w:ascii="Times New Roman" w:hAnsi="Times New Roman" w:cs="Times New Roman"/>
          <w:sz w:val="24"/>
        </w:rPr>
        <w:t xml:space="preserve"> si Cererea de finantare in format editabil</w:t>
      </w:r>
      <w:r w:rsidRPr="00B155A8">
        <w:rPr>
          <w:rFonts w:ascii="Times New Roman" w:hAnsi="Times New Roman" w:cs="Times New Roman"/>
          <w:sz w:val="24"/>
        </w:rPr>
        <w:t xml:space="preserve">. În dosarul depus la GAL, pe documentele emise de alte autorități se va aplica ștampila “Conform cu originalul” și semnătura solicitantului. Solicitantul se va asigura că rămâne în posesia unui exemplar complet al Dosarului cererii de </w:t>
      </w:r>
      <w:r w:rsidR="000D6FBC">
        <w:rPr>
          <w:rFonts w:ascii="Times New Roman" w:hAnsi="Times New Roman" w:cs="Times New Roman"/>
          <w:sz w:val="24"/>
        </w:rPr>
        <w:t>finanțare</w:t>
      </w:r>
      <w:r w:rsidRPr="00B155A8">
        <w:rPr>
          <w:rFonts w:ascii="Times New Roman" w:hAnsi="Times New Roman" w:cs="Times New Roman"/>
          <w:sz w:val="24"/>
        </w:rPr>
        <w:t xml:space="preserve">, în afara celor 2 exemplare depuse la GAL </w:t>
      </w:r>
      <w:r w:rsidR="00F41363">
        <w:rPr>
          <w:rFonts w:ascii="Times New Roman" w:hAnsi="Times New Roman" w:cs="Times New Roman"/>
          <w:sz w:val="24"/>
        </w:rPr>
        <w:t>Terasa Brăilei</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Exemplarele vor fi marcate clar, pe coperta, în partea superioara dreapta, cu „ORIGINAL”, respectiv „COPIE”.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Formatul electronic (prin scanare)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și a documentelor </w:t>
      </w:r>
      <w:r w:rsidR="000D6FBC">
        <w:rPr>
          <w:rFonts w:ascii="Times New Roman" w:hAnsi="Times New Roman" w:cs="Times New Roman"/>
          <w:sz w:val="24"/>
        </w:rPr>
        <w:t>atașate</w:t>
      </w:r>
      <w:r w:rsidRPr="00B155A8">
        <w:rPr>
          <w:rFonts w:ascii="Times New Roman" w:hAnsi="Times New Roman" w:cs="Times New Roman"/>
          <w:sz w:val="24"/>
        </w:rPr>
        <w:t xml:space="preserve"> cererii de </w:t>
      </w:r>
      <w:r w:rsidR="000D6FBC">
        <w:rPr>
          <w:rFonts w:ascii="Times New Roman" w:hAnsi="Times New Roman" w:cs="Times New Roman"/>
          <w:sz w:val="24"/>
        </w:rPr>
        <w:t>finanțare</w:t>
      </w:r>
      <w:r w:rsidRPr="00B155A8">
        <w:rPr>
          <w:rFonts w:ascii="Times New Roman" w:hAnsi="Times New Roman" w:cs="Times New Roman"/>
          <w:sz w:val="24"/>
        </w:rPr>
        <w:t xml:space="preserve"> se face prin salvarea ca fi</w:t>
      </w:r>
      <w:r w:rsidR="000D6FBC">
        <w:rPr>
          <w:rFonts w:ascii="Times New Roman" w:hAnsi="Times New Roman" w:cs="Times New Roman"/>
          <w:sz w:val="24"/>
        </w:rPr>
        <w:t>ș</w:t>
      </w:r>
      <w:r w:rsidRPr="00B155A8">
        <w:rPr>
          <w:rFonts w:ascii="Times New Roman" w:hAnsi="Times New Roman" w:cs="Times New Roman"/>
          <w:sz w:val="24"/>
        </w:rPr>
        <w:t>iere distincte cu denumirea conform listei documentelor. Scanarea se va efectua după finalizarea dosarului (paginare, semnarea și stampilarea fiecărei pagini, mențiunea „copie conform cu originalul”- pe documentele aflate in copie din dosarul original etc.), înainte de a fi legat, cu o rezoluție de scanare maximă de 300 dpi (recomandat 150 dpi) în fi</w:t>
      </w:r>
      <w:r w:rsidR="000D6FBC">
        <w:rPr>
          <w:rFonts w:ascii="Times New Roman" w:hAnsi="Times New Roman" w:cs="Times New Roman"/>
          <w:sz w:val="24"/>
        </w:rPr>
        <w:t>ș</w:t>
      </w:r>
      <w:r w:rsidRPr="00B155A8">
        <w:rPr>
          <w:rFonts w:ascii="Times New Roman" w:hAnsi="Times New Roman" w:cs="Times New Roman"/>
          <w:sz w:val="24"/>
        </w:rPr>
        <w:t>iere format PDF.</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Denumirile fi</w:t>
      </w:r>
      <w:r w:rsidR="000D6FBC">
        <w:rPr>
          <w:rFonts w:ascii="Times New Roman" w:hAnsi="Times New Roman" w:cs="Times New Roman"/>
          <w:sz w:val="24"/>
        </w:rPr>
        <w:t>ș</w:t>
      </w:r>
      <w:r w:rsidRPr="00B155A8">
        <w:rPr>
          <w:rFonts w:ascii="Times New Roman" w:hAnsi="Times New Roman" w:cs="Times New Roman"/>
          <w:sz w:val="24"/>
        </w:rPr>
        <w:t>ierelor nu trebuie să conțină caractere de genul: “~ " # % &amp; * : &lt;&gt; ? / \ { | }”, nu trebuie să conțină două puncte succesive “..”. Numărul maxim de caractere ale denumirii unui fi</w:t>
      </w:r>
      <w:r w:rsidR="000D6FBC">
        <w:rPr>
          <w:rFonts w:ascii="Times New Roman" w:hAnsi="Times New Roman" w:cs="Times New Roman"/>
          <w:sz w:val="24"/>
        </w:rPr>
        <w:t>ș</w:t>
      </w:r>
      <w:r w:rsidRPr="00B155A8">
        <w:rPr>
          <w:rFonts w:ascii="Times New Roman" w:hAnsi="Times New Roman" w:cs="Times New Roman"/>
          <w:sz w:val="24"/>
        </w:rPr>
        <w:t>ier nu trebuie să fie mai mare de 128, iar numărul maxim de caractere ale denumirii unui director de pe CD nu trebuie să fie mai mare de 128 de caractere.</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fi legat, sigilat şi numerotat manual de la ,,1” la ,,n” în partea dreaptă sus, a fiecărui document, unde ,,n” este numărul total al paginilor din dosarul complet, inclusiv documentele anexate, astfel încât să nu se permită deta</w:t>
      </w:r>
      <w:r w:rsidR="000D6FBC">
        <w:rPr>
          <w:rFonts w:ascii="Times New Roman" w:hAnsi="Times New Roman" w:cs="Times New Roman"/>
          <w:sz w:val="24"/>
        </w:rPr>
        <w:t>ș</w:t>
      </w:r>
      <w:r w:rsidRPr="00B155A8">
        <w:rPr>
          <w:rFonts w:ascii="Times New Roman" w:hAnsi="Times New Roman" w:cs="Times New Roman"/>
          <w:sz w:val="24"/>
        </w:rPr>
        <w:t>area şi/sau înlocuirea documentelor. Solicitantul va semna și va face mențiunea la sf</w:t>
      </w:r>
      <w:r w:rsidR="000D6FBC">
        <w:rPr>
          <w:rFonts w:ascii="Times New Roman" w:hAnsi="Times New Roman" w:cs="Times New Roman"/>
          <w:sz w:val="24"/>
        </w:rPr>
        <w:t>â</w:t>
      </w:r>
      <w:r w:rsidRPr="00B155A8">
        <w:rPr>
          <w:rFonts w:ascii="Times New Roman" w:hAnsi="Times New Roman" w:cs="Times New Roman"/>
          <w:sz w:val="24"/>
        </w:rPr>
        <w:t>r</w:t>
      </w:r>
      <w:r w:rsidR="000D6FBC">
        <w:rPr>
          <w:rFonts w:ascii="Times New Roman" w:hAnsi="Times New Roman" w:cs="Times New Roman"/>
          <w:sz w:val="24"/>
        </w:rPr>
        <w:t>ș</w:t>
      </w:r>
      <w:r w:rsidRPr="00B155A8">
        <w:rPr>
          <w:rFonts w:ascii="Times New Roman" w:hAnsi="Times New Roman" w:cs="Times New Roman"/>
          <w:sz w:val="24"/>
        </w:rPr>
        <w:t xml:space="preserve">itul dosarului: ,,Acest dosar </w:t>
      </w:r>
      <w:r w:rsidR="000D6FBC">
        <w:rPr>
          <w:rFonts w:ascii="Times New Roman" w:hAnsi="Times New Roman" w:cs="Times New Roman"/>
          <w:sz w:val="24"/>
        </w:rPr>
        <w:t>conține</w:t>
      </w:r>
      <w:r w:rsidRPr="00B155A8">
        <w:rPr>
          <w:rFonts w:ascii="Times New Roman" w:hAnsi="Times New Roman" w:cs="Times New Roman"/>
          <w:sz w:val="24"/>
        </w:rPr>
        <w:t xml:space="preserve"> ……. pagini, numerotate de la 1 la …….”.</w:t>
      </w:r>
    </w:p>
    <w:p w:rsidR="00606C31" w:rsidRPr="00B155A8" w:rsidRDefault="00606C31" w:rsidP="0030484B">
      <w:pPr>
        <w:jc w:val="both"/>
        <w:rPr>
          <w:rFonts w:ascii="Times New Roman" w:hAnsi="Times New Roman" w:cs="Times New Roman"/>
          <w:sz w:val="24"/>
        </w:rPr>
      </w:pPr>
      <w:r>
        <w:rPr>
          <w:rFonts w:ascii="Times New Roman" w:hAnsi="Times New Roman" w:cs="Times New Roman"/>
          <w:sz w:val="24"/>
        </w:rPr>
        <w:t xml:space="preserve">Dosarul Cererii de </w:t>
      </w:r>
      <w:r w:rsidR="000D6FBC">
        <w:rPr>
          <w:rFonts w:ascii="Times New Roman" w:hAnsi="Times New Roman" w:cs="Times New Roman"/>
          <w:sz w:val="24"/>
        </w:rPr>
        <w:t>Finanțare</w:t>
      </w:r>
      <w:r>
        <w:rPr>
          <w:rFonts w:ascii="Times New Roman" w:hAnsi="Times New Roman" w:cs="Times New Roman"/>
          <w:sz w:val="24"/>
        </w:rPr>
        <w:t xml:space="preserve"> se semneaz</w:t>
      </w:r>
      <w:r w:rsidR="000D6FBC">
        <w:rPr>
          <w:rFonts w:ascii="Times New Roman" w:hAnsi="Times New Roman" w:cs="Times New Roman"/>
          <w:sz w:val="24"/>
        </w:rPr>
        <w:t>ă</w:t>
      </w:r>
      <w:r>
        <w:rPr>
          <w:rFonts w:ascii="Times New Roman" w:hAnsi="Times New Roman" w:cs="Times New Roman"/>
          <w:sz w:val="24"/>
        </w:rPr>
        <w:t xml:space="preserve"> și se ștampileaz</w:t>
      </w:r>
      <w:r w:rsidR="000D6FBC">
        <w:rPr>
          <w:rFonts w:ascii="Times New Roman" w:hAnsi="Times New Roman" w:cs="Times New Roman"/>
          <w:sz w:val="24"/>
        </w:rPr>
        <w:t>ă</w:t>
      </w:r>
      <w:r>
        <w:rPr>
          <w:rFonts w:ascii="Times New Roman" w:hAnsi="Times New Roman" w:cs="Times New Roman"/>
          <w:sz w:val="24"/>
        </w:rPr>
        <w:t xml:space="preserve"> </w:t>
      </w:r>
      <w:r w:rsidR="000D6FBC">
        <w:rPr>
          <w:rFonts w:ascii="Times New Roman" w:hAnsi="Times New Roman" w:cs="Times New Roman"/>
          <w:sz w:val="24"/>
        </w:rPr>
        <w:t>î</w:t>
      </w:r>
      <w:r>
        <w:rPr>
          <w:rFonts w:ascii="Times New Roman" w:hAnsi="Times New Roman" w:cs="Times New Roman"/>
          <w:sz w:val="24"/>
        </w:rPr>
        <w:t xml:space="preserve">n partea dreapta sus de </w:t>
      </w:r>
      <w:r w:rsidR="000D6FBC">
        <w:rPr>
          <w:rFonts w:ascii="Times New Roman" w:hAnsi="Times New Roman" w:cs="Times New Roman"/>
          <w:sz w:val="24"/>
        </w:rPr>
        <w:t>către</w:t>
      </w:r>
      <w:r>
        <w:rPr>
          <w:rFonts w:ascii="Times New Roman" w:hAnsi="Times New Roman" w:cs="Times New Roman"/>
          <w:sz w:val="24"/>
        </w:rPr>
        <w:t xml:space="preserve"> reprezentantul legal.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Dosarele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 depun personal de către responsabilul legal, aşa cum este precizat în formularul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sau de către un împuternicit al responsabilului legal, prin procura legalizată, în original (exemplarele vor fi marcate in clar pe coperta) GAL </w:t>
      </w:r>
      <w:r w:rsidR="00F41363">
        <w:rPr>
          <w:rFonts w:ascii="Times New Roman" w:hAnsi="Times New Roman" w:cs="Times New Roman"/>
          <w:sz w:val="24"/>
        </w:rPr>
        <w:t>Terasa Brăilei</w:t>
      </w:r>
      <w:r w:rsidRPr="00B155A8">
        <w:rPr>
          <w:rFonts w:ascii="Times New Roman" w:hAnsi="Times New Roman" w:cs="Times New Roman"/>
          <w:sz w:val="24"/>
        </w:rPr>
        <w:t xml:space="preserve"> înregistrează proiectele într-un registru special de proiecte. Evaluarea proiectelor se realizeaz</w:t>
      </w:r>
      <w:r w:rsidR="000D6FBC">
        <w:rPr>
          <w:rFonts w:ascii="Times New Roman" w:hAnsi="Times New Roman" w:cs="Times New Roman"/>
          <w:sz w:val="24"/>
        </w:rPr>
        <w:t>ă</w:t>
      </w:r>
      <w:r w:rsidRPr="00B155A8">
        <w:rPr>
          <w:rFonts w:ascii="Times New Roman" w:hAnsi="Times New Roman" w:cs="Times New Roman"/>
          <w:sz w:val="24"/>
        </w:rPr>
        <w:t xml:space="preserve"> de către 2 evaluatori, persoane angajate din cadrul GAL în conformitate cu procedura/metodologia de evaluare aferentă m</w:t>
      </w:r>
      <w:r w:rsidR="000D6FBC">
        <w:rPr>
          <w:rFonts w:ascii="Times New Roman" w:hAnsi="Times New Roman" w:cs="Times New Roman"/>
          <w:sz w:val="24"/>
        </w:rPr>
        <w:t>ă</w:t>
      </w:r>
      <w:r w:rsidRPr="00B155A8">
        <w:rPr>
          <w:rFonts w:ascii="Times New Roman" w:hAnsi="Times New Roman" w:cs="Times New Roman"/>
          <w:sz w:val="24"/>
        </w:rPr>
        <w:t xml:space="preserve">surii </w:t>
      </w:r>
      <w:r w:rsidR="00D74A53">
        <w:rPr>
          <w:rFonts w:ascii="Times New Roman" w:hAnsi="Times New Roman" w:cs="Times New Roman"/>
          <w:sz w:val="24"/>
        </w:rPr>
        <w:t>M4/5</w:t>
      </w:r>
      <w:r w:rsidR="00915552">
        <w:rPr>
          <w:rFonts w:ascii="Times New Roman" w:hAnsi="Times New Roman" w:cs="Times New Roman"/>
          <w:sz w:val="24"/>
        </w:rPr>
        <w:t>C</w:t>
      </w:r>
      <w:r w:rsidRPr="00B155A8">
        <w:rPr>
          <w:rFonts w:ascii="Times New Roman" w:hAnsi="Times New Roman" w:cs="Times New Roman"/>
          <w:sz w:val="24"/>
        </w:rPr>
        <w:t>.</w:t>
      </w:r>
    </w:p>
    <w:p w:rsidR="0030484B" w:rsidRPr="0006571B" w:rsidRDefault="0030484B" w:rsidP="0030484B">
      <w:pPr>
        <w:jc w:val="both"/>
        <w:rPr>
          <w:rFonts w:ascii="Times New Roman" w:hAnsi="Times New Roman" w:cs="Times New Roman"/>
          <w:sz w:val="24"/>
        </w:rPr>
      </w:pPr>
      <w:r w:rsidRPr="0006571B">
        <w:rPr>
          <w:rFonts w:ascii="Times New Roman" w:hAnsi="Times New Roman" w:cs="Times New Roman"/>
          <w:sz w:val="24"/>
        </w:rPr>
        <w:lastRenderedPageBreak/>
        <w:t xml:space="preserve">Solicitantul va depune împreună cu dosarul Cererii de </w:t>
      </w:r>
      <w:r w:rsidR="000D6FBC">
        <w:rPr>
          <w:rFonts w:ascii="Times New Roman" w:hAnsi="Times New Roman" w:cs="Times New Roman"/>
          <w:sz w:val="24"/>
        </w:rPr>
        <w:t>Finanțare</w:t>
      </w:r>
      <w:r w:rsidRPr="0006571B">
        <w:rPr>
          <w:rFonts w:ascii="Times New Roman" w:hAnsi="Times New Roman" w:cs="Times New Roman"/>
          <w:sz w:val="24"/>
        </w:rPr>
        <w:t>, declarația pe propria răspundere de raportare către GAL a plăților și declarația de angajament privind implementarea proiectului.</w:t>
      </w:r>
    </w:p>
    <w:p w:rsidR="00EB36FD"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Responsabilitatea completării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în conformitate cu Ghidul de </w:t>
      </w:r>
      <w:r w:rsidR="000D6FBC">
        <w:rPr>
          <w:rFonts w:ascii="Times New Roman" w:hAnsi="Times New Roman" w:cs="Times New Roman"/>
          <w:sz w:val="24"/>
        </w:rPr>
        <w:t>finanțare</w:t>
      </w:r>
      <w:r w:rsidRPr="00B155A8">
        <w:rPr>
          <w:rFonts w:ascii="Times New Roman" w:hAnsi="Times New Roman" w:cs="Times New Roman"/>
          <w:sz w:val="24"/>
        </w:rPr>
        <w:t xml:space="preserve"> aparține solicitantului. Dosarul trebuie numerotat, legat si sigilat.</w:t>
      </w:r>
    </w:p>
    <w:p w:rsidR="00EB36FD" w:rsidRPr="00B155A8" w:rsidRDefault="00EB36FD" w:rsidP="0030484B">
      <w:pPr>
        <w:jc w:val="both"/>
        <w:rPr>
          <w:rFonts w:ascii="Times New Roman" w:hAnsi="Times New Roman" w:cs="Times New Roman"/>
          <w:sz w:val="24"/>
        </w:rPr>
      </w:pPr>
    </w:p>
    <w:p w:rsidR="0030484B" w:rsidRPr="00B155A8" w:rsidRDefault="0030484B" w:rsidP="008651DA">
      <w:pPr>
        <w:pStyle w:val="Style3"/>
        <w:outlineLvl w:val="1"/>
      </w:pPr>
      <w:bookmarkStart w:id="28" w:name="_Toc514401892"/>
      <w:r w:rsidRPr="00B155A8">
        <w:t xml:space="preserve">9.3 Verificarea conformității dosarului Cererii de </w:t>
      </w:r>
      <w:r w:rsidR="000D6FBC">
        <w:t>Finanțare</w:t>
      </w:r>
      <w:r w:rsidRPr="00B155A8">
        <w:t xml:space="preserve"> la GAL </w:t>
      </w:r>
      <w:r w:rsidR="00F41363">
        <w:t>TERASA BRĂILEI</w:t>
      </w:r>
      <w:bookmarkEnd w:id="28"/>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Verificarea conformită</w:t>
      </w:r>
      <w:r w:rsidR="000D6FBC">
        <w:rPr>
          <w:rFonts w:ascii="Times New Roman" w:hAnsi="Times New Roman" w:cs="Times New Roman"/>
          <w:sz w:val="24"/>
        </w:rPr>
        <w:t>ț</w:t>
      </w:r>
      <w:r w:rsidRPr="00B155A8">
        <w:rPr>
          <w:rFonts w:ascii="Times New Roman" w:hAnsi="Times New Roman" w:cs="Times New Roman"/>
          <w:sz w:val="24"/>
        </w:rPr>
        <w:t xml:space="preserve">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şi a anexelor acesteia se realizează pe baza „Fi</w:t>
      </w:r>
      <w:r w:rsidR="000D6FBC">
        <w:rPr>
          <w:rFonts w:ascii="Times New Roman" w:hAnsi="Times New Roman" w:cs="Times New Roman"/>
          <w:sz w:val="24"/>
        </w:rPr>
        <w:t>ș</w:t>
      </w:r>
      <w:r w:rsidRPr="00B155A8">
        <w:rPr>
          <w:rFonts w:ascii="Times New Roman" w:hAnsi="Times New Roman" w:cs="Times New Roman"/>
          <w:sz w:val="24"/>
        </w:rPr>
        <w:t>ei de Verificare a Conformită</w:t>
      </w:r>
      <w:r w:rsidR="000D6FBC">
        <w:rPr>
          <w:rFonts w:ascii="Times New Roman" w:hAnsi="Times New Roman" w:cs="Times New Roman"/>
          <w:sz w:val="24"/>
        </w:rPr>
        <w:t>ț</w:t>
      </w:r>
      <w:r w:rsidRPr="00B155A8">
        <w:rPr>
          <w:rFonts w:ascii="Times New Roman" w:hAnsi="Times New Roman" w:cs="Times New Roman"/>
          <w:sz w:val="24"/>
        </w:rPr>
        <w:t xml:space="preserve">ii”, pentru </w:t>
      </w:r>
      <w:r w:rsidR="00B16184" w:rsidRPr="00B155A8">
        <w:rPr>
          <w:rFonts w:ascii="Times New Roman" w:hAnsi="Times New Roman" w:cs="Times New Roman"/>
          <w:sz w:val="24"/>
        </w:rPr>
        <w:t xml:space="preserve">Măsura </w:t>
      </w:r>
      <w:r w:rsidR="00D74A53">
        <w:rPr>
          <w:rFonts w:ascii="Times New Roman" w:hAnsi="Times New Roman" w:cs="Times New Roman"/>
          <w:sz w:val="24"/>
        </w:rPr>
        <w:t>M4/5</w:t>
      </w:r>
      <w:r w:rsidR="00915552">
        <w:rPr>
          <w:rFonts w:ascii="Times New Roman" w:hAnsi="Times New Roman" w:cs="Times New Roman"/>
          <w:sz w:val="24"/>
        </w:rPr>
        <w:t>C</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elaborată de GAL </w:t>
      </w:r>
      <w:r w:rsidR="00F41363">
        <w:rPr>
          <w:rFonts w:ascii="Times New Roman" w:hAnsi="Times New Roman" w:cs="Times New Roman"/>
          <w:sz w:val="24"/>
        </w:rPr>
        <w:t>Terasa Brăilei</w:t>
      </w:r>
      <w:r w:rsidR="00F16BFB">
        <w:rPr>
          <w:rFonts w:ascii="Times New Roman" w:hAnsi="Times New Roman" w:cs="Times New Roman"/>
          <w:sz w:val="24"/>
        </w:rPr>
        <w:t xml:space="preserve"> </w:t>
      </w:r>
      <w:r w:rsidRPr="00B155A8">
        <w:rPr>
          <w:rFonts w:ascii="Times New Roman" w:hAnsi="Times New Roman" w:cs="Times New Roman"/>
          <w:sz w:val="24"/>
        </w:rPr>
        <w:t xml:space="preserve">si disponibila pe site-ul </w:t>
      </w:r>
      <w:r w:rsidR="00F41363">
        <w:rPr>
          <w:rFonts w:ascii="Times New Roman" w:hAnsi="Times New Roman" w:cs="Times New Roman"/>
          <w:sz w:val="24"/>
        </w:rPr>
        <w:t>www.galterasabrailei.ro</w:t>
      </w:r>
      <w:r w:rsidR="00CD1628" w:rsidRPr="00B155A8">
        <w:rPr>
          <w:rFonts w:ascii="Times New Roman" w:hAnsi="Times New Roman" w:cs="Times New Roman"/>
          <w:sz w:val="24"/>
        </w:rPr>
        <w:t xml:space="preserve"> </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Controlul conformității constă în verificarea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E81C69">
      <w:pPr>
        <w:pStyle w:val="ListParagraph"/>
        <w:numPr>
          <w:ilvl w:val="0"/>
          <w:numId w:val="7"/>
        </w:numPr>
        <w:jc w:val="both"/>
        <w:rPr>
          <w:rFonts w:ascii="Times New Roman" w:hAnsi="Times New Roman" w:cs="Times New Roman"/>
          <w:sz w:val="24"/>
        </w:rPr>
      </w:pPr>
      <w:r w:rsidRPr="00B155A8">
        <w:rPr>
          <w:rFonts w:ascii="Times New Roman" w:hAnsi="Times New Roman" w:cs="Times New Roman"/>
          <w:sz w:val="24"/>
        </w:rPr>
        <w:t>dacă este corect completată;</w:t>
      </w:r>
    </w:p>
    <w:p w:rsidR="0030484B" w:rsidRPr="00B155A8" w:rsidRDefault="0030484B" w:rsidP="00E81C69">
      <w:pPr>
        <w:pStyle w:val="ListParagraph"/>
        <w:numPr>
          <w:ilvl w:val="0"/>
          <w:numId w:val="7"/>
        </w:numPr>
        <w:jc w:val="both"/>
        <w:rPr>
          <w:rFonts w:ascii="Times New Roman" w:hAnsi="Times New Roman" w:cs="Times New Roman"/>
          <w:sz w:val="24"/>
        </w:rPr>
      </w:pPr>
      <w:r w:rsidRPr="00B155A8">
        <w:rPr>
          <w:rFonts w:ascii="Times New Roman" w:hAnsi="Times New Roman" w:cs="Times New Roman"/>
          <w:sz w:val="24"/>
        </w:rPr>
        <w:t>dacă este prezentată atât în format tipărit, cât şi în format electronic;</w:t>
      </w:r>
    </w:p>
    <w:p w:rsidR="0030484B" w:rsidRPr="00B155A8" w:rsidRDefault="0030484B" w:rsidP="00E81C69">
      <w:pPr>
        <w:pStyle w:val="ListParagraph"/>
        <w:numPr>
          <w:ilvl w:val="0"/>
          <w:numId w:val="7"/>
        </w:numPr>
        <w:jc w:val="both"/>
        <w:rPr>
          <w:rFonts w:ascii="Times New Roman" w:hAnsi="Times New Roman" w:cs="Times New Roman"/>
          <w:sz w:val="24"/>
        </w:rPr>
      </w:pPr>
      <w:r w:rsidRPr="00B155A8">
        <w:rPr>
          <w:rFonts w:ascii="Times New Roman" w:hAnsi="Times New Roman" w:cs="Times New Roman"/>
          <w:sz w:val="24"/>
        </w:rPr>
        <w:t>dacă anexele tehnice şi administrative cerute sunt prezente, precum şi valabilitatea acestora (dacă este cazul).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În cazul în care constată erori de formă (de ex.: omisiuni privind bifarea anumitor casete - inclusiv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semnării anumitor pagini, atașării unor documente obligatorii specifice proiectului propus sau prezentarea unor documente neconforme, care nu respectă formatul standard), expertul GAL </w:t>
      </w:r>
      <w:r w:rsidR="00F41363">
        <w:rPr>
          <w:rFonts w:ascii="Times New Roman" w:hAnsi="Times New Roman" w:cs="Times New Roman"/>
          <w:sz w:val="24"/>
        </w:rPr>
        <w:t>Terasa Brăilei</w:t>
      </w:r>
      <w:r w:rsidRPr="00B155A8">
        <w:rPr>
          <w:rFonts w:ascii="Times New Roman" w:hAnsi="Times New Roman" w:cs="Times New Roman"/>
          <w:sz w:val="24"/>
        </w:rPr>
        <w:t xml:space="preserve"> poate solicita documente sau informații suplimentare, către solicitant, în funcție de natura informațiilor solicitate. Dacă în urma solicitării informațiilor suplimentare, solicitantul trebuie să prezinte documente emise de alte instituții, aceste documente trebuie să fie emise la o dată anterioară depunerii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la 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Solicitantul este invitat să revină la sediul GAL </w:t>
      </w:r>
      <w:r w:rsidR="00F41363">
        <w:rPr>
          <w:rFonts w:ascii="Times New Roman" w:hAnsi="Times New Roman" w:cs="Times New Roman"/>
          <w:sz w:val="24"/>
        </w:rPr>
        <w:t>Terasa Brăilei</w:t>
      </w:r>
      <w:r w:rsidRPr="00B155A8">
        <w:rPr>
          <w:rFonts w:ascii="Times New Roman" w:hAnsi="Times New Roman" w:cs="Times New Roman"/>
          <w:sz w:val="24"/>
        </w:rPr>
        <w:t xml:space="preserve"> după evaluarea conformității pentru a fi în</w:t>
      </w:r>
      <w:r w:rsidR="000D6FBC">
        <w:rPr>
          <w:rFonts w:ascii="Times New Roman" w:hAnsi="Times New Roman" w:cs="Times New Roman"/>
          <w:sz w:val="24"/>
        </w:rPr>
        <w:t>ș</w:t>
      </w:r>
      <w:r w:rsidRPr="00B155A8">
        <w:rPr>
          <w:rFonts w:ascii="Times New Roman" w:hAnsi="Times New Roman" w:cs="Times New Roman"/>
          <w:sz w:val="24"/>
        </w:rPr>
        <w:t>tiin</w:t>
      </w:r>
      <w:r w:rsidR="000D6FBC">
        <w:rPr>
          <w:rFonts w:ascii="Times New Roman" w:hAnsi="Times New Roman" w:cs="Times New Roman"/>
          <w:sz w:val="24"/>
        </w:rPr>
        <w:t>ț</w:t>
      </w:r>
      <w:r w:rsidRPr="00B155A8">
        <w:rPr>
          <w:rFonts w:ascii="Times New Roman" w:hAnsi="Times New Roman" w:cs="Times New Roman"/>
          <w:sz w:val="24"/>
        </w:rPr>
        <w:t xml:space="preserve">at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conformă sau, în caz contrar, i se explică cauzele neconformității.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Solicitantul are obligația de a lua la cuno</w:t>
      </w:r>
      <w:r w:rsidR="000D6FBC">
        <w:rPr>
          <w:rFonts w:ascii="Times New Roman" w:hAnsi="Times New Roman" w:cs="Times New Roman"/>
          <w:sz w:val="24"/>
        </w:rPr>
        <w:t>ș</w:t>
      </w:r>
      <w:r w:rsidRPr="00B155A8">
        <w:rPr>
          <w:rFonts w:ascii="Times New Roman" w:hAnsi="Times New Roman" w:cs="Times New Roman"/>
          <w:sz w:val="24"/>
        </w:rPr>
        <w:t>tință prin semn</w:t>
      </w:r>
      <w:r w:rsidR="000D6FBC">
        <w:rPr>
          <w:rFonts w:ascii="Times New Roman" w:hAnsi="Times New Roman" w:cs="Times New Roman"/>
          <w:sz w:val="24"/>
        </w:rPr>
        <w:t>ă</w:t>
      </w:r>
      <w:r w:rsidRPr="00B155A8">
        <w:rPr>
          <w:rFonts w:ascii="Times New Roman" w:hAnsi="Times New Roman" w:cs="Times New Roman"/>
          <w:sz w:val="24"/>
        </w:rPr>
        <w:t xml:space="preserve">tură </w:t>
      </w:r>
      <w:r w:rsidR="00A553F9">
        <w:rPr>
          <w:rFonts w:ascii="Times New Roman" w:hAnsi="Times New Roman" w:cs="Times New Roman"/>
          <w:sz w:val="24"/>
        </w:rPr>
        <w:t>fișa</w:t>
      </w:r>
      <w:r w:rsidRPr="00B155A8">
        <w:rPr>
          <w:rFonts w:ascii="Times New Roman" w:hAnsi="Times New Roman" w:cs="Times New Roman"/>
          <w:sz w:val="24"/>
        </w:rPr>
        <w:t xml:space="preserve"> de verificare a conformității. În cazul în care solicitantul nu dore</w:t>
      </w:r>
      <w:r w:rsidR="000D6FBC">
        <w:rPr>
          <w:rFonts w:ascii="Times New Roman" w:hAnsi="Times New Roman" w:cs="Times New Roman"/>
          <w:sz w:val="24"/>
        </w:rPr>
        <w:t>ș</w:t>
      </w:r>
      <w:r w:rsidRPr="00B155A8">
        <w:rPr>
          <w:rFonts w:ascii="Times New Roman" w:hAnsi="Times New Roman" w:cs="Times New Roman"/>
          <w:sz w:val="24"/>
        </w:rPr>
        <w:t>te să semneze de luare la cuno</w:t>
      </w:r>
      <w:r w:rsidR="000D6FBC">
        <w:rPr>
          <w:rFonts w:ascii="Times New Roman" w:hAnsi="Times New Roman" w:cs="Times New Roman"/>
          <w:sz w:val="24"/>
        </w:rPr>
        <w:t>ș</w:t>
      </w:r>
      <w:r w:rsidRPr="00B155A8">
        <w:rPr>
          <w:rFonts w:ascii="Times New Roman" w:hAnsi="Times New Roman" w:cs="Times New Roman"/>
          <w:sz w:val="24"/>
        </w:rPr>
        <w:t>tință, expertul va consemna acest fapt pe fi</w:t>
      </w:r>
      <w:r w:rsidR="000D6FBC">
        <w:rPr>
          <w:rFonts w:ascii="Times New Roman" w:hAnsi="Times New Roman" w:cs="Times New Roman"/>
          <w:sz w:val="24"/>
        </w:rPr>
        <w:t>ș</w:t>
      </w:r>
      <w:r w:rsidRPr="00B155A8">
        <w:rPr>
          <w:rFonts w:ascii="Times New Roman" w:hAnsi="Times New Roman" w:cs="Times New Roman"/>
          <w:sz w:val="24"/>
        </w:rPr>
        <w:t>a de verificare a conformității prin mențiunea “Solicitantul refuză să semneze”.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Aceea</w:t>
      </w:r>
      <w:r w:rsidR="000D6FBC">
        <w:rPr>
          <w:rFonts w:ascii="Times New Roman" w:hAnsi="Times New Roman" w:cs="Times New Roman"/>
          <w:sz w:val="24"/>
        </w:rPr>
        <w:t>ș</w:t>
      </w:r>
      <w:r w:rsidRPr="00B155A8">
        <w:rPr>
          <w:rFonts w:ascii="Times New Roman" w:hAnsi="Times New Roman" w:cs="Times New Roman"/>
          <w:sz w:val="24"/>
        </w:rPr>
        <w:t xml:space="preserve">i Cerere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 de maximum două ori în cadrul unei sesiuni de primire a proiectelor. Solicitantul care a renunțat, în cursul procesului de evaluare, la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conformă, nu o mai poate redepune în </w:t>
      </w:r>
      <w:r w:rsidR="000D6FBC" w:rsidRPr="00B155A8">
        <w:rPr>
          <w:rFonts w:ascii="Times New Roman" w:hAnsi="Times New Roman" w:cs="Times New Roman"/>
          <w:sz w:val="24"/>
        </w:rPr>
        <w:t>aceeași</w:t>
      </w:r>
      <w:r w:rsidRPr="00B155A8">
        <w:rPr>
          <w:rFonts w:ascii="Times New Roman" w:hAnsi="Times New Roman" w:cs="Times New Roman"/>
          <w:sz w:val="24"/>
        </w:rPr>
        <w:t xml:space="preserve"> sesiune.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Pentru a stabili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acceptată pentru verificare, expertul din cadrul GAL </w:t>
      </w:r>
      <w:r w:rsidR="00F41363">
        <w:rPr>
          <w:rFonts w:ascii="Times New Roman" w:hAnsi="Times New Roman" w:cs="Times New Roman"/>
          <w:sz w:val="24"/>
        </w:rPr>
        <w:t>Terasa Brăilei</w:t>
      </w:r>
      <w:r w:rsidRPr="00B155A8">
        <w:rPr>
          <w:rFonts w:ascii="Times New Roman" w:hAnsi="Times New Roman" w:cs="Times New Roman"/>
          <w:sz w:val="24"/>
        </w:rPr>
        <w:t xml:space="preserve"> verifică dacă:</w:t>
      </w:r>
    </w:p>
    <w:p w:rsidR="0030484B" w:rsidRPr="00B155A8" w:rsidRDefault="000D6FBC" w:rsidP="00CD1628">
      <w:pPr>
        <w:ind w:left="567"/>
        <w:jc w:val="both"/>
        <w:rPr>
          <w:rFonts w:ascii="Times New Roman" w:hAnsi="Times New Roman" w:cs="Times New Roman"/>
          <w:i/>
          <w:sz w:val="24"/>
        </w:rPr>
      </w:pPr>
      <w:r w:rsidRPr="00B155A8">
        <w:rPr>
          <w:rFonts w:ascii="Times New Roman" w:hAnsi="Times New Roman" w:cs="Times New Roman"/>
          <w:i/>
          <w:sz w:val="24"/>
        </w:rPr>
        <w:t>Același</w:t>
      </w:r>
      <w:r w:rsidR="0030484B" w:rsidRPr="00B155A8">
        <w:rPr>
          <w:rFonts w:ascii="Times New Roman" w:hAnsi="Times New Roman" w:cs="Times New Roman"/>
          <w:i/>
          <w:sz w:val="24"/>
        </w:rPr>
        <w:t xml:space="preserve"> solicitant a depus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de două ori în perioada </w:t>
      </w:r>
      <w:r w:rsidRPr="00B155A8">
        <w:rPr>
          <w:rFonts w:ascii="Times New Roman" w:hAnsi="Times New Roman" w:cs="Times New Roman"/>
          <w:i/>
          <w:sz w:val="24"/>
        </w:rPr>
        <w:t>licitației</w:t>
      </w:r>
      <w:r w:rsidR="0030484B" w:rsidRPr="00B155A8">
        <w:rPr>
          <w:rFonts w:ascii="Times New Roman" w:hAnsi="Times New Roman" w:cs="Times New Roman"/>
          <w:i/>
          <w:sz w:val="24"/>
        </w:rPr>
        <w:t xml:space="preserve"> de proiecte şi a fost declarată neconformă de fiecare dată.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w:t>
      </w:r>
      <w:r w:rsidR="0030484B" w:rsidRPr="00B155A8">
        <w:rPr>
          <w:rFonts w:ascii="Times New Roman" w:hAnsi="Times New Roman" w:cs="Times New Roman"/>
          <w:i/>
          <w:sz w:val="24"/>
        </w:rPr>
        <w:lastRenderedPageBreak/>
        <w:t xml:space="preserve">poate fi declarată neconformă de maximum două ori pentru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w:t>
      </w:r>
      <w:r w:rsidRPr="00B155A8">
        <w:rPr>
          <w:rFonts w:ascii="Times New Roman" w:hAnsi="Times New Roman" w:cs="Times New Roman"/>
          <w:i/>
          <w:sz w:val="24"/>
        </w:rPr>
        <w:t>licitație</w:t>
      </w:r>
      <w:r w:rsidR="0030484B" w:rsidRPr="00B155A8">
        <w:rPr>
          <w:rFonts w:ascii="Times New Roman" w:hAnsi="Times New Roman" w:cs="Times New Roman"/>
          <w:i/>
          <w:sz w:val="24"/>
        </w:rPr>
        <w:t xml:space="preserve"> de proiecte. Dacă solicitantul se prezintă a treia oară cu aceeaşi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aceasta nu va mai fi acceptată pentru a fi verificată. Dacă solicitantul se regăseşte în situaţia prezentată mai sus, expertul verificator va opri verificarea conformităţii la acest stadiu, cererea de </w:t>
      </w:r>
      <w:r>
        <w:rPr>
          <w:rFonts w:ascii="Times New Roman" w:hAnsi="Times New Roman" w:cs="Times New Roman"/>
          <w:i/>
          <w:sz w:val="24"/>
        </w:rPr>
        <w:t>finanțare</w:t>
      </w:r>
      <w:r w:rsidR="0030484B" w:rsidRPr="00B155A8">
        <w:rPr>
          <w:rFonts w:ascii="Times New Roman" w:hAnsi="Times New Roman" w:cs="Times New Roman"/>
          <w:i/>
          <w:sz w:val="24"/>
        </w:rPr>
        <w:t xml:space="preserve"> nefiind acceptată pentru verificarea ulterioară a criteriilor de conformitate.</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Pentru conformitate, </w:t>
      </w:r>
      <w:r w:rsidR="000D6FBC" w:rsidRPr="00B155A8">
        <w:rPr>
          <w:rFonts w:ascii="Times New Roman" w:hAnsi="Times New Roman" w:cs="Times New Roman"/>
          <w:b/>
          <w:sz w:val="24"/>
        </w:rPr>
        <w:t>experții</w:t>
      </w:r>
      <w:r w:rsidRPr="00B155A8">
        <w:rPr>
          <w:rFonts w:ascii="Times New Roman" w:hAnsi="Times New Roman" w:cs="Times New Roman"/>
          <w:b/>
          <w:sz w:val="24"/>
        </w:rPr>
        <w:t xml:space="preserve"> tehnici ai GAL </w:t>
      </w:r>
      <w:r w:rsidR="00F41363">
        <w:rPr>
          <w:rFonts w:ascii="Times New Roman" w:hAnsi="Times New Roman" w:cs="Times New Roman"/>
          <w:b/>
          <w:sz w:val="24"/>
        </w:rPr>
        <w:t>Terasa Brăilei</w:t>
      </w:r>
      <w:r w:rsidRPr="00B155A8">
        <w:rPr>
          <w:rFonts w:ascii="Times New Roman" w:hAnsi="Times New Roman" w:cs="Times New Roman"/>
          <w:b/>
          <w:sz w:val="24"/>
        </w:rPr>
        <w:t xml:space="preserve"> vor verifica:</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 Dosarul Cererii respectă cerințele de conformitate menționate în cadrul Ghidului Solicitantului aferent măsurii </w:t>
      </w:r>
      <w:r w:rsidR="00D74A53">
        <w:rPr>
          <w:rFonts w:ascii="Times New Roman" w:hAnsi="Times New Roman" w:cs="Times New Roman"/>
          <w:sz w:val="24"/>
        </w:rPr>
        <w:t>M4/5</w:t>
      </w:r>
      <w:r w:rsidR="00915552">
        <w:rPr>
          <w:rFonts w:ascii="Times New Roman" w:hAnsi="Times New Roman" w:cs="Times New Roman"/>
          <w:sz w:val="24"/>
        </w:rPr>
        <w:t>C</w:t>
      </w:r>
      <w:r w:rsidR="00B16184" w:rsidRPr="00B155A8">
        <w:rPr>
          <w:rFonts w:ascii="Times New Roman" w:hAnsi="Times New Roman" w:cs="Times New Roman"/>
          <w:sz w:val="24"/>
        </w:rPr>
        <w:t xml:space="preserve"> </w:t>
      </w:r>
      <w:r w:rsidRPr="00B155A8">
        <w:rPr>
          <w:rFonts w:ascii="Times New Roman" w:hAnsi="Times New Roman" w:cs="Times New Roman"/>
          <w:sz w:val="24"/>
        </w:rPr>
        <w:t>este prezentat în format tipărit si electronic, în numărul de exemplare solicitat și cu anexele tehnice solicitate în termen de valabilitate.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b. Expertul tehnic va verifica dacă fiecare exemplar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a fost legat, paginat şi opisat, cu toate paginile numerotate manual în ordine de la 1 la n în partea dreaptă sus a fiecărui document, unde n este numărul total al paginilor din dosarul complet, i</w:t>
      </w:r>
      <w:r w:rsidR="00F16BFB">
        <w:rPr>
          <w:rFonts w:ascii="Times New Roman" w:hAnsi="Times New Roman" w:cs="Times New Roman"/>
          <w:sz w:val="24"/>
        </w:rPr>
        <w:t>nclusiv</w:t>
      </w:r>
      <w:r w:rsidRPr="00B155A8">
        <w:rPr>
          <w:rFonts w:ascii="Times New Roman" w:hAnsi="Times New Roman" w:cs="Times New Roman"/>
          <w:sz w:val="24"/>
        </w:rPr>
        <w:t xml:space="preserve"> documentele anexate, astfel încât să nu permită detaşarea şi/sau înlocuirea documentelor.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incompletă la depunerea anterioară, se va dezlega dosarul şi se va adăuga documentul lipsă, paginile vor fi renumerotate (numerele vechi vor fi tăiate cu o linie orizontală), opisul se va reface şi dosarul va fi legat din nou.</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d. Copiile documentelor originale care rămân în posesia solicitantului trebuie să conţină menţiunea „Conform cu originalul”. Exemplarul - copie va avea înscris pe copertă, în partea superioară dreaptă, menţiunea «COPIE».</w:t>
      </w:r>
    </w:p>
    <w:p w:rsidR="0030484B"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Verificarea cererii de </w:t>
      </w:r>
      <w:r w:rsidR="000D6FBC">
        <w:rPr>
          <w:rFonts w:ascii="Times New Roman" w:hAnsi="Times New Roman" w:cs="Times New Roman"/>
          <w:b/>
          <w:sz w:val="24"/>
        </w:rPr>
        <w:t>finanțare</w:t>
      </w:r>
      <w:r w:rsidRPr="00B155A8">
        <w:rPr>
          <w:rFonts w:ascii="Times New Roman" w:hAnsi="Times New Roman" w:cs="Times New Roman"/>
          <w:b/>
          <w:sz w:val="24"/>
        </w:rPr>
        <w:t xml:space="preserve"> se face conform Metodologiei de aplicat pentru verificarea conformităţii, specifice acestei măsurii </w:t>
      </w:r>
      <w:r w:rsidR="00D74A53">
        <w:rPr>
          <w:rFonts w:ascii="Times New Roman" w:hAnsi="Times New Roman" w:cs="Times New Roman"/>
          <w:b/>
          <w:sz w:val="24"/>
        </w:rPr>
        <w:t>M4/5</w:t>
      </w:r>
      <w:r w:rsidR="00915552">
        <w:rPr>
          <w:rFonts w:ascii="Times New Roman" w:hAnsi="Times New Roman" w:cs="Times New Roman"/>
          <w:b/>
          <w:sz w:val="24"/>
        </w:rPr>
        <w:t>C</w:t>
      </w:r>
      <w:r w:rsidR="00B16184" w:rsidRPr="00B155A8">
        <w:rPr>
          <w:rFonts w:ascii="Times New Roman" w:hAnsi="Times New Roman" w:cs="Times New Roman"/>
          <w:b/>
          <w:sz w:val="24"/>
        </w:rPr>
        <w:t xml:space="preserve"> </w:t>
      </w:r>
      <w:r w:rsidRPr="00B155A8">
        <w:rPr>
          <w:rFonts w:ascii="Times New Roman" w:hAnsi="Times New Roman" w:cs="Times New Roman"/>
          <w:b/>
          <w:sz w:val="24"/>
        </w:rPr>
        <w:t>(existentă la sfârşitul Fişei de verificare a conformităţii).</w:t>
      </w:r>
    </w:p>
    <w:p w:rsidR="00F16BFB" w:rsidRPr="00F16BFB" w:rsidRDefault="00F16BFB" w:rsidP="00CD1628">
      <w:pPr>
        <w:jc w:val="both"/>
        <w:rPr>
          <w:rFonts w:ascii="Times New Roman" w:hAnsi="Times New Roman" w:cs="Times New Roman"/>
          <w:b/>
          <w:i/>
          <w:sz w:val="24"/>
        </w:rPr>
      </w:pPr>
      <w:r w:rsidRPr="00F16BFB">
        <w:rPr>
          <w:rFonts w:ascii="Times New Roman" w:hAnsi="Times New Roman" w:cs="Times New Roman"/>
          <w:b/>
          <w:i/>
          <w:sz w:val="24"/>
        </w:rPr>
        <w:t xml:space="preserve">ATENTIE! Dosarele Cererii de </w:t>
      </w:r>
      <w:r w:rsidR="000D6FBC">
        <w:rPr>
          <w:rFonts w:ascii="Times New Roman" w:hAnsi="Times New Roman" w:cs="Times New Roman"/>
          <w:b/>
          <w:i/>
          <w:sz w:val="24"/>
        </w:rPr>
        <w:t>finanțare</w:t>
      </w:r>
      <w:r w:rsidRPr="00F16BFB">
        <w:rPr>
          <w:rFonts w:ascii="Times New Roman" w:hAnsi="Times New Roman" w:cs="Times New Roman"/>
          <w:b/>
          <w:i/>
          <w:sz w:val="24"/>
        </w:rPr>
        <w:t xml:space="preserve"> se vor depune la sediul GAL </w:t>
      </w:r>
      <w:r w:rsidR="00876B9D">
        <w:rPr>
          <w:rFonts w:ascii="Times New Roman" w:hAnsi="Times New Roman" w:cs="Times New Roman"/>
          <w:b/>
          <w:i/>
          <w:sz w:val="24"/>
        </w:rPr>
        <w:t>î</w:t>
      </w:r>
      <w:r w:rsidRPr="00F16BFB">
        <w:rPr>
          <w:rFonts w:ascii="Times New Roman" w:hAnsi="Times New Roman" w:cs="Times New Roman"/>
          <w:b/>
          <w:i/>
          <w:sz w:val="24"/>
        </w:rPr>
        <w:t>mpreun</w:t>
      </w:r>
      <w:r w:rsidR="00876B9D">
        <w:rPr>
          <w:rFonts w:ascii="Times New Roman" w:hAnsi="Times New Roman" w:cs="Times New Roman"/>
          <w:b/>
          <w:i/>
          <w:sz w:val="24"/>
        </w:rPr>
        <w:t>ă</w:t>
      </w:r>
      <w:r w:rsidRPr="00F16BFB">
        <w:rPr>
          <w:rFonts w:ascii="Times New Roman" w:hAnsi="Times New Roman" w:cs="Times New Roman"/>
          <w:b/>
          <w:i/>
          <w:sz w:val="24"/>
        </w:rPr>
        <w:t xml:space="preserve"> cu documentele originale </w:t>
      </w:r>
      <w:r w:rsidR="00876B9D">
        <w:rPr>
          <w:rFonts w:ascii="Times New Roman" w:hAnsi="Times New Roman" w:cs="Times New Roman"/>
          <w:b/>
          <w:i/>
          <w:sz w:val="24"/>
        </w:rPr>
        <w:t>î</w:t>
      </w:r>
      <w:r w:rsidRPr="00F16BFB">
        <w:rPr>
          <w:rFonts w:ascii="Times New Roman" w:hAnsi="Times New Roman" w:cs="Times New Roman"/>
          <w:b/>
          <w:i/>
          <w:sz w:val="24"/>
        </w:rPr>
        <w:t xml:space="preserve">ntr-un plic separat, vor fi </w:t>
      </w:r>
      <w:r w:rsidR="00876B9D">
        <w:rPr>
          <w:rFonts w:ascii="Times New Roman" w:hAnsi="Times New Roman" w:cs="Times New Roman"/>
          <w:b/>
          <w:i/>
          <w:sz w:val="24"/>
        </w:rPr>
        <w:t>î</w:t>
      </w:r>
      <w:r w:rsidRPr="00F16BFB">
        <w:rPr>
          <w:rFonts w:ascii="Times New Roman" w:hAnsi="Times New Roman" w:cs="Times New Roman"/>
          <w:b/>
          <w:i/>
          <w:sz w:val="24"/>
        </w:rPr>
        <w:t xml:space="preserve">nregistrate cu data </w:t>
      </w:r>
      <w:r w:rsidR="005000EB">
        <w:rPr>
          <w:rFonts w:ascii="Times New Roman" w:hAnsi="Times New Roman" w:cs="Times New Roman"/>
          <w:b/>
          <w:i/>
          <w:sz w:val="24"/>
        </w:rPr>
        <w:t>ș</w:t>
      </w:r>
      <w:r w:rsidRPr="00F16BFB">
        <w:rPr>
          <w:rFonts w:ascii="Times New Roman" w:hAnsi="Times New Roman" w:cs="Times New Roman"/>
          <w:b/>
          <w:i/>
          <w:sz w:val="24"/>
        </w:rPr>
        <w:t>i ora depunerii iar beneficiarul va primi un document cu confirmarea de primire a documentelor.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 xml:space="preserve">Evaluatorii emit fișa de conformitate a cererii de </w:t>
      </w:r>
      <w:r w:rsidR="000D6FBC">
        <w:rPr>
          <w:rFonts w:ascii="Times New Roman" w:hAnsi="Times New Roman" w:cs="Times New Roman"/>
          <w:b/>
          <w:sz w:val="24"/>
        </w:rPr>
        <w:t>finanțare</w:t>
      </w:r>
      <w:r w:rsidRPr="00B155A8">
        <w:rPr>
          <w:rFonts w:ascii="Times New Roman" w:hAnsi="Times New Roman" w:cs="Times New Roman"/>
          <w:sz w:val="24"/>
        </w:rPr>
        <w:t xml:space="preserve"> în aceeași zi sau maxim 2 zile lucrătoare dacă sunt mai multe sesiuni deschise, solicitantul/reprezentantul legal urmând să semneze de luare la cunoștință pe </w:t>
      </w:r>
      <w:r w:rsidR="00A553F9">
        <w:rPr>
          <w:rFonts w:ascii="Times New Roman" w:hAnsi="Times New Roman" w:cs="Times New Roman"/>
          <w:sz w:val="24"/>
        </w:rPr>
        <w:t>Fișa</w:t>
      </w:r>
      <w:r w:rsidRPr="00B155A8">
        <w:rPr>
          <w:rFonts w:ascii="Times New Roman" w:hAnsi="Times New Roman" w:cs="Times New Roman"/>
          <w:sz w:val="24"/>
        </w:rPr>
        <w:t xml:space="preserve"> de conformitate. Solicitantul are obligaţia de a lua la cunoştinţă prin semn</w:t>
      </w:r>
      <w:r w:rsidR="00876B9D">
        <w:rPr>
          <w:rFonts w:ascii="Times New Roman" w:hAnsi="Times New Roman" w:cs="Times New Roman"/>
          <w:sz w:val="24"/>
        </w:rPr>
        <w:t>ă</w:t>
      </w:r>
      <w:r w:rsidRPr="00B155A8">
        <w:rPr>
          <w:rFonts w:ascii="Times New Roman" w:hAnsi="Times New Roman" w:cs="Times New Roman"/>
          <w:sz w:val="24"/>
        </w:rPr>
        <w:t xml:space="preserve">tură </w:t>
      </w:r>
      <w:r w:rsidR="00A553F9">
        <w:rPr>
          <w:rFonts w:ascii="Times New Roman" w:hAnsi="Times New Roman" w:cs="Times New Roman"/>
          <w:sz w:val="24"/>
        </w:rPr>
        <w:t>fișa</w:t>
      </w:r>
      <w:r w:rsidRPr="00B155A8">
        <w:rPr>
          <w:rFonts w:ascii="Times New Roman" w:hAnsi="Times New Roman" w:cs="Times New Roman"/>
          <w:sz w:val="24"/>
        </w:rPr>
        <w:t xml:space="preserve"> de verificare a conformităţii. În cazul în care solicitantul nu</w:t>
      </w:r>
      <w:r w:rsidR="00CD1628" w:rsidRPr="00B155A8">
        <w:rPr>
          <w:rFonts w:ascii="Times New Roman" w:hAnsi="Times New Roman" w:cs="Times New Roman"/>
          <w:sz w:val="24"/>
        </w:rPr>
        <w:t xml:space="preserve"> </w:t>
      </w:r>
      <w:r w:rsidRPr="00B155A8">
        <w:rPr>
          <w:rFonts w:ascii="Times New Roman" w:hAnsi="Times New Roman" w:cs="Times New Roman"/>
          <w:sz w:val="24"/>
        </w:rPr>
        <w:t>doreşte să semneze de luare la cunoştinţă, expertul va consemna acest fapt pe fişa de verificare a conformităţii prin menţiunțiunea “Solicitatul refuză să semneze”.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restul documentelor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nu sunt în conformitate cu forma cerută,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După verificare conformității cererii de </w:t>
      </w:r>
      <w:r w:rsidR="000D6FBC">
        <w:rPr>
          <w:rFonts w:ascii="Times New Roman" w:hAnsi="Times New Roman" w:cs="Times New Roman"/>
          <w:b/>
          <w:sz w:val="24"/>
        </w:rPr>
        <w:t>finanțare</w:t>
      </w:r>
      <w:r w:rsidRPr="00B155A8">
        <w:rPr>
          <w:rFonts w:ascii="Times New Roman" w:hAnsi="Times New Roman" w:cs="Times New Roman"/>
          <w:b/>
          <w:sz w:val="24"/>
        </w:rPr>
        <w:t xml:space="preserve"> pot exista două variante:</w:t>
      </w:r>
    </w:p>
    <w:p w:rsidR="0030484B" w:rsidRPr="00B155A8" w:rsidRDefault="0030484B" w:rsidP="00E81C69">
      <w:pPr>
        <w:pStyle w:val="ListParagraph"/>
        <w:numPr>
          <w:ilvl w:val="0"/>
          <w:numId w:val="6"/>
        </w:numPr>
        <w:jc w:val="both"/>
        <w:rPr>
          <w:rFonts w:ascii="Times New Roman" w:hAnsi="Times New Roman" w:cs="Times New Roman"/>
          <w:sz w:val="24"/>
        </w:rPr>
      </w:pPr>
      <w:r w:rsidRPr="00B155A8">
        <w:rPr>
          <w:rFonts w:ascii="Times New Roman" w:hAnsi="Times New Roman" w:cs="Times New Roman"/>
          <w:b/>
          <w:sz w:val="24"/>
        </w:rPr>
        <w:t xml:space="preserve">cererea de </w:t>
      </w:r>
      <w:r w:rsidR="000D6FBC">
        <w:rPr>
          <w:rFonts w:ascii="Times New Roman" w:hAnsi="Times New Roman" w:cs="Times New Roman"/>
          <w:b/>
          <w:sz w:val="24"/>
        </w:rPr>
        <w:t>Finanțare</w:t>
      </w:r>
      <w:r w:rsidRPr="00B155A8">
        <w:rPr>
          <w:rFonts w:ascii="Times New Roman" w:hAnsi="Times New Roman" w:cs="Times New Roman"/>
          <w:b/>
          <w:sz w:val="24"/>
        </w:rPr>
        <w:t xml:space="preserve"> este declarată conformă</w:t>
      </w:r>
      <w:r w:rsidRPr="00B155A8">
        <w:rPr>
          <w:rFonts w:ascii="Times New Roman" w:hAnsi="Times New Roman" w:cs="Times New Roman"/>
          <w:sz w:val="24"/>
        </w:rPr>
        <w:t>, caz în care se va trece la următoarea etapă de verificare;</w:t>
      </w:r>
    </w:p>
    <w:p w:rsidR="0030484B" w:rsidRPr="00B155A8" w:rsidRDefault="0030484B" w:rsidP="00E81C69">
      <w:pPr>
        <w:pStyle w:val="ListParagraph"/>
        <w:numPr>
          <w:ilvl w:val="0"/>
          <w:numId w:val="6"/>
        </w:numPr>
        <w:jc w:val="both"/>
        <w:rPr>
          <w:rFonts w:ascii="Times New Roman" w:hAnsi="Times New Roman" w:cs="Times New Roman"/>
          <w:sz w:val="24"/>
        </w:rPr>
      </w:pPr>
      <w:r w:rsidRPr="00B155A8">
        <w:rPr>
          <w:rFonts w:ascii="Times New Roman" w:hAnsi="Times New Roman" w:cs="Times New Roman"/>
          <w:b/>
          <w:sz w:val="24"/>
        </w:rPr>
        <w:lastRenderedPageBreak/>
        <w:t xml:space="preserve">cererea de </w:t>
      </w:r>
      <w:r w:rsidR="000D6FBC">
        <w:rPr>
          <w:rFonts w:ascii="Times New Roman" w:hAnsi="Times New Roman" w:cs="Times New Roman"/>
          <w:b/>
          <w:sz w:val="24"/>
        </w:rPr>
        <w:t>Finanțare</w:t>
      </w:r>
      <w:r w:rsidRPr="00B155A8">
        <w:rPr>
          <w:rFonts w:ascii="Times New Roman" w:hAnsi="Times New Roman" w:cs="Times New Roman"/>
          <w:b/>
          <w:sz w:val="24"/>
        </w:rPr>
        <w:t xml:space="preserve"> este declarată neconformă</w:t>
      </w:r>
      <w:r w:rsidRPr="00B155A8">
        <w:rPr>
          <w:rFonts w:ascii="Times New Roman" w:hAnsi="Times New Roman" w:cs="Times New Roman"/>
          <w:sz w:val="24"/>
        </w:rPr>
        <w:t xml:space="preserve">, caz în care originalul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fi restituita solicitanților (reprezentantul legal va înainta la GAL </w:t>
      </w:r>
      <w:r w:rsidR="00F41363">
        <w:rPr>
          <w:rFonts w:ascii="Times New Roman" w:hAnsi="Times New Roman" w:cs="Times New Roman"/>
          <w:sz w:val="24"/>
        </w:rPr>
        <w:t>Terasa Brăilei</w:t>
      </w:r>
      <w:r w:rsidRPr="00B155A8">
        <w:rPr>
          <w:rFonts w:ascii="Times New Roman" w:hAnsi="Times New Roman" w:cs="Times New Roman"/>
          <w:sz w:val="24"/>
        </w:rPr>
        <w:t xml:space="preserve"> o cerere de renunțare la Cererea de </w:t>
      </w:r>
      <w:r w:rsidR="000D6FBC">
        <w:rPr>
          <w:rFonts w:ascii="Times New Roman" w:hAnsi="Times New Roman" w:cs="Times New Roman"/>
          <w:sz w:val="24"/>
        </w:rPr>
        <w:t>Finanțare</w:t>
      </w:r>
      <w:r w:rsidRPr="00B155A8">
        <w:rPr>
          <w:rFonts w:ascii="Times New Roman" w:hAnsi="Times New Roman" w:cs="Times New Roman"/>
          <w:sz w:val="24"/>
        </w:rPr>
        <w:t xml:space="preserve">, completată, înregistrată şi semnată de către acesta), pe baza unui proces-verbal de restituire, încheiat în 2 exemplare, semnat de ambele părți. Un exemplar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(copie) este necesar să rămână la GAL </w:t>
      </w:r>
      <w:r w:rsidR="00F41363">
        <w:rPr>
          <w:rFonts w:ascii="Times New Roman" w:hAnsi="Times New Roman" w:cs="Times New Roman"/>
          <w:sz w:val="24"/>
        </w:rPr>
        <w:t>Terasa Brăilei</w:t>
      </w:r>
      <w:r w:rsidRPr="00B155A8">
        <w:rPr>
          <w:rFonts w:ascii="Times New Roman" w:hAnsi="Times New Roman" w:cs="Times New Roman"/>
          <w:sz w:val="24"/>
        </w:rPr>
        <w:t>, pentru verificări ulterioare (Audit, Direcția Generală Control, Antifraudă și Inspecții – DGCAI, Curtea de Conturi, eventuale contestații, etc).</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Cererile de </w:t>
      </w:r>
      <w:r w:rsidR="000D6FBC">
        <w:rPr>
          <w:rFonts w:ascii="Times New Roman" w:hAnsi="Times New Roman" w:cs="Times New Roman"/>
          <w:sz w:val="24"/>
        </w:rPr>
        <w:t>Finanțare</w:t>
      </w:r>
      <w:r w:rsidRPr="00B155A8">
        <w:rPr>
          <w:rFonts w:ascii="Times New Roman" w:hAnsi="Times New Roman" w:cs="Times New Roman"/>
          <w:sz w:val="24"/>
        </w:rPr>
        <w:t xml:space="preserve"> declarate neconforme pot fi corectate/completate și redepuse de către solicitanți în cadrul acele</w:t>
      </w:r>
      <w:r w:rsidR="00C258F2">
        <w:rPr>
          <w:rFonts w:ascii="Times New Roman" w:hAnsi="Times New Roman" w:cs="Times New Roman"/>
          <w:sz w:val="24"/>
        </w:rPr>
        <w:t>iaș</w:t>
      </w:r>
      <w:r w:rsidR="00A072F9" w:rsidRPr="00B155A8">
        <w:rPr>
          <w:rFonts w:ascii="Times New Roman" w:hAnsi="Times New Roman" w:cs="Times New Roman"/>
          <w:sz w:val="24"/>
        </w:rPr>
        <w:t>i</w:t>
      </w:r>
      <w:r w:rsidRPr="00B155A8">
        <w:rPr>
          <w:rFonts w:ascii="Times New Roman" w:hAnsi="Times New Roman" w:cs="Times New Roman"/>
          <w:sz w:val="24"/>
        </w:rPr>
        <w:t xml:space="preserve"> sesiuni de </w:t>
      </w:r>
      <w:r w:rsidR="000D6FBC">
        <w:rPr>
          <w:rFonts w:ascii="Times New Roman" w:hAnsi="Times New Roman" w:cs="Times New Roman"/>
          <w:sz w:val="24"/>
        </w:rPr>
        <w:t>finanțare</w:t>
      </w:r>
      <w:r w:rsidRPr="00B155A8">
        <w:rPr>
          <w:rFonts w:ascii="Times New Roman" w:hAnsi="Times New Roman" w:cs="Times New Roman"/>
          <w:sz w:val="24"/>
        </w:rPr>
        <w:t xml:space="preserve"> – dacă sesiunea mai este deschisă – sau în cadrul următoarei sesiuni de </w:t>
      </w:r>
      <w:r w:rsidR="000D6FBC">
        <w:rPr>
          <w:rFonts w:ascii="Times New Roman" w:hAnsi="Times New Roman" w:cs="Times New Roman"/>
          <w:sz w:val="24"/>
        </w:rPr>
        <w:t>finanțare</w:t>
      </w:r>
      <w:r w:rsidRPr="00B155A8">
        <w:rPr>
          <w:rFonts w:ascii="Times New Roman" w:hAnsi="Times New Roman" w:cs="Times New Roman"/>
          <w:sz w:val="24"/>
        </w:rPr>
        <w:t xml:space="preserve"> lansate de GAL </w:t>
      </w:r>
      <w:r w:rsidR="00F41363">
        <w:rPr>
          <w:rFonts w:ascii="Times New Roman" w:hAnsi="Times New Roman" w:cs="Times New Roman"/>
          <w:sz w:val="24"/>
        </w:rPr>
        <w:t>Terasa Brăilei</w:t>
      </w:r>
      <w:r w:rsidRPr="00B155A8">
        <w:rPr>
          <w:rFonts w:ascii="Times New Roman" w:hAnsi="Times New Roman" w:cs="Times New Roman"/>
          <w:sz w:val="24"/>
        </w:rPr>
        <w:t xml:space="preserve"> pentru aceeași măsură.</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Aceeaşi Cerere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 de maximum două ori în cadrul unei sesiuni de primirea a proiectelor.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Solicitantul care a renunţat, în cursul procesului de evaluare, la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conformă, nu o mai poate redepune în aceeaşi sesiune de depunere a proiectelor.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Rezultatul etapei de verificare a conformității este completarea Fişei de verificare a 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La nivelul GAL </w:t>
      </w:r>
      <w:r w:rsidR="00F41363">
        <w:rPr>
          <w:rFonts w:ascii="Times New Roman" w:hAnsi="Times New Roman" w:cs="Times New Roman"/>
          <w:sz w:val="24"/>
        </w:rPr>
        <w:t>Terasa Brăilei</w:t>
      </w:r>
      <w:r w:rsidRPr="00B155A8">
        <w:rPr>
          <w:rFonts w:ascii="Times New Roman" w:hAnsi="Times New Roman" w:cs="Times New Roman"/>
          <w:sz w:val="24"/>
        </w:rPr>
        <w:t xml:space="preserve"> se va arhiva </w:t>
      </w:r>
      <w:r w:rsidR="000D6FBC">
        <w:rPr>
          <w:rFonts w:ascii="Times New Roman" w:hAnsi="Times New Roman" w:cs="Times New Roman"/>
          <w:sz w:val="24"/>
        </w:rPr>
        <w:t>documentația</w:t>
      </w:r>
      <w:r w:rsidRPr="00B155A8">
        <w:rPr>
          <w:rFonts w:ascii="Times New Roman" w:hAnsi="Times New Roman" w:cs="Times New Roman"/>
          <w:sz w:val="24"/>
        </w:rPr>
        <w:t xml:space="preserve"> aferentă cererii de </w:t>
      </w:r>
      <w:r w:rsidR="000D6FBC">
        <w:rPr>
          <w:rFonts w:ascii="Times New Roman" w:hAnsi="Times New Roman" w:cs="Times New Roman"/>
          <w:sz w:val="24"/>
        </w:rPr>
        <w:t>finanțare</w:t>
      </w:r>
      <w:r w:rsidRPr="00B155A8">
        <w:rPr>
          <w:rFonts w:ascii="Times New Roman" w:hAnsi="Times New Roman" w:cs="Times New Roman"/>
          <w:sz w:val="24"/>
        </w:rPr>
        <w:t>, conform procedurii interne de arhivare.</w:t>
      </w:r>
    </w:p>
    <w:p w:rsidR="0030484B" w:rsidRPr="00B155A8" w:rsidRDefault="0030484B" w:rsidP="008651DA">
      <w:pPr>
        <w:pStyle w:val="Style3"/>
        <w:outlineLvl w:val="1"/>
      </w:pPr>
      <w:bookmarkStart w:id="29" w:name="_Toc514401893"/>
      <w:r w:rsidRPr="00B155A8">
        <w:t xml:space="preserve">9.4 Verificarea eligibilității dosarului Cererii de </w:t>
      </w:r>
      <w:r w:rsidR="000D6FBC">
        <w:t>Finanțare</w:t>
      </w:r>
      <w:r w:rsidRPr="00B155A8">
        <w:t xml:space="preserve"> la GAL </w:t>
      </w:r>
      <w:r w:rsidR="00F41363">
        <w:t>Terasa Brăilei</w:t>
      </w:r>
      <w:bookmarkEnd w:id="29"/>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eligibilității se realizează pe baza Fișei de Verificare a Criteriilor de Eligibilitate aferentă măsuri </w:t>
      </w:r>
      <w:r w:rsidR="00D74A53">
        <w:rPr>
          <w:rFonts w:ascii="Times New Roman" w:hAnsi="Times New Roman" w:cs="Times New Roman"/>
          <w:sz w:val="24"/>
        </w:rPr>
        <w:t>M4/5</w:t>
      </w:r>
      <w:r w:rsidR="00915552">
        <w:rPr>
          <w:rFonts w:ascii="Times New Roman" w:hAnsi="Times New Roman" w:cs="Times New Roman"/>
          <w:sz w:val="24"/>
        </w:rPr>
        <w:t>C</w:t>
      </w:r>
      <w:r w:rsidRPr="00B155A8">
        <w:rPr>
          <w:rFonts w:ascii="Times New Roman" w:hAnsi="Times New Roman" w:cs="Times New Roman"/>
          <w:sz w:val="24"/>
        </w:rPr>
        <w:t xml:space="preserve">, elaborată de GAL </w:t>
      </w:r>
      <w:r w:rsidR="00F41363">
        <w:rPr>
          <w:rFonts w:ascii="Times New Roman" w:hAnsi="Times New Roman" w:cs="Times New Roman"/>
          <w:sz w:val="24"/>
        </w:rPr>
        <w:t>Terasa Brăilei</w:t>
      </w:r>
      <w:r w:rsidRPr="00B155A8">
        <w:rPr>
          <w:rFonts w:ascii="Times New Roman" w:hAnsi="Times New Roman" w:cs="Times New Roman"/>
          <w:sz w:val="24"/>
        </w:rPr>
        <w:t xml:space="preserve"> si disponibila pe site-ul </w:t>
      </w:r>
      <w:r w:rsidR="00F41363">
        <w:rPr>
          <w:rFonts w:ascii="Times New Roman" w:hAnsi="Times New Roman" w:cs="Times New Roman"/>
          <w:sz w:val="24"/>
        </w:rPr>
        <w:t>www.galterasabrailei.ro</w:t>
      </w:r>
      <w:r w:rsidR="007D5BBC">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Pentru cererile de </w:t>
      </w:r>
      <w:r w:rsidR="000D6FBC">
        <w:rPr>
          <w:rFonts w:ascii="Times New Roman" w:hAnsi="Times New Roman" w:cs="Times New Roman"/>
          <w:sz w:val="24"/>
        </w:rPr>
        <w:t>finanțare</w:t>
      </w:r>
      <w:r w:rsidRPr="00B155A8">
        <w:rPr>
          <w:rFonts w:ascii="Times New Roman" w:hAnsi="Times New Roman" w:cs="Times New Roman"/>
          <w:sz w:val="24"/>
        </w:rPr>
        <w:t xml:space="preserve"> care se verifică la nivelul GAL </w:t>
      </w:r>
      <w:r w:rsidR="00F41363">
        <w:rPr>
          <w:rFonts w:ascii="Times New Roman" w:hAnsi="Times New Roman" w:cs="Times New Roman"/>
          <w:sz w:val="24"/>
        </w:rPr>
        <w:t>Terasa Brăilei</w:t>
      </w:r>
      <w:r w:rsidRPr="00B155A8">
        <w:rPr>
          <w:rFonts w:ascii="Times New Roman" w:hAnsi="Times New Roman" w:cs="Times New Roman"/>
          <w:sz w:val="24"/>
        </w:rPr>
        <w:t xml:space="preserve">, Managerul GAL va repartiza cererile de </w:t>
      </w:r>
      <w:r w:rsidR="000D6FBC">
        <w:rPr>
          <w:rFonts w:ascii="Times New Roman" w:hAnsi="Times New Roman" w:cs="Times New Roman"/>
          <w:sz w:val="24"/>
        </w:rPr>
        <w:t>finanțare</w:t>
      </w:r>
      <w:r w:rsidRPr="00B155A8">
        <w:rPr>
          <w:rFonts w:ascii="Times New Roman" w:hAnsi="Times New Roman" w:cs="Times New Roman"/>
          <w:sz w:val="24"/>
        </w:rPr>
        <w:t xml:space="preserve"> conforme la doi experţi, verificările efectuate respectând astfel principiul de verificare “4 ochi”.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Verificarea eligibilității tehnice şi financiare constă în:</w:t>
      </w:r>
    </w:p>
    <w:p w:rsidR="006C1CD3" w:rsidRPr="00B155A8"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eligibilității solicitantului;</w:t>
      </w:r>
    </w:p>
    <w:p w:rsidR="006C1CD3" w:rsidRPr="00B155A8"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criteriilor de eligibilitate descrise in Fi</w:t>
      </w:r>
      <w:r>
        <w:rPr>
          <w:rFonts w:ascii="Times New Roman" w:hAnsi="Times New Roman" w:cs="Times New Roman"/>
          <w:sz w:val="24"/>
        </w:rPr>
        <w:t>ș</w:t>
      </w:r>
      <w:r w:rsidRPr="00B155A8">
        <w:rPr>
          <w:rFonts w:ascii="Times New Roman" w:hAnsi="Times New Roman" w:cs="Times New Roman"/>
          <w:sz w:val="24"/>
        </w:rPr>
        <w:t>a Măsurii din SDL</w:t>
      </w:r>
      <w:r>
        <w:rPr>
          <w:rFonts w:ascii="Times New Roman" w:hAnsi="Times New Roman" w:cs="Times New Roman"/>
          <w:sz w:val="24"/>
        </w:rPr>
        <w:t xml:space="preserve"> si actualul ghid</w:t>
      </w:r>
      <w:r w:rsidRPr="00B155A8">
        <w:rPr>
          <w:rFonts w:ascii="Times New Roman" w:hAnsi="Times New Roman" w:cs="Times New Roman"/>
          <w:sz w:val="24"/>
        </w:rPr>
        <w:t>;</w:t>
      </w:r>
    </w:p>
    <w:p w:rsidR="006C1CD3"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criteri</w:t>
      </w:r>
      <w:r>
        <w:rPr>
          <w:rFonts w:ascii="Times New Roman" w:hAnsi="Times New Roman" w:cs="Times New Roman"/>
          <w:sz w:val="24"/>
        </w:rPr>
        <w:t>i</w:t>
      </w:r>
      <w:r w:rsidRPr="00B155A8">
        <w:rPr>
          <w:rFonts w:ascii="Times New Roman" w:hAnsi="Times New Roman" w:cs="Times New Roman"/>
          <w:sz w:val="24"/>
        </w:rPr>
        <w:t>lor generale de eligibilitate prev</w:t>
      </w:r>
      <w:r>
        <w:rPr>
          <w:rFonts w:ascii="Times New Roman" w:hAnsi="Times New Roman" w:cs="Times New Roman"/>
          <w:sz w:val="24"/>
        </w:rPr>
        <w:t>ă</w:t>
      </w:r>
      <w:r w:rsidRPr="00B155A8">
        <w:rPr>
          <w:rFonts w:ascii="Times New Roman" w:hAnsi="Times New Roman" w:cs="Times New Roman"/>
          <w:sz w:val="24"/>
        </w:rPr>
        <w:t xml:space="preserve">zute </w:t>
      </w:r>
      <w:r>
        <w:rPr>
          <w:rFonts w:ascii="Times New Roman" w:hAnsi="Times New Roman" w:cs="Times New Roman"/>
          <w:sz w:val="24"/>
        </w:rPr>
        <w:t>î</w:t>
      </w:r>
      <w:r w:rsidRPr="00B155A8">
        <w:rPr>
          <w:rFonts w:ascii="Times New Roman" w:hAnsi="Times New Roman" w:cs="Times New Roman"/>
          <w:sz w:val="24"/>
        </w:rPr>
        <w:t>n Manualul de procedură pentru implementarea sub-măsurii 19.2</w:t>
      </w:r>
      <w:r>
        <w:rPr>
          <w:rFonts w:ascii="Times New Roman" w:hAnsi="Times New Roman" w:cs="Times New Roman"/>
          <w:sz w:val="24"/>
        </w:rPr>
        <w:t>;</w:t>
      </w:r>
    </w:p>
    <w:p w:rsidR="006C1CD3" w:rsidRPr="00B155A8" w:rsidRDefault="006C1CD3" w:rsidP="00E81C69">
      <w:pPr>
        <w:pStyle w:val="ListParagraph"/>
        <w:numPr>
          <w:ilvl w:val="0"/>
          <w:numId w:val="5"/>
        </w:numPr>
        <w:jc w:val="both"/>
        <w:rPr>
          <w:rFonts w:ascii="Times New Roman" w:hAnsi="Times New Roman" w:cs="Times New Roman"/>
          <w:sz w:val="24"/>
        </w:rPr>
      </w:pPr>
      <w:r>
        <w:rPr>
          <w:rFonts w:ascii="Times New Roman" w:hAnsi="Times New Roman" w:cs="Times New Roman"/>
          <w:sz w:val="24"/>
        </w:rPr>
        <w:t>verificarea</w:t>
      </w:r>
      <w:r w:rsidR="00D17336">
        <w:rPr>
          <w:rFonts w:ascii="Times New Roman" w:hAnsi="Times New Roman" w:cs="Times New Roman"/>
          <w:sz w:val="24"/>
        </w:rPr>
        <w:t xml:space="preserve"> bugetul indicativ.</w:t>
      </w:r>
    </w:p>
    <w:p w:rsidR="0030484B" w:rsidRPr="00B155A8"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tuturor documentelor anexate</w:t>
      </w:r>
      <w:r w:rsidR="0030484B"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b/>
          <w:sz w:val="24"/>
        </w:rPr>
        <w:t>Fișa</w:t>
      </w:r>
      <w:r w:rsidR="0030484B" w:rsidRPr="00B155A8">
        <w:rPr>
          <w:rFonts w:ascii="Times New Roman" w:hAnsi="Times New Roman" w:cs="Times New Roman"/>
          <w:b/>
          <w:sz w:val="24"/>
        </w:rPr>
        <w:t xml:space="preserve"> de verificare a eligibilității se emite în maxim de 5 zile lucrătoare de la data semnării conformității, în contextul în care nu se solicită informații suplimentare și nu se efectuează vizita de verificare în teren.</w:t>
      </w:r>
      <w:r w:rsidR="0030484B" w:rsidRPr="00B155A8">
        <w:rPr>
          <w:rFonts w:ascii="Times New Roman" w:hAnsi="Times New Roman" w:cs="Times New Roman"/>
          <w:sz w:val="24"/>
        </w:rPr>
        <w:t xml:space="preserve"> În cazul </w:t>
      </w:r>
      <w:r w:rsidR="00876B9D">
        <w:rPr>
          <w:rFonts w:ascii="Times New Roman" w:hAnsi="Times New Roman" w:cs="Times New Roman"/>
          <w:sz w:val="24"/>
        </w:rPr>
        <w:t>în care, experții GAL stabile</w:t>
      </w:r>
      <w:r w:rsidR="0030484B" w:rsidRPr="00B155A8">
        <w:rPr>
          <w:rFonts w:ascii="Times New Roman" w:hAnsi="Times New Roman" w:cs="Times New Roman"/>
          <w:sz w:val="24"/>
        </w:rPr>
        <w:t xml:space="preserve">sc, că proiectul necesită </w:t>
      </w:r>
      <w:r w:rsidR="0030484B" w:rsidRPr="00B155A8">
        <w:rPr>
          <w:rFonts w:ascii="Times New Roman" w:hAnsi="Times New Roman" w:cs="Times New Roman"/>
          <w:sz w:val="24"/>
        </w:rPr>
        <w:lastRenderedPageBreak/>
        <w:t xml:space="preserve">verificarea pe teren, atunci </w:t>
      </w:r>
      <w:r>
        <w:rPr>
          <w:rFonts w:ascii="Times New Roman" w:hAnsi="Times New Roman" w:cs="Times New Roman"/>
          <w:sz w:val="24"/>
        </w:rPr>
        <w:t>fișa</w:t>
      </w:r>
      <w:r w:rsidR="0030484B" w:rsidRPr="00B155A8">
        <w:rPr>
          <w:rFonts w:ascii="Times New Roman" w:hAnsi="Times New Roman" w:cs="Times New Roman"/>
          <w:sz w:val="24"/>
        </w:rPr>
        <w:t xml:space="preserve"> de verificare a eligibilității se emite în maxim 10 zile lucrătoare de la data semnării 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restul documentelor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nu sunt în conformitate cu forma cerută de GAL, Cererea de </w:t>
      </w:r>
      <w:r w:rsidR="000D6FBC">
        <w:rPr>
          <w:rFonts w:ascii="Times New Roman" w:hAnsi="Times New Roman" w:cs="Times New Roman"/>
          <w:sz w:val="24"/>
        </w:rPr>
        <w:t>Finanțare</w:t>
      </w:r>
      <w:r w:rsidRPr="00B155A8">
        <w:rPr>
          <w:rFonts w:ascii="Times New Roman" w:hAnsi="Times New Roman" w:cs="Times New Roman"/>
          <w:sz w:val="24"/>
        </w:rPr>
        <w:t xml:space="preserve"> va fi declarată neeligibilă.</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Asociația GAL </w:t>
      </w:r>
      <w:r w:rsidR="00F41363">
        <w:rPr>
          <w:rFonts w:ascii="Times New Roman" w:hAnsi="Times New Roman" w:cs="Times New Roman"/>
          <w:sz w:val="24"/>
        </w:rPr>
        <w:t>Terasa Brăilei</w:t>
      </w:r>
      <w:r w:rsidRPr="00B155A8">
        <w:rPr>
          <w:rFonts w:ascii="Times New Roman" w:hAnsi="Times New Roman" w:cs="Times New Roman"/>
          <w:sz w:val="24"/>
        </w:rPr>
        <w:t xml:space="preserve"> îşi rezervă dreptul de a solicita documente sau informaţii suplimentare dacă, pe parcursul verificărilor și implementării proiectului, se constată că este necesar. În cazul în care sunt necesare informații suplimentare, termenul de emitere a Fișei de informații suplimentare privind eligibilitatea va fi de maximum 2 zile de la data întocmirea fișei de eligibilitate. Răspunsul solicitantului privind informațiile suplimentare va fi transmis în maximum 3 zile de la primirea Fișei de informații suplimentare privind eligibilitatea.</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Cazurile în care expertul evaluator poate solicita informaţii suplimentare sunt următoarele:</w:t>
      </w:r>
    </w:p>
    <w:p w:rsidR="00F2315D" w:rsidRPr="00B30410" w:rsidRDefault="0030484B" w:rsidP="00E81C69">
      <w:pPr>
        <w:pStyle w:val="ListParagraph"/>
        <w:numPr>
          <w:ilvl w:val="0"/>
          <w:numId w:val="14"/>
        </w:numPr>
        <w:ind w:left="284" w:hanging="284"/>
        <w:jc w:val="both"/>
        <w:rPr>
          <w:rFonts w:ascii="Times New Roman" w:hAnsi="Times New Roman" w:cs="Times New Roman"/>
          <w:sz w:val="24"/>
        </w:rPr>
      </w:pPr>
      <w:r w:rsidRPr="00EB36FD">
        <w:rPr>
          <w:rFonts w:ascii="Times New Roman" w:hAnsi="Times New Roman" w:cs="Times New Roman"/>
          <w:sz w:val="24"/>
        </w:rPr>
        <w:t xml:space="preserve">în cazul în care </w:t>
      </w:r>
      <w:r w:rsidR="00D17336">
        <w:rPr>
          <w:rFonts w:ascii="Times New Roman" w:hAnsi="Times New Roman" w:cs="Times New Roman"/>
          <w:sz w:val="24"/>
        </w:rPr>
        <w:t>Cererea de Finantare</w:t>
      </w:r>
      <w:r w:rsidRPr="00EB36FD">
        <w:rPr>
          <w:rFonts w:ascii="Times New Roman" w:hAnsi="Times New Roman" w:cs="Times New Roman"/>
          <w:sz w:val="24"/>
        </w:rPr>
        <w:t xml:space="preserve"> </w:t>
      </w:r>
      <w:r w:rsidR="000D6FBC">
        <w:rPr>
          <w:rFonts w:ascii="Times New Roman" w:hAnsi="Times New Roman" w:cs="Times New Roman"/>
          <w:sz w:val="24"/>
        </w:rPr>
        <w:t>conține</w:t>
      </w:r>
      <w:r w:rsidRPr="00EB36FD">
        <w:rPr>
          <w:rFonts w:ascii="Times New Roman" w:hAnsi="Times New Roman" w:cs="Times New Roman"/>
          <w:sz w:val="24"/>
        </w:rPr>
        <w:t xml:space="preserve"> informaţii insuficiente pentru clarificarea unui criteriu de eligibilitate sau există informaţii contradictorii în interiorul </w:t>
      </w:r>
      <w:r w:rsidR="00B30410">
        <w:rPr>
          <w:rFonts w:ascii="Times New Roman" w:hAnsi="Times New Roman" w:cs="Times New Roman"/>
          <w:sz w:val="24"/>
        </w:rPr>
        <w:t>ei;</w:t>
      </w:r>
    </w:p>
    <w:p w:rsidR="0030484B" w:rsidRPr="00B155A8" w:rsidRDefault="0025783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Pr>
          <w:rFonts w:ascii="Times New Roman" w:hAnsi="Times New Roman" w:cs="Times New Roman"/>
          <w:b/>
          <w:i/>
          <w:sz w:val="24"/>
        </w:rPr>
        <w:t>ATENTIE!</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Clarific</w:t>
      </w:r>
      <w:r w:rsidR="00876B9D">
        <w:rPr>
          <w:rFonts w:ascii="Times New Roman" w:hAnsi="Times New Roman" w:cs="Times New Roman"/>
          <w:b/>
          <w:i/>
          <w:sz w:val="24"/>
        </w:rPr>
        <w:t>ă</w:t>
      </w:r>
      <w:r w:rsidRPr="00B155A8">
        <w:rPr>
          <w:rFonts w:ascii="Times New Roman" w:hAnsi="Times New Roman" w:cs="Times New Roman"/>
          <w:b/>
          <w:i/>
          <w:sz w:val="24"/>
        </w:rPr>
        <w:t>rile cuprinse in documentele depuse in urma solicit</w:t>
      </w:r>
      <w:r w:rsidR="00876B9D">
        <w:rPr>
          <w:rFonts w:ascii="Times New Roman" w:hAnsi="Times New Roman" w:cs="Times New Roman"/>
          <w:b/>
          <w:i/>
          <w:sz w:val="24"/>
        </w:rPr>
        <w:t>ă</w:t>
      </w:r>
      <w:r w:rsidRPr="00B155A8">
        <w:rPr>
          <w:rFonts w:ascii="Times New Roman" w:hAnsi="Times New Roman" w:cs="Times New Roman"/>
          <w:b/>
          <w:i/>
          <w:sz w:val="24"/>
        </w:rPr>
        <w:t>rii de informa</w:t>
      </w:r>
      <w:r w:rsidR="00876B9D">
        <w:rPr>
          <w:rFonts w:ascii="Times New Roman" w:hAnsi="Times New Roman" w:cs="Times New Roman"/>
          <w:b/>
          <w:i/>
          <w:sz w:val="24"/>
        </w:rPr>
        <w:t>ț</w:t>
      </w:r>
      <w:r w:rsidRPr="00B155A8">
        <w:rPr>
          <w:rFonts w:ascii="Times New Roman" w:hAnsi="Times New Roman" w:cs="Times New Roman"/>
          <w:b/>
          <w:i/>
          <w:sz w:val="24"/>
        </w:rPr>
        <w:t>ii suplimentare nu pot fi folosite pentru modificare</w:t>
      </w:r>
      <w:r w:rsidR="0025783B">
        <w:rPr>
          <w:rFonts w:ascii="Times New Roman" w:hAnsi="Times New Roman" w:cs="Times New Roman"/>
          <w:b/>
          <w:i/>
          <w:sz w:val="24"/>
        </w:rPr>
        <w:t>a</w:t>
      </w:r>
      <w:r w:rsidRPr="00B155A8">
        <w:rPr>
          <w:rFonts w:ascii="Times New Roman" w:hAnsi="Times New Roman" w:cs="Times New Roman"/>
          <w:b/>
          <w:i/>
          <w:sz w:val="24"/>
        </w:rPr>
        <w:t xml:space="preserve"> punctajului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b) în cazul în care avizele, acordurile, autorizaţiile au fost eliberate de către autorităţile emitente într-o formă care nu respectă protocoalele încheiate între AFIR și instituţiile respective.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 în cazul în care în </w:t>
      </w:r>
      <w:r w:rsidR="00B30410">
        <w:rPr>
          <w:rFonts w:ascii="Times New Roman" w:hAnsi="Times New Roman" w:cs="Times New Roman"/>
          <w:sz w:val="24"/>
        </w:rPr>
        <w:t xml:space="preserve">cadrul </w:t>
      </w:r>
      <w:r w:rsidRPr="00B155A8">
        <w:rPr>
          <w:rFonts w:ascii="Times New Roman" w:hAnsi="Times New Roman" w:cs="Times New Roman"/>
          <w:sz w:val="24"/>
        </w:rPr>
        <w:t>bugetul indicativ există diferenţe de calcul sau încadrarea categoriilor de cheltuieli eligibile/neeligibile nu este facută corect.</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Pentru criteriile de eligibilitate și </w:t>
      </w:r>
      <w:r w:rsidR="000D6FBC">
        <w:rPr>
          <w:rFonts w:ascii="Times New Roman" w:hAnsi="Times New Roman" w:cs="Times New Roman"/>
          <w:b/>
          <w:sz w:val="24"/>
        </w:rPr>
        <w:t>selecție</w:t>
      </w:r>
      <w:r w:rsidRPr="00B155A8">
        <w:rPr>
          <w:rFonts w:ascii="Times New Roman" w:hAnsi="Times New Roman" w:cs="Times New Roman"/>
          <w:b/>
          <w:sz w:val="24"/>
        </w:rPr>
        <w:t xml:space="preserve"> se pot solicita clarificări, documente suplimentare fără înlocuirea documentelor obligatorii la depunerea Cererii de </w:t>
      </w:r>
      <w:r w:rsidR="000D6FBC">
        <w:rPr>
          <w:rFonts w:ascii="Times New Roman" w:hAnsi="Times New Roman" w:cs="Times New Roman"/>
          <w:b/>
          <w:sz w:val="24"/>
        </w:rPr>
        <w:t>Finanțare</w:t>
      </w:r>
      <w:r w:rsidRPr="00B155A8">
        <w:rPr>
          <w:rFonts w:ascii="Times New Roman" w:hAnsi="Times New Roman" w:cs="Times New Roman"/>
          <w:b/>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Informațiile transmise de solicitant în răspunsul la informaţii suplimentare dar nesolicitate de expert, nu vor fi luate în considerare la evaluarea proiectului.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Dacă în urma solicitării informațiilor suplimentare, solicitantul trebuie să prezinte documentele emise de alte instituții, aceste documente trebuie să facă dovada îndeplinirii </w:t>
      </w:r>
      <w:r w:rsidR="00A553F9">
        <w:rPr>
          <w:rFonts w:ascii="Times New Roman" w:hAnsi="Times New Roman" w:cs="Times New Roman"/>
          <w:sz w:val="24"/>
        </w:rPr>
        <w:t>condițiilor</w:t>
      </w:r>
      <w:r w:rsidRPr="00B155A8">
        <w:rPr>
          <w:rFonts w:ascii="Times New Roman" w:hAnsi="Times New Roman" w:cs="Times New Roman"/>
          <w:sz w:val="24"/>
        </w:rPr>
        <w:t xml:space="preserve"> de eligibilitate la momentul depunerii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Valoarea proiectului trebuie să fie fundamentată în raport cu durata, </w:t>
      </w:r>
      <w:r w:rsidR="000D6FBC">
        <w:rPr>
          <w:rFonts w:ascii="Times New Roman" w:hAnsi="Times New Roman" w:cs="Times New Roman"/>
          <w:sz w:val="24"/>
        </w:rPr>
        <w:t>acțiuni</w:t>
      </w:r>
      <w:r w:rsidR="00A553F9">
        <w:rPr>
          <w:rFonts w:ascii="Times New Roman" w:hAnsi="Times New Roman" w:cs="Times New Roman"/>
          <w:sz w:val="24"/>
        </w:rPr>
        <w:t>le</w:t>
      </w:r>
      <w:r w:rsidRPr="00B155A8">
        <w:rPr>
          <w:rFonts w:ascii="Times New Roman" w:hAnsi="Times New Roman" w:cs="Times New Roman"/>
          <w:sz w:val="24"/>
        </w:rPr>
        <w:t xml:space="preserv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rsidR="004B6EA9" w:rsidRPr="00B155A8" w:rsidRDefault="004B6EA9" w:rsidP="004B6EA9">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Pr>
          <w:rFonts w:ascii="Times New Roman" w:hAnsi="Times New Roman" w:cs="Times New Roman"/>
          <w:b/>
          <w:i/>
          <w:sz w:val="24"/>
        </w:rPr>
        <w:t>ATENTIE!</w:t>
      </w:r>
    </w:p>
    <w:p w:rsidR="004B6EA9" w:rsidRPr="009E6E16" w:rsidRDefault="004B6EA9" w:rsidP="009E6E1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Pr>
          <w:rFonts w:ascii="Times New Roman" w:hAnsi="Times New Roman" w:cs="Times New Roman"/>
          <w:b/>
          <w:i/>
          <w:sz w:val="24"/>
        </w:rPr>
        <w:t>Cursul de schimb utilizat la elaborarea Cererii de Finantare este cursul euro –leu al Bancii Centrale Europene valabil la data elaborarii cererii respective.</w:t>
      </w:r>
    </w:p>
    <w:p w:rsidR="0030484B" w:rsidRPr="00B155A8" w:rsidRDefault="00B30410" w:rsidP="008651DA">
      <w:pPr>
        <w:pStyle w:val="Style3"/>
        <w:outlineLvl w:val="1"/>
      </w:pPr>
      <w:bookmarkStart w:id="30" w:name="_Toc514401894"/>
      <w:r>
        <w:lastRenderedPageBreak/>
        <w:t>9.5</w:t>
      </w:r>
      <w:r w:rsidR="0030484B" w:rsidRPr="00B155A8">
        <w:t xml:space="preserve"> Verificarea criteriilor de </w:t>
      </w:r>
      <w:r w:rsidR="000D6FBC">
        <w:t>selecție</w:t>
      </w:r>
      <w:r w:rsidR="0030484B" w:rsidRPr="00B155A8">
        <w:t xml:space="preserve"> la GAL </w:t>
      </w:r>
      <w:r w:rsidR="00F41363">
        <w:t>Terasa Brăilei</w:t>
      </w:r>
      <w:bookmarkEnd w:id="30"/>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Verificarea îndeplinirii criterilor de </w:t>
      </w:r>
      <w:r w:rsidR="000D6FBC">
        <w:rPr>
          <w:rFonts w:ascii="Times New Roman" w:hAnsi="Times New Roman" w:cs="Times New Roman"/>
          <w:b/>
          <w:sz w:val="24"/>
        </w:rPr>
        <w:t>selecție</w:t>
      </w:r>
      <w:r w:rsidRPr="00B155A8">
        <w:rPr>
          <w:rFonts w:ascii="Times New Roman" w:hAnsi="Times New Roman" w:cs="Times New Roman"/>
          <w:b/>
          <w:sz w:val="24"/>
        </w:rPr>
        <w:t xml:space="preserve"> şi acordarea punctajului se realizează pe baza formularului „Fişă de verificare a criter</w:t>
      </w:r>
      <w:r w:rsidR="0025783B">
        <w:rPr>
          <w:rFonts w:ascii="Times New Roman" w:hAnsi="Times New Roman" w:cs="Times New Roman"/>
          <w:b/>
          <w:sz w:val="24"/>
        </w:rPr>
        <w:t xml:space="preserve">ilor de </w:t>
      </w:r>
      <w:r w:rsidR="000D6FBC">
        <w:rPr>
          <w:rFonts w:ascii="Times New Roman" w:hAnsi="Times New Roman" w:cs="Times New Roman"/>
          <w:b/>
          <w:sz w:val="24"/>
        </w:rPr>
        <w:t>selecție</w:t>
      </w:r>
      <w:r w:rsidR="0025783B">
        <w:rPr>
          <w:rFonts w:ascii="Times New Roman" w:hAnsi="Times New Roman" w:cs="Times New Roman"/>
          <w:b/>
          <w:sz w:val="24"/>
        </w:rPr>
        <w:t xml:space="preserve"> pentru </w:t>
      </w:r>
      <w:r w:rsidR="000D6FBC">
        <w:rPr>
          <w:rFonts w:ascii="Times New Roman" w:hAnsi="Times New Roman" w:cs="Times New Roman"/>
          <w:b/>
          <w:sz w:val="24"/>
        </w:rPr>
        <w:t>Măsura</w:t>
      </w:r>
      <w:r w:rsidR="0025783B">
        <w:rPr>
          <w:rFonts w:ascii="Times New Roman" w:hAnsi="Times New Roman" w:cs="Times New Roman"/>
          <w:b/>
          <w:sz w:val="24"/>
        </w:rPr>
        <w:t xml:space="preserve"> </w:t>
      </w:r>
      <w:r w:rsidR="00D74A53">
        <w:rPr>
          <w:rFonts w:ascii="Times New Roman" w:hAnsi="Times New Roman" w:cs="Times New Roman"/>
          <w:b/>
          <w:sz w:val="24"/>
        </w:rPr>
        <w:t>4/5C</w:t>
      </w:r>
      <w:r w:rsidRPr="00B155A8">
        <w:rPr>
          <w:rFonts w:ascii="Times New Roman" w:hAnsi="Times New Roman" w:cs="Times New Roman"/>
          <w:b/>
          <w:sz w:val="24"/>
        </w:rPr>
        <w:t xml:space="preserve">”, disponibil pe site-ul </w:t>
      </w:r>
      <w:r w:rsidR="00F41363">
        <w:rPr>
          <w:rFonts w:ascii="Times New Roman" w:hAnsi="Times New Roman" w:cs="Times New Roman"/>
          <w:b/>
          <w:sz w:val="24"/>
        </w:rPr>
        <w:t>www.galterasabrailei.ro</w:t>
      </w:r>
      <w:r w:rsidR="00CD1628" w:rsidRPr="00B155A8">
        <w:rPr>
          <w:rFonts w:ascii="Times New Roman" w:hAnsi="Times New Roman" w:cs="Times New Roman"/>
          <w:b/>
          <w:sz w:val="24"/>
        </w:rPr>
        <w:t xml:space="preserve"> </w:t>
      </w:r>
      <w:r w:rsidRPr="00B155A8">
        <w:rPr>
          <w:rFonts w:ascii="Times New Roman" w:hAnsi="Times New Roman" w:cs="Times New Roman"/>
          <w:b/>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La etapa de verificare a criteriilor de </w:t>
      </w:r>
      <w:r w:rsidR="000D6FBC">
        <w:rPr>
          <w:rFonts w:ascii="Times New Roman" w:hAnsi="Times New Roman" w:cs="Times New Roman"/>
          <w:sz w:val="24"/>
        </w:rPr>
        <w:t>selecție</w:t>
      </w:r>
      <w:r w:rsidRPr="00B155A8">
        <w:rPr>
          <w:rFonts w:ascii="Times New Roman" w:hAnsi="Times New Roman" w:cs="Times New Roman"/>
          <w:sz w:val="24"/>
        </w:rPr>
        <w:t xml:space="preserve"> se vor verifica doar proiectele conforme și eligibile.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Selecția proiectelor se face de către GAL </w:t>
      </w:r>
      <w:r w:rsidR="00F41363">
        <w:rPr>
          <w:rFonts w:ascii="Times New Roman" w:hAnsi="Times New Roman" w:cs="Times New Roman"/>
          <w:sz w:val="24"/>
        </w:rPr>
        <w:t>Terasa Brăilei</w:t>
      </w:r>
      <w:r w:rsidRPr="00B155A8">
        <w:rPr>
          <w:rFonts w:ascii="Times New Roman" w:hAnsi="Times New Roman" w:cs="Times New Roman"/>
          <w:sz w:val="24"/>
        </w:rPr>
        <w:t xml:space="preserve"> și parcurge, în mod obligatoriu, toate etapele prevăzute în  ,,Procedura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depuse în cadrul SDL”, inclusiv etapa de soluționare a contestațiilor.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Punctajul fiecărui proiect se va calcula în baza informațiilor furnizate de solicitant în cererea de </w:t>
      </w:r>
      <w:r w:rsidR="000D6FBC">
        <w:rPr>
          <w:rFonts w:ascii="Times New Roman" w:hAnsi="Times New Roman" w:cs="Times New Roman"/>
          <w:sz w:val="24"/>
        </w:rPr>
        <w:t>finanțare</w:t>
      </w:r>
      <w:r w:rsidRPr="00B155A8">
        <w:rPr>
          <w:rFonts w:ascii="Times New Roman" w:hAnsi="Times New Roman" w:cs="Times New Roman"/>
          <w:sz w:val="24"/>
        </w:rPr>
        <w:t xml:space="preserve">, documentelor </w:t>
      </w:r>
      <w:r w:rsidR="000D6FBC">
        <w:rPr>
          <w:rFonts w:ascii="Times New Roman" w:hAnsi="Times New Roman" w:cs="Times New Roman"/>
          <w:sz w:val="24"/>
        </w:rPr>
        <w:t>atașate</w:t>
      </w:r>
      <w:r w:rsidRPr="00B155A8">
        <w:rPr>
          <w:rFonts w:ascii="Times New Roman" w:hAnsi="Times New Roman" w:cs="Times New Roman"/>
          <w:sz w:val="24"/>
        </w:rPr>
        <w:t xml:space="preserve"> acesteia și a anexelor la prezentul ghid.</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GAL </w:t>
      </w:r>
      <w:r w:rsidR="00F41363">
        <w:rPr>
          <w:rFonts w:ascii="Times New Roman" w:hAnsi="Times New Roman" w:cs="Times New Roman"/>
          <w:sz w:val="24"/>
        </w:rPr>
        <w:t>Terasa Brăilei</w:t>
      </w:r>
      <w:r w:rsidRPr="00B155A8">
        <w:rPr>
          <w:rFonts w:ascii="Times New Roman" w:hAnsi="Times New Roman" w:cs="Times New Roman"/>
          <w:sz w:val="24"/>
        </w:rPr>
        <w:t xml:space="preserve"> va puncta fiecare proiect declarat eligibil în funcție de sistemul de punctaj stabilit conform fișei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sz w:val="24"/>
        </w:rPr>
        <w:t>Fișa</w:t>
      </w:r>
      <w:r w:rsidR="0030484B" w:rsidRPr="00B155A8">
        <w:rPr>
          <w:rFonts w:ascii="Times New Roman" w:hAnsi="Times New Roman" w:cs="Times New Roman"/>
          <w:sz w:val="24"/>
        </w:rPr>
        <w:t xml:space="preserve"> de verificare a criteriilor de </w:t>
      </w:r>
      <w:r w:rsidR="000D6FBC">
        <w:rPr>
          <w:rFonts w:ascii="Times New Roman" w:hAnsi="Times New Roman" w:cs="Times New Roman"/>
          <w:sz w:val="24"/>
        </w:rPr>
        <w:t>selecție</w:t>
      </w:r>
      <w:r w:rsidR="0030484B" w:rsidRPr="00B155A8">
        <w:rPr>
          <w:rFonts w:ascii="Times New Roman" w:hAnsi="Times New Roman" w:cs="Times New Roman"/>
          <w:sz w:val="24"/>
        </w:rPr>
        <w:t xml:space="preserve"> aferentă fiecărei măsuri </w:t>
      </w:r>
      <w:r w:rsidR="00D74A53">
        <w:rPr>
          <w:rFonts w:ascii="Times New Roman" w:hAnsi="Times New Roman" w:cs="Times New Roman"/>
          <w:sz w:val="24"/>
        </w:rPr>
        <w:t>M4/5</w:t>
      </w:r>
      <w:r w:rsidR="00915552">
        <w:rPr>
          <w:rFonts w:ascii="Times New Roman" w:hAnsi="Times New Roman" w:cs="Times New Roman"/>
          <w:sz w:val="24"/>
        </w:rPr>
        <w:t>C</w:t>
      </w:r>
      <w:r w:rsidR="00B16184" w:rsidRPr="00B155A8">
        <w:rPr>
          <w:rFonts w:ascii="Times New Roman" w:hAnsi="Times New Roman" w:cs="Times New Roman"/>
          <w:sz w:val="24"/>
        </w:rPr>
        <w:t xml:space="preserve"> </w:t>
      </w:r>
      <w:r w:rsidR="0030484B" w:rsidRPr="00B155A8">
        <w:rPr>
          <w:rFonts w:ascii="Times New Roman" w:hAnsi="Times New Roman" w:cs="Times New Roman"/>
          <w:sz w:val="24"/>
        </w:rPr>
        <w:t>respectă criteriile formulate în SDL, iar punctajul a fost validat de Consiliul Director pentru fiecare criteriu în parte, inclusiv pragul minim de punctaj care trebuie îndeplinit de un proiect pentru a putea fi selectat.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 xml:space="preserve">Pentru ca un proiect să fie selectat, acesta trebuie să îndeplinească punctajul minim de </w:t>
      </w:r>
      <w:r w:rsidR="009E6E16">
        <w:rPr>
          <w:rFonts w:ascii="Times New Roman" w:hAnsi="Times New Roman" w:cs="Times New Roman"/>
          <w:b/>
          <w:sz w:val="24"/>
        </w:rPr>
        <w:t>50</w:t>
      </w:r>
      <w:r w:rsidRPr="00B155A8">
        <w:rPr>
          <w:rFonts w:ascii="Times New Roman" w:hAnsi="Times New Roman" w:cs="Times New Roman"/>
          <w:b/>
          <w:sz w:val="24"/>
        </w:rPr>
        <w:t xml:space="preserve"> puncte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criteriilor de </w:t>
      </w:r>
      <w:r w:rsidR="000D6FBC">
        <w:rPr>
          <w:rFonts w:ascii="Times New Roman" w:hAnsi="Times New Roman" w:cs="Times New Roman"/>
          <w:sz w:val="24"/>
        </w:rPr>
        <w:t>selecție</w:t>
      </w:r>
      <w:r w:rsidRPr="00B155A8">
        <w:rPr>
          <w:rFonts w:ascii="Times New Roman" w:hAnsi="Times New Roman" w:cs="Times New Roman"/>
          <w:sz w:val="24"/>
        </w:rPr>
        <w:t xml:space="preserve"> a dosarului de </w:t>
      </w:r>
      <w:r w:rsidR="000D6FBC">
        <w:rPr>
          <w:rFonts w:ascii="Times New Roman" w:hAnsi="Times New Roman" w:cs="Times New Roman"/>
          <w:sz w:val="24"/>
        </w:rPr>
        <w:t>finanțare</w:t>
      </w:r>
      <w:r w:rsidRPr="00B155A8">
        <w:rPr>
          <w:rFonts w:ascii="Times New Roman" w:hAnsi="Times New Roman" w:cs="Times New Roman"/>
          <w:sz w:val="24"/>
        </w:rPr>
        <w:t xml:space="preserve"> se face conform </w:t>
      </w:r>
      <w:r w:rsidRPr="00B155A8">
        <w:rPr>
          <w:rFonts w:ascii="Times New Roman" w:hAnsi="Times New Roman" w:cs="Times New Roman"/>
          <w:b/>
          <w:sz w:val="24"/>
        </w:rPr>
        <w:t xml:space="preserve">Metodologiei de aplicat pentru verificarea criteriilor de </w:t>
      </w:r>
      <w:r w:rsidR="000D6FBC">
        <w:rPr>
          <w:rFonts w:ascii="Times New Roman" w:hAnsi="Times New Roman" w:cs="Times New Roman"/>
          <w:b/>
          <w:sz w:val="24"/>
        </w:rPr>
        <w:t>selecție</w:t>
      </w:r>
      <w:r w:rsidRPr="00B155A8">
        <w:rPr>
          <w:rFonts w:ascii="Times New Roman" w:hAnsi="Times New Roman" w:cs="Times New Roman"/>
          <w:b/>
          <w:sz w:val="24"/>
        </w:rPr>
        <w:t xml:space="preserve">, specifice măsuri </w:t>
      </w:r>
      <w:r w:rsidR="00D74A53">
        <w:rPr>
          <w:rFonts w:ascii="Times New Roman" w:hAnsi="Times New Roman" w:cs="Times New Roman"/>
          <w:b/>
          <w:sz w:val="24"/>
        </w:rPr>
        <w:t>M4/5</w:t>
      </w:r>
      <w:r w:rsidR="00915552">
        <w:rPr>
          <w:rFonts w:ascii="Times New Roman" w:hAnsi="Times New Roman" w:cs="Times New Roman"/>
          <w:b/>
          <w:sz w:val="24"/>
        </w:rPr>
        <w:t>C</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(existentă la sfârşitul Fişei de Verificare a Criteriilor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sz w:val="24"/>
        </w:rPr>
        <w:t>Fișa</w:t>
      </w:r>
      <w:r w:rsidR="0030484B" w:rsidRPr="007D5BBC">
        <w:rPr>
          <w:rFonts w:ascii="Times New Roman" w:hAnsi="Times New Roman" w:cs="Times New Roman"/>
          <w:sz w:val="24"/>
        </w:rPr>
        <w:t xml:space="preserve"> de </w:t>
      </w:r>
      <w:r w:rsidR="000D6FBC">
        <w:rPr>
          <w:rFonts w:ascii="Times New Roman" w:hAnsi="Times New Roman" w:cs="Times New Roman"/>
          <w:sz w:val="24"/>
        </w:rPr>
        <w:t>selecție</w:t>
      </w:r>
      <w:r w:rsidR="0030484B" w:rsidRPr="007D5BBC">
        <w:rPr>
          <w:rFonts w:ascii="Times New Roman" w:hAnsi="Times New Roman" w:cs="Times New Roman"/>
          <w:sz w:val="24"/>
        </w:rPr>
        <w:t xml:space="preserve"> se emite în maxim 2 zile, </w:t>
      </w:r>
      <w:r w:rsidR="0030484B" w:rsidRPr="00B155A8">
        <w:rPr>
          <w:rFonts w:ascii="Times New Roman" w:hAnsi="Times New Roman" w:cs="Times New Roman"/>
          <w:sz w:val="24"/>
        </w:rPr>
        <w:t xml:space="preserve">în funcție de numărul proiectelor/apelurilor deschise de către GAL </w:t>
      </w:r>
      <w:r w:rsidR="00F41363">
        <w:rPr>
          <w:rFonts w:ascii="Times New Roman" w:hAnsi="Times New Roman" w:cs="Times New Roman"/>
          <w:sz w:val="24"/>
        </w:rPr>
        <w:t>Terasa Brăilei</w:t>
      </w:r>
      <w:r w:rsidR="0030484B" w:rsidRPr="00B155A8">
        <w:rPr>
          <w:rFonts w:ascii="Times New Roman" w:hAnsi="Times New Roman" w:cs="Times New Roman"/>
          <w:sz w:val="24"/>
        </w:rPr>
        <w:t>.</w:t>
      </w:r>
    </w:p>
    <w:p w:rsidR="0030484B" w:rsidRPr="00B155A8" w:rsidRDefault="00B30410" w:rsidP="008651DA">
      <w:pPr>
        <w:pStyle w:val="Style3"/>
        <w:outlineLvl w:val="1"/>
      </w:pPr>
      <w:bookmarkStart w:id="31" w:name="_Toc514401895"/>
      <w:r>
        <w:t>9.6</w:t>
      </w:r>
      <w:r w:rsidR="0030484B" w:rsidRPr="00B155A8">
        <w:t xml:space="preserve">. Elaborarea rapoartelor de </w:t>
      </w:r>
      <w:r w:rsidR="000D6FBC">
        <w:t>selecție</w:t>
      </w:r>
      <w:r w:rsidR="0030484B" w:rsidRPr="00B155A8">
        <w:t xml:space="preserve"> de către GAL </w:t>
      </w:r>
      <w:r w:rsidR="00F41363">
        <w:t>Terasa Brăilei</w:t>
      </w:r>
      <w:r w:rsidR="0030484B" w:rsidRPr="00B155A8">
        <w:t>.</w:t>
      </w:r>
      <w:bookmarkEnd w:id="31"/>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Proiectele eligibile sunt </w:t>
      </w:r>
      <w:r w:rsidR="00876B9D">
        <w:rPr>
          <w:rFonts w:ascii="Times New Roman" w:hAnsi="Times New Roman" w:cs="Times New Roman"/>
          <w:sz w:val="24"/>
        </w:rPr>
        <w:t>î</w:t>
      </w:r>
      <w:r w:rsidRPr="00B155A8">
        <w:rPr>
          <w:rFonts w:ascii="Times New Roman" w:hAnsi="Times New Roman" w:cs="Times New Roman"/>
          <w:sz w:val="24"/>
        </w:rPr>
        <w:t xml:space="preserve">naintate </w:t>
      </w:r>
      <w:r w:rsidR="000D6FBC">
        <w:rPr>
          <w:rFonts w:ascii="Times New Roman" w:hAnsi="Times New Roman" w:cs="Times New Roman"/>
          <w:sz w:val="24"/>
        </w:rPr>
        <w:t>către</w:t>
      </w:r>
      <w:r w:rsidRPr="00B155A8">
        <w:rPr>
          <w:rFonts w:ascii="Times New Roman" w:hAnsi="Times New Roman" w:cs="Times New Roman"/>
          <w:sz w:val="24"/>
        </w:rPr>
        <w:t xml:space="preserve"> Comitetul de Selec</w:t>
      </w:r>
      <w:r w:rsidR="00876B9D">
        <w:rPr>
          <w:rFonts w:ascii="Times New Roman" w:hAnsi="Times New Roman" w:cs="Times New Roman"/>
          <w:sz w:val="24"/>
        </w:rPr>
        <w:t>ț</w:t>
      </w:r>
      <w:r w:rsidRPr="00B155A8">
        <w:rPr>
          <w:rFonts w:ascii="Times New Roman" w:hAnsi="Times New Roman" w:cs="Times New Roman"/>
          <w:sz w:val="24"/>
        </w:rPr>
        <w:t>ie al GAL pentru a fi selectate.</w:t>
      </w:r>
    </w:p>
    <w:p w:rsidR="0030484B" w:rsidRPr="007D5BBC" w:rsidRDefault="0030484B" w:rsidP="00CD1628">
      <w:pPr>
        <w:jc w:val="both"/>
        <w:rPr>
          <w:rFonts w:ascii="Times New Roman" w:hAnsi="Times New Roman" w:cs="Times New Roman"/>
          <w:sz w:val="24"/>
        </w:rPr>
      </w:pPr>
      <w:r w:rsidRPr="007D5BBC">
        <w:rPr>
          <w:rFonts w:ascii="Times New Roman" w:hAnsi="Times New Roman" w:cs="Times New Roman"/>
          <w:sz w:val="24"/>
        </w:rPr>
        <w:t xml:space="preserve">Dacă în cadrul sesiunii de depunere proiecte, valoarea totală a proiectelor depuse și declarate eligibile este mai mare decât bugetul alocat sesiunii respective, GAL </w:t>
      </w:r>
      <w:r w:rsidR="00F41363">
        <w:rPr>
          <w:rFonts w:ascii="Times New Roman" w:hAnsi="Times New Roman" w:cs="Times New Roman"/>
          <w:sz w:val="24"/>
        </w:rPr>
        <w:t>Terasa Brăilei</w:t>
      </w:r>
      <w:r w:rsidRPr="007D5BBC">
        <w:rPr>
          <w:rFonts w:ascii="Times New Roman" w:hAnsi="Times New Roman" w:cs="Times New Roman"/>
          <w:sz w:val="24"/>
        </w:rPr>
        <w:t xml:space="preserve"> va întocmi, un Raport de </w:t>
      </w:r>
      <w:r w:rsidR="000D6FBC">
        <w:rPr>
          <w:rFonts w:ascii="Times New Roman" w:hAnsi="Times New Roman" w:cs="Times New Roman"/>
          <w:sz w:val="24"/>
        </w:rPr>
        <w:t>Selecție</w:t>
      </w:r>
      <w:r w:rsidRPr="007D5BBC">
        <w:rPr>
          <w:rFonts w:ascii="Times New Roman" w:hAnsi="Times New Roman" w:cs="Times New Roman"/>
          <w:sz w:val="24"/>
        </w:rPr>
        <w:t xml:space="preserve"> Intermediar. Lista proiectelor incluse în Raportul de </w:t>
      </w:r>
      <w:r w:rsidR="000D6FBC">
        <w:rPr>
          <w:rFonts w:ascii="Times New Roman" w:hAnsi="Times New Roman" w:cs="Times New Roman"/>
          <w:sz w:val="24"/>
        </w:rPr>
        <w:t>Selecție</w:t>
      </w:r>
      <w:r w:rsidRPr="007D5BBC">
        <w:rPr>
          <w:rFonts w:ascii="Times New Roman" w:hAnsi="Times New Roman" w:cs="Times New Roman"/>
          <w:sz w:val="24"/>
        </w:rPr>
        <w:t xml:space="preserve"> Intermediar se ordonează în ordinea descrescătoare a punctajului de </w:t>
      </w:r>
      <w:r w:rsidR="000D6FBC">
        <w:rPr>
          <w:rFonts w:ascii="Times New Roman" w:hAnsi="Times New Roman" w:cs="Times New Roman"/>
          <w:sz w:val="24"/>
        </w:rPr>
        <w:t>selecție</w:t>
      </w:r>
      <w:r w:rsidRPr="007D5BBC">
        <w:rPr>
          <w:rFonts w:ascii="Times New Roman" w:hAnsi="Times New Roman" w:cs="Times New Roman"/>
          <w:sz w:val="24"/>
        </w:rPr>
        <w:t>, până la incidența alocării financiare aferente sesiunii de depunere proiecte sau în funcţie de data depunerii proiectului.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Acest raport se publică pe site-ul GAL, se afișează la sediul GAL și se transmite solicitanților, în acceași sau cel târziu ziua următoare, Notificarea de eligibilitate/neeligibilitate a proiectului. În cazul în care un proiect este declarat neeligibil, în Notificarea de neeligibilitate vor fi indicate criteriile de eligibilitate care nu au fost îndeplinite precum şi cauzele care au condus la </w:t>
      </w:r>
      <w:r w:rsidRPr="00B155A8">
        <w:rPr>
          <w:rFonts w:ascii="Times New Roman" w:hAnsi="Times New Roman" w:cs="Times New Roman"/>
          <w:sz w:val="24"/>
        </w:rPr>
        <w:lastRenderedPageBreak/>
        <w:t>neeligibilitatea proiectului. În cazul în care proiectul este eligibil, Notificarea de eligibilitate va menționa faptul că proiectul a fost declarat eligibil.</w:t>
      </w:r>
    </w:p>
    <w:p w:rsidR="0030484B" w:rsidRPr="007D5BBC" w:rsidRDefault="0030484B" w:rsidP="00CD1628">
      <w:pPr>
        <w:jc w:val="both"/>
        <w:rPr>
          <w:rFonts w:ascii="Times New Roman" w:hAnsi="Times New Roman" w:cs="Times New Roman"/>
          <w:sz w:val="24"/>
        </w:rPr>
      </w:pPr>
      <w:r w:rsidRPr="007D5BBC">
        <w:rPr>
          <w:rFonts w:ascii="Times New Roman" w:hAnsi="Times New Roman" w:cs="Times New Roman"/>
          <w:sz w:val="24"/>
        </w:rPr>
        <w:t xml:space="preserve">Dacă în cadrul sesiunii de depunere proiecte nu a fost absorbit fondul pus la dispoziție la începerea sesiunii, atunci se va întocmi direct un Raport de </w:t>
      </w:r>
      <w:r w:rsidR="000D6FBC">
        <w:rPr>
          <w:rFonts w:ascii="Times New Roman" w:hAnsi="Times New Roman" w:cs="Times New Roman"/>
          <w:sz w:val="24"/>
        </w:rPr>
        <w:t>Selecție</w:t>
      </w:r>
      <w:r w:rsidRPr="007D5BBC">
        <w:rPr>
          <w:rFonts w:ascii="Times New Roman" w:hAnsi="Times New Roman" w:cs="Times New Roman"/>
          <w:sz w:val="24"/>
        </w:rPr>
        <w:t xml:space="preserve"> Final, selecția proiectelor eligibile urmând a se face în ordinea descrescătoare a punctajului de </w:t>
      </w:r>
      <w:r w:rsidR="000D6FBC">
        <w:rPr>
          <w:rFonts w:ascii="Times New Roman" w:hAnsi="Times New Roman" w:cs="Times New Roman"/>
          <w:sz w:val="24"/>
        </w:rPr>
        <w:t>selecție</w:t>
      </w:r>
      <w:r w:rsidRPr="007D5BBC">
        <w:rPr>
          <w:rFonts w:ascii="Times New Roman" w:hAnsi="Times New Roman" w:cs="Times New Roman"/>
          <w:sz w:val="24"/>
        </w:rPr>
        <w:t>, până la incidența alocării financiare aferente apelului de propuneri de proiecte.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se publică pe site-ul GAL </w:t>
      </w:r>
      <w:r w:rsidR="00F41363">
        <w:rPr>
          <w:rFonts w:ascii="Times New Roman" w:hAnsi="Times New Roman" w:cs="Times New Roman"/>
          <w:sz w:val="24"/>
        </w:rPr>
        <w:t>Terasa Brăilei</w:t>
      </w:r>
      <w:r w:rsidRPr="00B155A8">
        <w:rPr>
          <w:rFonts w:ascii="Times New Roman" w:hAnsi="Times New Roman" w:cs="Times New Roman"/>
          <w:sz w:val="24"/>
        </w:rPr>
        <w:t xml:space="preserve"> și se transmit solicitanților, în aceeași zi sau cel târziu ziua următoare, Notificarea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selectate/neselectate, în care vor fi indicate punctajul obținut pentru fiecare criteriu de </w:t>
      </w:r>
      <w:r w:rsidR="000D6FBC">
        <w:rPr>
          <w:rFonts w:ascii="Times New Roman" w:hAnsi="Times New Roman" w:cs="Times New Roman"/>
          <w:sz w:val="24"/>
        </w:rPr>
        <w:t>selecție</w:t>
      </w:r>
      <w:r w:rsidRPr="00B155A8">
        <w:rPr>
          <w:rFonts w:ascii="Times New Roman" w:hAnsi="Times New Roman" w:cs="Times New Roman"/>
          <w:sz w:val="24"/>
        </w:rPr>
        <w:t xml:space="preserve"> precum şi cauzele care au condus la neselectarea proiectului (dacă este cazul).</w:t>
      </w:r>
    </w:p>
    <w:p w:rsidR="0030484B" w:rsidRPr="00B155A8" w:rsidRDefault="00B30410" w:rsidP="008651DA">
      <w:pPr>
        <w:pStyle w:val="Style3"/>
        <w:outlineLvl w:val="1"/>
      </w:pPr>
      <w:bookmarkStart w:id="32" w:name="_Toc514401896"/>
      <w:r>
        <w:t>9.7</w:t>
      </w:r>
      <w:r w:rsidR="0030484B" w:rsidRPr="00B155A8">
        <w:t>. Desfășurarea procedurii de soluționare a contestațiilor, perioada și locația de depunere a contestațiilor, comunicarea rezultatelor</w:t>
      </w:r>
      <w:bookmarkEnd w:id="32"/>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Solicitanții au dreptul de a contesta, rezultatele din Raportul de </w:t>
      </w:r>
      <w:r w:rsidR="000D6FBC">
        <w:rPr>
          <w:rFonts w:ascii="Times New Roman" w:hAnsi="Times New Roman" w:cs="Times New Roman"/>
          <w:sz w:val="24"/>
        </w:rPr>
        <w:t>selecție</w:t>
      </w:r>
      <w:r w:rsidRPr="00B155A8">
        <w:rPr>
          <w:rFonts w:ascii="Times New Roman" w:hAnsi="Times New Roman" w:cs="Times New Roman"/>
          <w:sz w:val="24"/>
        </w:rPr>
        <w:t xml:space="preserve"> aferent fiecărei măsuri, în termen de 5 zile lucrătoare de la primirea notificării sau 10 zile de la publicarea Raportului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FB246A" w:rsidRDefault="0030484B" w:rsidP="00CD1628">
      <w:pPr>
        <w:jc w:val="both"/>
        <w:rPr>
          <w:rFonts w:ascii="Times New Roman" w:hAnsi="Times New Roman" w:cs="Times New Roman"/>
          <w:sz w:val="24"/>
        </w:rPr>
      </w:pPr>
      <w:r w:rsidRPr="00FB246A">
        <w:rPr>
          <w:rFonts w:ascii="Times New Roman" w:hAnsi="Times New Roman" w:cs="Times New Roman"/>
          <w:sz w:val="24"/>
        </w:rPr>
        <w:t xml:space="preserve">Contestațiile se depun în scris în la biroul asociației GAL </w:t>
      </w:r>
      <w:r w:rsidR="00F41363">
        <w:rPr>
          <w:rFonts w:ascii="Times New Roman" w:hAnsi="Times New Roman" w:cs="Times New Roman"/>
          <w:sz w:val="24"/>
        </w:rPr>
        <w:t>Terasa Brăilei</w:t>
      </w:r>
      <w:r w:rsidRPr="00FB246A">
        <w:rPr>
          <w:rFonts w:ascii="Times New Roman" w:hAnsi="Times New Roman" w:cs="Times New Roman"/>
          <w:sz w:val="24"/>
        </w:rPr>
        <w:t xml:space="preserve"> din </w:t>
      </w:r>
      <w:r w:rsidR="007D5BBC" w:rsidRPr="00FB246A">
        <w:rPr>
          <w:rFonts w:ascii="Times New Roman" w:hAnsi="Times New Roman" w:cs="Times New Roman"/>
          <w:sz w:val="24"/>
        </w:rPr>
        <w:t xml:space="preserve">comuna </w:t>
      </w:r>
      <w:r w:rsidR="00F41363">
        <w:rPr>
          <w:rFonts w:ascii="Times New Roman" w:hAnsi="Times New Roman" w:cs="Times New Roman"/>
          <w:sz w:val="24"/>
        </w:rPr>
        <w:t>Romanu</w:t>
      </w:r>
      <w:r w:rsidR="007D5BBC" w:rsidRPr="00FB246A">
        <w:rPr>
          <w:rFonts w:ascii="Times New Roman" w:hAnsi="Times New Roman" w:cs="Times New Roman"/>
          <w:sz w:val="24"/>
        </w:rPr>
        <w:t xml:space="preserve">, </w:t>
      </w:r>
      <w:r w:rsidR="00AB3E07">
        <w:rPr>
          <w:rFonts w:ascii="Times New Roman" w:hAnsi="Times New Roman" w:cs="Times New Roman"/>
          <w:sz w:val="24"/>
        </w:rPr>
        <w:t xml:space="preserve">Str. Principala, </w:t>
      </w:r>
      <w:r w:rsidR="007D5BBC" w:rsidRPr="00FB246A">
        <w:rPr>
          <w:rFonts w:ascii="Times New Roman" w:hAnsi="Times New Roman" w:cs="Times New Roman"/>
          <w:sz w:val="24"/>
        </w:rPr>
        <w:t xml:space="preserve">nr. </w:t>
      </w:r>
      <w:r w:rsidR="00F41363">
        <w:rPr>
          <w:rFonts w:ascii="Times New Roman" w:hAnsi="Times New Roman" w:cs="Times New Roman"/>
          <w:sz w:val="24"/>
        </w:rPr>
        <w:t>28</w:t>
      </w:r>
      <w:r w:rsidR="00771524" w:rsidRPr="00FB246A">
        <w:rPr>
          <w:rFonts w:ascii="Times New Roman" w:hAnsi="Times New Roman" w:cs="Times New Roman"/>
          <w:sz w:val="24"/>
        </w:rPr>
        <w:t xml:space="preserve">, </w:t>
      </w:r>
      <w:r w:rsidRPr="00FB246A">
        <w:rPr>
          <w:rFonts w:ascii="Times New Roman" w:hAnsi="Times New Roman" w:cs="Times New Roman"/>
          <w:sz w:val="24"/>
        </w:rPr>
        <w:t xml:space="preserve">județul </w:t>
      </w:r>
      <w:r w:rsidR="00F41363">
        <w:rPr>
          <w:rFonts w:ascii="Times New Roman" w:hAnsi="Times New Roman" w:cs="Times New Roman"/>
          <w:sz w:val="24"/>
        </w:rPr>
        <w:t>Brăila</w:t>
      </w:r>
      <w:r w:rsidR="00771524" w:rsidRPr="00FB246A">
        <w:rPr>
          <w:rFonts w:ascii="Times New Roman" w:hAnsi="Times New Roman" w:cs="Times New Roman"/>
          <w:sz w:val="24"/>
        </w:rPr>
        <w:t xml:space="preserve"> </w:t>
      </w:r>
      <w:r w:rsidRPr="00FB246A">
        <w:rPr>
          <w:rFonts w:ascii="Times New Roman" w:hAnsi="Times New Roman" w:cs="Times New Roman"/>
          <w:sz w:val="24"/>
        </w:rPr>
        <w:t xml:space="preserve">sau pe e-mail: </w:t>
      </w:r>
      <w:r w:rsidR="00F41363">
        <w:rPr>
          <w:rFonts w:ascii="Times New Roman" w:hAnsi="Times New Roman" w:cs="Times New Roman"/>
          <w:sz w:val="24"/>
        </w:rPr>
        <w:t>terasabrailei@gmail.com</w:t>
      </w:r>
      <w:r w:rsidR="00771524" w:rsidRPr="00FB246A">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Contestația trebuie să fie semnată și ștampilată de către reprezentantul legal al solicitantului.</w:t>
      </w:r>
    </w:p>
    <w:p w:rsidR="00FB246A" w:rsidRDefault="0030484B" w:rsidP="00CD1628">
      <w:pPr>
        <w:jc w:val="both"/>
        <w:rPr>
          <w:rFonts w:ascii="Times New Roman" w:hAnsi="Times New Roman" w:cs="Times New Roman"/>
          <w:sz w:val="24"/>
        </w:rPr>
      </w:pPr>
      <w:r w:rsidRPr="00B155A8">
        <w:rPr>
          <w:rFonts w:ascii="Times New Roman" w:hAnsi="Times New Roman" w:cs="Times New Roman"/>
          <w:b/>
          <w:sz w:val="24"/>
        </w:rPr>
        <w:t>Analizarea contestaţiilor</w:t>
      </w:r>
      <w:r w:rsidRPr="00B155A8">
        <w:rPr>
          <w:rFonts w:ascii="Times New Roman" w:hAnsi="Times New Roman" w:cs="Times New Roman"/>
          <w:sz w:val="24"/>
        </w:rPr>
        <w:t xml:space="preserve"> se realizează d</w:t>
      </w:r>
      <w:r w:rsidR="00FB246A">
        <w:rPr>
          <w:rFonts w:ascii="Times New Roman" w:hAnsi="Times New Roman" w:cs="Times New Roman"/>
          <w:sz w:val="24"/>
        </w:rPr>
        <w:t>e către experţii din cadrul GAL.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Vor fi considerate contestaţii şi analizate în baza prezentei proceduri doar acele solicitări care contestă elemente tehnice sau legale legate de eligibilitatea proiectului depus și/sau valoarea proiectului declarată eligibilă/valoarea sau intensitatea sprijinului public acordat pentru proiectul depus. În acest scop, pentru fiecare proiect contestat se va întocmi un raport privind analiza contestaţiei şi soluţia propusă în urma reevaluării elementelor contestate. Dacă soluţia propusă în urma reevaluării proiectului contestat diferă de cea din Raportul de evaluare, se vor întocmi noi fişe de eligibilitate /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Termenul de analizare a tuturor contestaţiilor depuse</w:t>
      </w:r>
      <w:r w:rsidRPr="00B155A8">
        <w:rPr>
          <w:rFonts w:ascii="Times New Roman" w:hAnsi="Times New Roman" w:cs="Times New Roman"/>
          <w:sz w:val="24"/>
        </w:rPr>
        <w:t xml:space="preserve"> pentru o măsură este de 3 zile lucrătoare de la expirarea termenului maxim de depunere a contestaţiilor şi poate fi prelungit cu încă maxim 3 zile lucrătoare, dacă la nivelul departamentului tehnic al GAL-ului se analizează contestaţii depuse pe două sau mai multe măsuri, dacă numărul de contestaţii depuse este foarte mare, sau dacă perioada de analiză a contestaţiilor se suprapune cu sesiuni de verificare. În cazul în care se constată că acest</w:t>
      </w:r>
      <w:r w:rsidR="00B30410">
        <w:rPr>
          <w:rFonts w:ascii="Times New Roman" w:hAnsi="Times New Roman" w:cs="Times New Roman"/>
          <w:sz w:val="24"/>
        </w:rPr>
        <w:t xml:space="preserve">e contestații sunt justificate se va transmite u raport catre Comisia de solutionare a Contestatiilor care se va intruni in regim de urgenta si va realiza analiza contestatiei. In functie de rezultat </w:t>
      </w:r>
      <w:r w:rsidRPr="00B155A8">
        <w:rPr>
          <w:rFonts w:ascii="Times New Roman" w:hAnsi="Times New Roman" w:cs="Times New Roman"/>
          <w:sz w:val="24"/>
        </w:rPr>
        <w:t xml:space="preserve">Comisia propune corectarea Raportului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După încheierea termenului de soluționare a contestaților, în baza Raportului Comisiei de Contestații, dacă este cazul, în termen de maxim 3 zile va fi întrunit din nou Comitetul de </w:t>
      </w:r>
      <w:r w:rsidR="000D6FBC">
        <w:rPr>
          <w:rFonts w:ascii="Times New Roman" w:hAnsi="Times New Roman" w:cs="Times New Roman"/>
          <w:sz w:val="24"/>
        </w:rPr>
        <w:lastRenderedPageBreak/>
        <w:t>Selecție</w:t>
      </w:r>
      <w:r w:rsidRPr="00B155A8">
        <w:rPr>
          <w:rFonts w:ascii="Times New Roman" w:hAnsi="Times New Roman" w:cs="Times New Roman"/>
          <w:sz w:val="24"/>
        </w:rPr>
        <w:t xml:space="preserve">. Acesta va emite 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în care vor fi înscrise proiectele retrase, neeligibile, eligibile neselectate și eligibile selectate, valoarea acestora, numele solicitanților, iar pentru proiectele eligibile punctajul obținut pentru fiecare criteriu de </w:t>
      </w:r>
      <w:r w:rsidR="000D6FBC">
        <w:rPr>
          <w:rFonts w:ascii="Times New Roman" w:hAnsi="Times New Roman" w:cs="Times New Roman"/>
          <w:sz w:val="24"/>
        </w:rPr>
        <w:t>selecție</w:t>
      </w:r>
      <w:r w:rsidRPr="00B155A8">
        <w:rPr>
          <w:rFonts w:ascii="Times New Roman" w:hAnsi="Times New Roman" w:cs="Times New Roman"/>
          <w:sz w:val="24"/>
        </w:rPr>
        <w:t>.</w:t>
      </w:r>
    </w:p>
    <w:p w:rsidR="002F5533"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al sesiunii se publică pe website-ul GAL </w:t>
      </w:r>
      <w:r w:rsidR="00F41363">
        <w:rPr>
          <w:rFonts w:ascii="Times New Roman" w:hAnsi="Times New Roman" w:cs="Times New Roman"/>
          <w:sz w:val="24"/>
          <w:u w:val="single"/>
        </w:rPr>
        <w:t>www.galterasabrailei.ro</w:t>
      </w:r>
      <w:r w:rsidR="00CD1628" w:rsidRPr="00B155A8">
        <w:rPr>
          <w:rFonts w:ascii="Times New Roman" w:hAnsi="Times New Roman" w:cs="Times New Roman"/>
          <w:sz w:val="24"/>
        </w:rPr>
        <w:t xml:space="preserve"> </w:t>
      </w:r>
      <w:r w:rsidRPr="00B155A8">
        <w:rPr>
          <w:rFonts w:ascii="Times New Roman" w:hAnsi="Times New Roman" w:cs="Times New Roman"/>
          <w:sz w:val="24"/>
        </w:rPr>
        <w:t xml:space="preserve">, la sediul primăriilor din comunele partenere, iar solicitanților li se transmite Notificarea de </w:t>
      </w:r>
      <w:r w:rsidR="000D6FBC">
        <w:rPr>
          <w:rFonts w:ascii="Times New Roman" w:hAnsi="Times New Roman" w:cs="Times New Roman"/>
          <w:sz w:val="24"/>
        </w:rPr>
        <w:t>selecție</w:t>
      </w:r>
      <w:r w:rsidRPr="00B155A8">
        <w:rPr>
          <w:rFonts w:ascii="Times New Roman" w:hAnsi="Times New Roman" w:cs="Times New Roman"/>
          <w:sz w:val="24"/>
        </w:rPr>
        <w:t xml:space="preserve"> finală.</w:t>
      </w:r>
    </w:p>
    <w:p w:rsidR="0030484B" w:rsidRPr="00B155A8" w:rsidRDefault="00B30410" w:rsidP="008651DA">
      <w:pPr>
        <w:pStyle w:val="Style3"/>
        <w:outlineLvl w:val="1"/>
      </w:pPr>
      <w:bookmarkStart w:id="33" w:name="_Toc514401897"/>
      <w:r>
        <w:t>9.8</w:t>
      </w:r>
      <w:r w:rsidR="0030484B" w:rsidRPr="00B155A8">
        <w:t xml:space="preserve"> Verificarea proiectelor la AFIR</w:t>
      </w:r>
      <w:bookmarkEnd w:id="33"/>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Proiectele selectate de GAL </w:t>
      </w:r>
      <w:r w:rsidR="00F41363">
        <w:rPr>
          <w:rFonts w:ascii="Times New Roman" w:hAnsi="Times New Roman" w:cs="Times New Roman"/>
          <w:sz w:val="24"/>
        </w:rPr>
        <w:t>Terasa Brăilei</w:t>
      </w:r>
      <w:r w:rsidRPr="00B155A8">
        <w:rPr>
          <w:rFonts w:ascii="Times New Roman" w:hAnsi="Times New Roman" w:cs="Times New Roman"/>
          <w:sz w:val="24"/>
        </w:rPr>
        <w:t xml:space="preserve">, în urma unui Raport Final de </w:t>
      </w:r>
      <w:r w:rsidR="000D6FBC">
        <w:rPr>
          <w:rFonts w:ascii="Times New Roman" w:hAnsi="Times New Roman" w:cs="Times New Roman"/>
          <w:sz w:val="24"/>
        </w:rPr>
        <w:t>Selecție</w:t>
      </w:r>
      <w:r w:rsidRPr="00B155A8">
        <w:rPr>
          <w:rFonts w:ascii="Times New Roman" w:hAnsi="Times New Roman" w:cs="Times New Roman"/>
          <w:sz w:val="24"/>
        </w:rPr>
        <w:t xml:space="preserve"> vor fi depuse la OJFIR/CRFIR, pentru verificarea </w:t>
      </w:r>
      <w:r w:rsidR="00A553F9">
        <w:rPr>
          <w:rFonts w:ascii="Times New Roman" w:hAnsi="Times New Roman" w:cs="Times New Roman"/>
          <w:sz w:val="24"/>
        </w:rPr>
        <w:t>condițiilor</w:t>
      </w:r>
      <w:r w:rsidRPr="00B155A8">
        <w:rPr>
          <w:rFonts w:ascii="Times New Roman" w:hAnsi="Times New Roman" w:cs="Times New Roman"/>
          <w:sz w:val="24"/>
        </w:rPr>
        <w:t xml:space="preserve"> generale de conformitate şi eligibilitate, în maxim 15 zile calendaristice de la aprobarea Raportului Final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La depunerea proiectului la OJFIR/CRFIR trebuie să fie prezent solicitantul sau un împuternicit al acestuia. În cazul în care solicitantul dorește, îl poate împuternici pe reprezentantul GAL să depună proiectul.</w:t>
      </w:r>
    </w:p>
    <w:p w:rsidR="0030484B" w:rsidRPr="00B155A8" w:rsidRDefault="0030484B" w:rsidP="00CD1628">
      <w:pPr>
        <w:jc w:val="both"/>
        <w:rPr>
          <w:rFonts w:ascii="Times New Roman" w:hAnsi="Times New Roman" w:cs="Times New Roman"/>
          <w:b/>
          <w:sz w:val="24"/>
          <w:u w:val="single"/>
        </w:rPr>
      </w:pPr>
      <w:r w:rsidRPr="00B155A8">
        <w:rPr>
          <w:rFonts w:ascii="Times New Roman" w:hAnsi="Times New Roman" w:cs="Times New Roman"/>
          <w:b/>
          <w:sz w:val="24"/>
          <w:u w:val="single"/>
        </w:rPr>
        <w:t>Verificarea încadrării proiectului de către 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OJFIR va verifica încadrarea corectă a proiectului, respectiv utilizarea corectă a cererii de </w:t>
      </w:r>
      <w:r w:rsidR="000D6FBC">
        <w:rPr>
          <w:rFonts w:ascii="Times New Roman" w:hAnsi="Times New Roman" w:cs="Times New Roman"/>
          <w:sz w:val="24"/>
        </w:rPr>
        <w:t>finanțare</w:t>
      </w:r>
      <w:r w:rsidRPr="00B155A8">
        <w:rPr>
          <w:rFonts w:ascii="Times New Roman" w:hAnsi="Times New Roman" w:cs="Times New Roman"/>
          <w:sz w:val="24"/>
        </w:rPr>
        <w:t xml:space="preserve"> folosită pentru depunere. Se va utiliza ca</w:t>
      </w:r>
      <w:r w:rsidR="00390E93">
        <w:rPr>
          <w:rFonts w:ascii="Times New Roman" w:hAnsi="Times New Roman" w:cs="Times New Roman"/>
          <w:sz w:val="24"/>
        </w:rPr>
        <w:t xml:space="preserve"> bază de verificare descrierea M</w:t>
      </w:r>
      <w:r w:rsidRPr="00B155A8">
        <w:rPr>
          <w:rFonts w:ascii="Times New Roman" w:hAnsi="Times New Roman" w:cs="Times New Roman"/>
          <w:sz w:val="24"/>
        </w:rPr>
        <w:t xml:space="preserve">ăsurii </w:t>
      </w:r>
      <w:r w:rsidR="00D74A53">
        <w:rPr>
          <w:rFonts w:ascii="Times New Roman" w:hAnsi="Times New Roman" w:cs="Times New Roman"/>
          <w:sz w:val="24"/>
        </w:rPr>
        <w:t>4/5C</w:t>
      </w:r>
      <w:r w:rsidRPr="00B155A8">
        <w:rPr>
          <w:rFonts w:ascii="Times New Roman" w:hAnsi="Times New Roman" w:cs="Times New Roman"/>
          <w:sz w:val="24"/>
        </w:rPr>
        <w:t xml:space="preserve"> din SDL a GAL </w:t>
      </w:r>
      <w:r w:rsidR="00F41363">
        <w:rPr>
          <w:rFonts w:ascii="Times New Roman" w:hAnsi="Times New Roman" w:cs="Times New Roman"/>
          <w:sz w:val="24"/>
        </w:rPr>
        <w:t>Terasa Brăilei</w:t>
      </w:r>
      <w:r w:rsidRPr="00B155A8">
        <w:rPr>
          <w:rFonts w:ascii="Times New Roman" w:hAnsi="Times New Roman" w:cs="Times New Roman"/>
          <w:sz w:val="24"/>
        </w:rPr>
        <w:t xml:space="preserve">, respectiv încadrarea corectă în Domeniul de </w:t>
      </w:r>
      <w:r w:rsidR="000D6FBC">
        <w:rPr>
          <w:rFonts w:ascii="Times New Roman" w:hAnsi="Times New Roman" w:cs="Times New Roman"/>
          <w:sz w:val="24"/>
        </w:rPr>
        <w:t>intervenție</w:t>
      </w:r>
      <w:r w:rsidRPr="00B155A8">
        <w:rPr>
          <w:rFonts w:ascii="Times New Roman" w:hAnsi="Times New Roman" w:cs="Times New Roman"/>
          <w:sz w:val="24"/>
        </w:rPr>
        <w:t xml:space="preserve"> principal al măsurii (conform Regulamentului (UE) nr. 1305/2013) corelat cu indicatorii specifici corespunzători domeniului de </w:t>
      </w:r>
      <w:r w:rsidR="000D6FBC">
        <w:rPr>
          <w:rFonts w:ascii="Times New Roman" w:hAnsi="Times New Roman" w:cs="Times New Roman"/>
          <w:sz w:val="24"/>
        </w:rPr>
        <w:t>intervenție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Verificarea încadrării proiectului se realizează la nivelul serviciului de specialitate responsabil din cadrul OJFIR/CRFIR</w:t>
      </w:r>
      <w:r w:rsidR="00FB246A">
        <w:rPr>
          <w:rFonts w:ascii="Times New Roman" w:hAnsi="Times New Roman" w:cs="Times New Roman"/>
          <w:sz w:val="24"/>
        </w:rPr>
        <w:t xml:space="preserve"> Constanta</w:t>
      </w:r>
      <w:r w:rsidRPr="00B155A8">
        <w:rPr>
          <w:rFonts w:ascii="Times New Roman" w:hAnsi="Times New Roman" w:cs="Times New Roman"/>
          <w:sz w:val="24"/>
        </w:rPr>
        <w:t>, utilizând formularul E1.2.1L disponibil în Secțiunea II-,,Formulare” din cadrul Manual de proced</w:t>
      </w:r>
      <w:r w:rsidR="00FB246A">
        <w:rPr>
          <w:rFonts w:ascii="Times New Roman" w:hAnsi="Times New Roman" w:cs="Times New Roman"/>
          <w:sz w:val="24"/>
        </w:rPr>
        <w:t>ură Sub-</w:t>
      </w:r>
      <w:r w:rsidR="000D6FBC">
        <w:rPr>
          <w:rFonts w:ascii="Times New Roman" w:hAnsi="Times New Roman" w:cs="Times New Roman"/>
          <w:sz w:val="24"/>
        </w:rPr>
        <w:t>Măsura</w:t>
      </w:r>
      <w:r w:rsidR="00FB246A">
        <w:rPr>
          <w:rFonts w:ascii="Times New Roman" w:hAnsi="Times New Roman" w:cs="Times New Roman"/>
          <w:sz w:val="24"/>
        </w:rPr>
        <w:t xml:space="preserve"> 19.2 versiunea in vigoare la data lans</w:t>
      </w:r>
      <w:r w:rsidR="00876B9D">
        <w:rPr>
          <w:rFonts w:ascii="Times New Roman" w:hAnsi="Times New Roman" w:cs="Times New Roman"/>
          <w:sz w:val="24"/>
        </w:rPr>
        <w:t>ă</w:t>
      </w:r>
      <w:r w:rsidR="00FB246A">
        <w:rPr>
          <w:rFonts w:ascii="Times New Roman" w:hAnsi="Times New Roman" w:cs="Times New Roman"/>
          <w:sz w:val="24"/>
        </w:rPr>
        <w:t>rii apelului de proiecte.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Termenul de emitere a formularului E1.2.1L este de maximum 3 (trei) zile de la primirea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se constată erori de formă (de ex.: omisiuni privind bifarea anumitor casete ‐ inclusiv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semnării anumitor pagini, atașării unor documente obligatorii) expertul OJFIR/CRFIR poate solicita informații suplimentare. Experții OJFIR/CRFIR pot solicita documente și informații suplimentare (formular E3.4L) în etapa de verificare a încadrării proiectului, către GAL sau solicitant (în funcție de natura informațiilor solicitate), termenul de răspuns fiind de maximum cinci zile de la momentul luării la cunoștință de către solicitant/GAL. Dacă în urma solicitării informațiilor suplimentare, solicitantul trebuie să prezinte documente, aceste documente trebuie să fie emise la o dată anterioară depunerii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la GAL/AFIR.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Cererile de </w:t>
      </w:r>
      <w:r w:rsidR="000D6FBC">
        <w:rPr>
          <w:rFonts w:ascii="Times New Roman" w:hAnsi="Times New Roman" w:cs="Times New Roman"/>
          <w:sz w:val="24"/>
        </w:rPr>
        <w:t>finanțare</w:t>
      </w:r>
      <w:r w:rsidRPr="00B155A8">
        <w:rPr>
          <w:rFonts w:ascii="Times New Roman" w:hAnsi="Times New Roman" w:cs="Times New Roman"/>
          <w:sz w:val="24"/>
        </w:rPr>
        <w:t xml:space="preserve"> pentru care concluzia verificării a fost „neconform“, în baza unuia sau mai multor puncte de verificare din Partea a II‐a, vor fi înapoiate GAL/solicitanților. Solicitanții pot </w:t>
      </w:r>
      <w:r w:rsidRPr="00B155A8">
        <w:rPr>
          <w:rFonts w:ascii="Times New Roman" w:hAnsi="Times New Roman" w:cs="Times New Roman"/>
          <w:sz w:val="24"/>
        </w:rPr>
        <w:lastRenderedPageBreak/>
        <w:t xml:space="preserve">reface proiectul și îl pot redepune la GAL în cadrul următorului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GAL pentru aceeași măsură, urmând să fie depus la OJFIR în baza unui alt Raport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O cerere de </w:t>
      </w:r>
      <w:r w:rsidR="000D6FBC">
        <w:rPr>
          <w:rFonts w:ascii="Times New Roman" w:hAnsi="Times New Roman" w:cs="Times New Roman"/>
          <w:sz w:val="24"/>
        </w:rPr>
        <w:t>finanțare</w:t>
      </w:r>
      <w:r w:rsidRPr="00B155A8">
        <w:rPr>
          <w:rFonts w:ascii="Times New Roman" w:hAnsi="Times New Roman" w:cs="Times New Roman"/>
          <w:sz w:val="24"/>
        </w:rPr>
        <w:t xml:space="preserve"> pentru care concluzia a fost că proiectul nu este încadrat corect de două ori pentru puncte de verificare specifice formularului E1.2.1L – Partea a II – a, în cadrul sesiunii unice de primire a proiectelor lansată de AFIR, nu va mai fi acceptată pentru verificare. De asemenea,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declarată conformă și retrasă de către solicitant (d</w:t>
      </w:r>
      <w:r w:rsidR="00990DC7">
        <w:rPr>
          <w:rFonts w:ascii="Times New Roman" w:hAnsi="Times New Roman" w:cs="Times New Roman"/>
          <w:sz w:val="24"/>
        </w:rPr>
        <w:t>e două ori)</w:t>
      </w:r>
      <w:r w:rsidRPr="00B155A8">
        <w:rPr>
          <w:rFonts w:ascii="Times New Roman" w:hAnsi="Times New Roman" w:cs="Times New Roman"/>
          <w:sz w:val="24"/>
        </w:rPr>
        <w:t>, nu va mai fi acceptată pentru verificare la OJFIR/CRFIR.</w:t>
      </w:r>
    </w:p>
    <w:p w:rsidR="0030484B" w:rsidRPr="00B155A8" w:rsidRDefault="0030484B" w:rsidP="00CD1628">
      <w:pPr>
        <w:jc w:val="both"/>
        <w:rPr>
          <w:rFonts w:ascii="Times New Roman" w:hAnsi="Times New Roman" w:cs="Times New Roman"/>
          <w:b/>
          <w:sz w:val="24"/>
          <w:u w:val="single"/>
        </w:rPr>
      </w:pPr>
      <w:r w:rsidRPr="00B155A8">
        <w:rPr>
          <w:rFonts w:ascii="Times New Roman" w:hAnsi="Times New Roman" w:cs="Times New Roman"/>
          <w:b/>
          <w:sz w:val="24"/>
          <w:u w:val="single"/>
        </w:rPr>
        <w:t>Verificarea eligibilității proiectelor de către 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eligibilității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 realizează la nivelul OJFIR sau CRFIR, în funcție de tipul de proiect. Instrumentarea verificării eligibilității se va realiza la nivelul </w:t>
      </w:r>
      <w:r w:rsidRPr="00990DC7">
        <w:rPr>
          <w:rFonts w:ascii="Times New Roman" w:hAnsi="Times New Roman" w:cs="Times New Roman"/>
          <w:sz w:val="24"/>
        </w:rPr>
        <w:t>acelu</w:t>
      </w:r>
      <w:r w:rsidR="002A53FB" w:rsidRPr="00990DC7">
        <w:rPr>
          <w:rFonts w:ascii="Times New Roman" w:hAnsi="Times New Roman" w:cs="Times New Roman"/>
          <w:sz w:val="24"/>
        </w:rPr>
        <w:t>iași</w:t>
      </w:r>
      <w:r w:rsidR="002A53FB">
        <w:rPr>
          <w:rFonts w:ascii="Times New Roman" w:hAnsi="Times New Roman" w:cs="Times New Roman"/>
          <w:color w:val="FF0000"/>
          <w:sz w:val="24"/>
        </w:rPr>
        <w:t xml:space="preserve"> </w:t>
      </w:r>
      <w:r w:rsidRPr="00B155A8">
        <w:rPr>
          <w:rFonts w:ascii="Times New Roman" w:hAnsi="Times New Roman" w:cs="Times New Roman"/>
          <w:sz w:val="24"/>
        </w:rPr>
        <w:t>serviciu care a realizat verificarea încadrării proiectului. Pentru verificarea eligibilității, expertul OJFIR/CRFIR va utiliza ,,</w:t>
      </w:r>
      <w:r w:rsidR="00A553F9">
        <w:rPr>
          <w:rFonts w:ascii="Times New Roman" w:hAnsi="Times New Roman" w:cs="Times New Roman"/>
          <w:sz w:val="24"/>
        </w:rPr>
        <w:t>Fișa</w:t>
      </w:r>
      <w:r w:rsidRPr="00B155A8">
        <w:rPr>
          <w:rFonts w:ascii="Times New Roman" w:hAnsi="Times New Roman" w:cs="Times New Roman"/>
          <w:sz w:val="24"/>
        </w:rPr>
        <w:t xml:space="preserve"> de evaluare generală a proiectului” – formular E 1.2L, din cadrul Secțiunii Fișe de verificare E1.2 specifice Sub-măsurii 19.2 din Manual de procedură </w:t>
      </w:r>
      <w:r w:rsidR="00FB246A">
        <w:rPr>
          <w:rFonts w:ascii="Times New Roman" w:hAnsi="Times New Roman" w:cs="Times New Roman"/>
          <w:sz w:val="24"/>
        </w:rPr>
        <w:t>versiunea in vigoare</w:t>
      </w:r>
      <w:r w:rsidRPr="00B155A8">
        <w:rPr>
          <w:rFonts w:ascii="Times New Roman" w:hAnsi="Times New Roman" w:cs="Times New Roman"/>
          <w:sz w:val="24"/>
        </w:rPr>
        <w:t xml:space="preserve">, care corespunde modelului de cerere de </w:t>
      </w:r>
      <w:r w:rsidR="000D6FBC">
        <w:rPr>
          <w:rFonts w:ascii="Times New Roman" w:hAnsi="Times New Roman" w:cs="Times New Roman"/>
          <w:sz w:val="24"/>
        </w:rPr>
        <w:t>finanțare</w:t>
      </w:r>
      <w:r w:rsidRPr="00B155A8">
        <w:rPr>
          <w:rFonts w:ascii="Times New Roman" w:hAnsi="Times New Roman" w:cs="Times New Roman"/>
          <w:sz w:val="24"/>
        </w:rPr>
        <w:t xml:space="preserve"> utilizat de solicitant. Verificarea concordanței cu originalul a documentelor </w:t>
      </w:r>
      <w:r w:rsidR="000D6FBC">
        <w:rPr>
          <w:rFonts w:ascii="Times New Roman" w:hAnsi="Times New Roman" w:cs="Times New Roman"/>
          <w:sz w:val="24"/>
        </w:rPr>
        <w:t>atașate</w:t>
      </w:r>
      <w:r w:rsidRPr="00B155A8">
        <w:rPr>
          <w:rFonts w:ascii="Times New Roman" w:hAnsi="Times New Roman" w:cs="Times New Roman"/>
          <w:sz w:val="24"/>
        </w:rPr>
        <w:t xml:space="preserve"> la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 va realiza înainte de încheierea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când solicitantul declarat eligibil va prezenta originalele documentelor </w:t>
      </w:r>
      <w:r w:rsidR="000D6FBC">
        <w:rPr>
          <w:rFonts w:ascii="Times New Roman" w:hAnsi="Times New Roman" w:cs="Times New Roman"/>
          <w:sz w:val="24"/>
        </w:rPr>
        <w:t>atașate</w:t>
      </w:r>
      <w:r w:rsidRPr="00B155A8">
        <w:rPr>
          <w:rFonts w:ascii="Times New Roman" w:hAnsi="Times New Roman" w:cs="Times New Roman"/>
          <w:sz w:val="24"/>
        </w:rPr>
        <w:t xml:space="preserve"> în copie la cererea de </w:t>
      </w:r>
      <w:r w:rsidR="000D6FBC">
        <w:rPr>
          <w:rFonts w:ascii="Times New Roman" w:hAnsi="Times New Roman" w:cs="Times New Roman"/>
          <w:sz w:val="24"/>
        </w:rPr>
        <w:t>finanțare</w:t>
      </w:r>
      <w:r w:rsidRPr="00B155A8">
        <w:rPr>
          <w:rFonts w:ascii="Times New Roman" w:hAnsi="Times New Roman" w:cs="Times New Roman"/>
          <w:sz w:val="24"/>
        </w:rPr>
        <w:t>, odată cu documentele solicitate în vederea contractării.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Pentru toate proiectele finanțate prin intermediul Strategiei de dezvoltare Locală a GAL (Sub‐ măsura 19.2 din PNDR), expertul va analiza, la punctul de verificare a Declarației pe propria răspundere a solicitantului, dacă există riscul dublei finanțări, prin compararea documentelor depuse referitoare la elementele de identificare ale serviciilor/</w:t>
      </w:r>
      <w:r w:rsidR="000D6FBC">
        <w:rPr>
          <w:rFonts w:ascii="Times New Roman" w:hAnsi="Times New Roman" w:cs="Times New Roman"/>
          <w:sz w:val="24"/>
        </w:rPr>
        <w:t>investiție</w:t>
      </w:r>
      <w:r w:rsidRPr="00B155A8">
        <w:rPr>
          <w:rFonts w:ascii="Times New Roman" w:hAnsi="Times New Roman" w:cs="Times New Roman"/>
          <w:sz w:val="24"/>
        </w:rPr>
        <w:t xml:space="preserve">i finanțate prin alte programe sau măsuri din PNDR, cu elementele descrise în Cererea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Expertul verificator de la OJFIR/CRFIR poate să solicite informații suplimentare în etapa de verificare a eligibilității, dacă este cazul, în următoarele situații :</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informațiile prezentate sunt insuficiente pentru clarificarea unor criterii de eligib</w:t>
      </w:r>
      <w:r w:rsidR="00876B9D">
        <w:rPr>
          <w:rFonts w:ascii="Times New Roman" w:hAnsi="Times New Roman" w:cs="Times New Roman"/>
          <w:sz w:val="24"/>
        </w:rPr>
        <w:t>i</w:t>
      </w:r>
      <w:r w:rsidRPr="00B155A8">
        <w:rPr>
          <w:rFonts w:ascii="Times New Roman" w:hAnsi="Times New Roman" w:cs="Times New Roman"/>
          <w:sz w:val="24"/>
        </w:rPr>
        <w:t>litate;</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xml:space="preserve">- prezentarea unor informații contradictorii în cadrul documentelor aferente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prezentarea unor documente obligatorii specifice proiectului, care nu respectă formatul standard (nu sunt conforme) ;</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xml:space="preserve">- necesitatea prezentării unor documente suplimentare fără înlocuirea documentelor obligatorii la depunerea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CD1628"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necesitatea corectării bugetului indicativ.</w:t>
      </w:r>
    </w:p>
    <w:p w:rsidR="00CD1628" w:rsidRPr="00B155A8" w:rsidRDefault="00CD1628" w:rsidP="00CD1628">
      <w:pPr>
        <w:spacing w:after="0"/>
        <w:ind w:left="567"/>
        <w:jc w:val="both"/>
        <w:rPr>
          <w:rFonts w:ascii="Times New Roman" w:hAnsi="Times New Roman" w:cs="Times New Roman"/>
          <w:sz w:val="24"/>
        </w:rPr>
      </w:pP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Dacă în urma solicitării informațiilor suplimentare, solicitantul trebuie să prezinte documente emise de alte instituții, aceste documente trebuie să facă dovada îndeplinirii </w:t>
      </w:r>
      <w:r w:rsidR="00A553F9">
        <w:rPr>
          <w:rFonts w:ascii="Times New Roman" w:hAnsi="Times New Roman" w:cs="Times New Roman"/>
          <w:sz w:val="24"/>
        </w:rPr>
        <w:t>condițiilor</w:t>
      </w:r>
      <w:r w:rsidRPr="00B155A8">
        <w:rPr>
          <w:rFonts w:ascii="Times New Roman" w:hAnsi="Times New Roman" w:cs="Times New Roman"/>
          <w:sz w:val="24"/>
        </w:rPr>
        <w:t xml:space="preserve"> de eligibilitate la momentul depunerii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Solicitările de informații suplimentare (formular E3.4L) pot fi adresate, ca regulă generală, o singură dată de către entitatea la care se află în evaluare Cererea de </w:t>
      </w:r>
      <w:r w:rsidR="000D6FBC">
        <w:rPr>
          <w:rFonts w:ascii="Times New Roman" w:hAnsi="Times New Roman" w:cs="Times New Roman"/>
          <w:sz w:val="24"/>
        </w:rPr>
        <w:t>Finanțare</w:t>
      </w:r>
      <w:r w:rsidRPr="00B155A8">
        <w:rPr>
          <w:rFonts w:ascii="Times New Roman" w:hAnsi="Times New Roman" w:cs="Times New Roman"/>
          <w:sz w:val="24"/>
        </w:rPr>
        <w:t xml:space="preserve"> solicitantului sau </w:t>
      </w:r>
      <w:r w:rsidRPr="00B155A8">
        <w:rPr>
          <w:rFonts w:ascii="Times New Roman" w:hAnsi="Times New Roman" w:cs="Times New Roman"/>
          <w:sz w:val="24"/>
        </w:rPr>
        <w:lastRenderedPageBreak/>
        <w:t xml:space="preserve">GAL-ului, în funcție de natura informațiilor solicitate. Termenul de răspuns la solicitarea de informații suplimentare nu poate depăși cinci zile de la momentul luării la cunoștință de către solicitant/GAL. Clarificările admise vor face parte integrantă din Cererea de </w:t>
      </w:r>
      <w:r w:rsidR="000D6FBC">
        <w:rPr>
          <w:rFonts w:ascii="Times New Roman" w:hAnsi="Times New Roman" w:cs="Times New Roman"/>
          <w:sz w:val="24"/>
        </w:rPr>
        <w:t>Finanțare</w:t>
      </w:r>
      <w:r w:rsidRPr="00B155A8">
        <w:rPr>
          <w:rFonts w:ascii="Times New Roman" w:hAnsi="Times New Roman" w:cs="Times New Roman"/>
          <w:sz w:val="24"/>
        </w:rPr>
        <w:t>, în cazul</w:t>
      </w:r>
      <w:r w:rsidR="00CD1628" w:rsidRPr="00B155A8">
        <w:rPr>
          <w:rFonts w:ascii="Times New Roman" w:hAnsi="Times New Roman" w:cs="Times New Roman"/>
          <w:sz w:val="24"/>
        </w:rPr>
        <w:t xml:space="preserve"> </w:t>
      </w:r>
      <w:r w:rsidRPr="00B155A8">
        <w:rPr>
          <w:rFonts w:ascii="Times New Roman" w:hAnsi="Times New Roman" w:cs="Times New Roman"/>
          <w:sz w:val="24"/>
        </w:rPr>
        <w:t>în care proiectul va fi aprobat. În situații excepționale, se pot solicita și alte clarificări, a căror necesitate a apărut ulterior transmiterii răspunsului la informațiile suplimentare solicitate inițial.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Un exemplar al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(copie, în format electronic - CD) care au fost declarate neeligibile de către OJFIR/CRFIR vor fi restituite solicitanților(la cerere), pe baza unui proces-verbal de restituire, încheiat în 2 exemplare, semnat de ambele părți. Acestea pot fi corectate/completate și redepuse de către solicitanți la GAL, în cadrul următorului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GAL pentru aceeași măsură. Cererile de </w:t>
      </w:r>
      <w:r w:rsidR="000D6FBC">
        <w:rPr>
          <w:rFonts w:ascii="Times New Roman" w:hAnsi="Times New Roman" w:cs="Times New Roman"/>
          <w:sz w:val="24"/>
        </w:rPr>
        <w:t>Finanțare</w:t>
      </w:r>
      <w:r w:rsidRPr="00B155A8">
        <w:rPr>
          <w:rFonts w:ascii="Times New Roman" w:hAnsi="Times New Roman" w:cs="Times New Roman"/>
          <w:sz w:val="24"/>
        </w:rPr>
        <w:t xml:space="preserve"> refăcute vor intra din nou într-un proces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la GAL și vor fi redepuse la OJFIR în baza Raportului de </w:t>
      </w:r>
      <w:r w:rsidR="000D6FBC">
        <w:rPr>
          <w:rFonts w:ascii="Times New Roman" w:hAnsi="Times New Roman" w:cs="Times New Roman"/>
          <w:sz w:val="24"/>
        </w:rPr>
        <w:t>selecție</w:t>
      </w:r>
      <w:r w:rsidRPr="00B155A8">
        <w:rPr>
          <w:rFonts w:ascii="Times New Roman" w:hAnsi="Times New Roman" w:cs="Times New Roman"/>
          <w:sz w:val="24"/>
        </w:rPr>
        <w:t xml:space="preserve"> aferent noului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către GAL pentru aceeași măsură. Exemplarul original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declarată neeligibilă va rămâne la entitatea la care a fost verificată (structura responsabilă din cadrul AFIR), pentru eventuale verificări ulterioare (Audit, DCA, Curtea de Conturi, comisari europeni, eventuale contestații etc.).</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ATENȚIE!</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 xml:space="preserve">În etapa de evaluare derulată la nivelul AFIR, experții structurilor teritoriale ale Agenției nu vor completa </w:t>
      </w:r>
      <w:r w:rsidR="00A553F9">
        <w:rPr>
          <w:rFonts w:ascii="Times New Roman" w:hAnsi="Times New Roman" w:cs="Times New Roman"/>
          <w:b/>
          <w:i/>
          <w:sz w:val="24"/>
        </w:rPr>
        <w:t>Fișa</w:t>
      </w:r>
      <w:r w:rsidRPr="00B155A8">
        <w:rPr>
          <w:rFonts w:ascii="Times New Roman" w:hAnsi="Times New Roman" w:cs="Times New Roman"/>
          <w:b/>
          <w:i/>
          <w:sz w:val="24"/>
        </w:rPr>
        <w:t xml:space="preserve"> de evaluare a criteriilor de </w:t>
      </w:r>
      <w:r w:rsidR="000D6FBC">
        <w:rPr>
          <w:rFonts w:ascii="Times New Roman" w:hAnsi="Times New Roman" w:cs="Times New Roman"/>
          <w:b/>
          <w:i/>
          <w:sz w:val="24"/>
        </w:rPr>
        <w:t>selecție</w:t>
      </w:r>
      <w:r w:rsidRPr="00B155A8">
        <w:rPr>
          <w:rFonts w:ascii="Times New Roman" w:hAnsi="Times New Roman" w:cs="Times New Roman"/>
          <w:b/>
          <w:i/>
          <w:sz w:val="24"/>
        </w:rPr>
        <w:t xml:space="preserve">, aceasta fiind întocmită de GAL și depusă odată cu Cererea de </w:t>
      </w:r>
      <w:r w:rsidR="000D6FBC">
        <w:rPr>
          <w:rFonts w:ascii="Times New Roman" w:hAnsi="Times New Roman" w:cs="Times New Roman"/>
          <w:b/>
          <w:i/>
          <w:sz w:val="24"/>
        </w:rPr>
        <w:t>Finanțare</w:t>
      </w:r>
      <w:r w:rsidRPr="00B155A8">
        <w:rPr>
          <w:rFonts w:ascii="Times New Roman" w:hAnsi="Times New Roman" w:cs="Times New Roman"/>
          <w:b/>
          <w:i/>
          <w:sz w:val="24"/>
        </w:rPr>
        <w:t>.</w:t>
      </w:r>
    </w:p>
    <w:p w:rsidR="00CD1628" w:rsidRPr="00B155A8" w:rsidRDefault="00CD1628" w:rsidP="00CD1628">
      <w:pPr>
        <w:jc w:val="both"/>
        <w:rPr>
          <w:rFonts w:ascii="Times New Roman" w:hAnsi="Times New Roman" w:cs="Times New Roman"/>
          <w:sz w:val="24"/>
        </w:rPr>
      </w:pPr>
    </w:p>
    <w:p w:rsidR="0030484B" w:rsidRPr="00B155A8" w:rsidRDefault="0030484B" w:rsidP="008651DA">
      <w:pPr>
        <w:pStyle w:val="Style2"/>
        <w:outlineLvl w:val="0"/>
      </w:pPr>
      <w:bookmarkStart w:id="34" w:name="_Toc514401898"/>
      <w:r w:rsidRPr="00B155A8">
        <w:t>Capitolul 10 - CONTRACTAREA FONDURILOR</w:t>
      </w:r>
      <w:bookmarkEnd w:id="34"/>
    </w:p>
    <w:p w:rsidR="0030484B" w:rsidRPr="00B155A8" w:rsidRDefault="0030484B" w:rsidP="002F5533">
      <w:pPr>
        <w:pStyle w:val="Style3"/>
      </w:pPr>
      <w:r w:rsidRPr="00B155A8">
        <w:t>10.1. Prevederi generale privind contractarea proiectului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După încheierea etapelor de verificare a Cererii de </w:t>
      </w:r>
      <w:r w:rsidR="000D6FBC">
        <w:rPr>
          <w:rFonts w:ascii="Times New Roman" w:hAnsi="Times New Roman" w:cs="Times New Roman"/>
          <w:sz w:val="24"/>
        </w:rPr>
        <w:t>Finanțare</w:t>
      </w:r>
      <w:r w:rsidRPr="00B155A8">
        <w:rPr>
          <w:rFonts w:ascii="Times New Roman" w:hAnsi="Times New Roman" w:cs="Times New Roman"/>
          <w:sz w:val="24"/>
        </w:rPr>
        <w:t xml:space="preserve">, inclusiv a verificării pe teren dacă este cazul (pentru proiectele de </w:t>
      </w:r>
      <w:r w:rsidR="00A553F9">
        <w:rPr>
          <w:rFonts w:ascii="Times New Roman" w:hAnsi="Times New Roman" w:cs="Times New Roman"/>
          <w:sz w:val="24"/>
        </w:rPr>
        <w:t>investiții</w:t>
      </w:r>
      <w:r w:rsidRPr="00B155A8">
        <w:rPr>
          <w:rFonts w:ascii="Times New Roman" w:hAnsi="Times New Roman" w:cs="Times New Roman"/>
          <w:sz w:val="24"/>
        </w:rPr>
        <w:t xml:space="preserve">), experții CE SLIN/SAFPD/SIBA/CRFIR vor transmite către solicitant formularul de Notificare a solicitantului privind semnarea Contractului/Deciziei de </w:t>
      </w:r>
      <w:r w:rsidR="000D6FBC">
        <w:rPr>
          <w:rFonts w:ascii="Times New Roman" w:hAnsi="Times New Roman" w:cs="Times New Roman"/>
          <w:sz w:val="24"/>
        </w:rPr>
        <w:t>finanțare</w:t>
      </w:r>
      <w:r w:rsidRPr="00B155A8">
        <w:rPr>
          <w:rFonts w:ascii="Times New Roman" w:hAnsi="Times New Roman" w:cs="Times New Roman"/>
          <w:sz w:val="24"/>
        </w:rPr>
        <w:t xml:space="preserve"> (formular E6.8.3L), care va cuprinde condiții specifice în funcție de măsura ale cărei obiective sunt atinse prin proiect și în funcție de Cererea de </w:t>
      </w:r>
      <w:r w:rsidR="000D6FBC">
        <w:rPr>
          <w:rFonts w:ascii="Times New Roman" w:hAnsi="Times New Roman" w:cs="Times New Roman"/>
          <w:sz w:val="24"/>
        </w:rPr>
        <w:t>Finanțare</w:t>
      </w:r>
      <w:r w:rsidRPr="00B155A8">
        <w:rPr>
          <w:rFonts w:ascii="Times New Roman" w:hAnsi="Times New Roman" w:cs="Times New Roman"/>
          <w:sz w:val="24"/>
        </w:rPr>
        <w:t xml:space="preserve"> utilizată.</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O copie a formularului va fi transmisă spre știință GAL-ului.</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Contractul de </w:t>
      </w:r>
      <w:r w:rsidR="000D6FBC">
        <w:rPr>
          <w:rFonts w:ascii="Times New Roman" w:hAnsi="Times New Roman" w:cs="Times New Roman"/>
          <w:b/>
          <w:sz w:val="24"/>
        </w:rPr>
        <w:t>finanțare</w:t>
      </w:r>
      <w:r w:rsidRPr="00B155A8">
        <w:rPr>
          <w:rFonts w:ascii="Times New Roman" w:hAnsi="Times New Roman" w:cs="Times New Roman"/>
          <w:b/>
          <w:sz w:val="24"/>
        </w:rPr>
        <w:t xml:space="preserve"> se semnează între beneficiar și AFIR. Beneficiarul este obligat să depună o copie a contractului de </w:t>
      </w:r>
      <w:r w:rsidR="000D6FBC">
        <w:rPr>
          <w:rFonts w:ascii="Times New Roman" w:hAnsi="Times New Roman" w:cs="Times New Roman"/>
          <w:b/>
          <w:sz w:val="24"/>
        </w:rPr>
        <w:t>finanțare</w:t>
      </w:r>
      <w:r w:rsidRPr="00B155A8">
        <w:rPr>
          <w:rFonts w:ascii="Times New Roman" w:hAnsi="Times New Roman" w:cs="Times New Roman"/>
          <w:b/>
          <w:sz w:val="24"/>
        </w:rPr>
        <w:t xml:space="preserve"> la GAL </w:t>
      </w:r>
      <w:r w:rsidR="00F41363">
        <w:rPr>
          <w:rFonts w:ascii="Times New Roman" w:hAnsi="Times New Roman" w:cs="Times New Roman"/>
          <w:b/>
          <w:sz w:val="24"/>
        </w:rPr>
        <w:t>Terasa Brăilei</w:t>
      </w:r>
      <w:r w:rsidRPr="00B155A8">
        <w:rPr>
          <w:rFonts w:ascii="Times New Roman" w:hAnsi="Times New Roman" w:cs="Times New Roman"/>
          <w:b/>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solicitantul nu se prezintă în termenul precizat în Notificare pentru a semna Contractul/Decizia de </w:t>
      </w:r>
      <w:r w:rsidR="000D6FBC">
        <w:rPr>
          <w:rFonts w:ascii="Times New Roman" w:hAnsi="Times New Roman" w:cs="Times New Roman"/>
          <w:sz w:val="24"/>
        </w:rPr>
        <w:t>finanțare</w:t>
      </w:r>
      <w:r w:rsidRPr="00B155A8">
        <w:rPr>
          <w:rFonts w:ascii="Times New Roman" w:hAnsi="Times New Roman" w:cs="Times New Roman"/>
          <w:sz w:val="24"/>
        </w:rPr>
        <w:t xml:space="preserve"> și nici nu anunță AFIR, atunci se consideră că a renunțat la sprijinul financiar nerambursabil.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Cursul de schimb utilizat se stabilește astfel:</w:t>
      </w:r>
    </w:p>
    <w:p w:rsidR="0030484B" w:rsidRPr="00B155A8" w:rsidRDefault="0030484B" w:rsidP="00CD1628">
      <w:pPr>
        <w:ind w:left="567"/>
        <w:jc w:val="both"/>
        <w:rPr>
          <w:rFonts w:ascii="Times New Roman" w:hAnsi="Times New Roman" w:cs="Times New Roman"/>
          <w:sz w:val="24"/>
        </w:rPr>
      </w:pPr>
      <w:r w:rsidRPr="00B155A8">
        <w:rPr>
          <w:rFonts w:ascii="Times New Roman" w:hAnsi="Times New Roman" w:cs="Times New Roman"/>
          <w:sz w:val="24"/>
        </w:rPr>
        <w:lastRenderedPageBreak/>
        <w:t>− pentru măsurile pentru care regulamentele europene nu prevăd plăți anuale de sprijin este cursul euro-leu de la data de 1 ianuarie a anului semnării</w:t>
      </w:r>
      <w:r w:rsidR="00C73EF5">
        <w:rPr>
          <w:rFonts w:ascii="Times New Roman" w:hAnsi="Times New Roman" w:cs="Times New Roman"/>
          <w:sz w:val="24"/>
        </w:rPr>
        <w:t xml:space="preserve"> contractului de </w:t>
      </w:r>
      <w:r w:rsidR="000D6FBC">
        <w:rPr>
          <w:rFonts w:ascii="Times New Roman" w:hAnsi="Times New Roman" w:cs="Times New Roman"/>
          <w:sz w:val="24"/>
        </w:rPr>
        <w:t>finanțare</w:t>
      </w:r>
      <w:r w:rsidR="00C73EF5">
        <w:rPr>
          <w:rFonts w:ascii="Times New Roman" w:hAnsi="Times New Roman" w:cs="Times New Roman"/>
          <w:sz w:val="24"/>
        </w:rPr>
        <w:t>, publ</w:t>
      </w:r>
      <w:r w:rsidRPr="00B155A8">
        <w:rPr>
          <w:rFonts w:ascii="Times New Roman" w:hAnsi="Times New Roman" w:cs="Times New Roman"/>
          <w:sz w:val="24"/>
        </w:rPr>
        <w:t>icat pe pagina web a Băncii Central Europene http://www.ecb.int/index.html;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Expertul CRFIR poate solicita informații suplimentare beneficiarului în vederea încheierii Contractului/Deciziei de </w:t>
      </w:r>
      <w:r w:rsidR="000D6FBC">
        <w:rPr>
          <w:rFonts w:ascii="Times New Roman" w:hAnsi="Times New Roman" w:cs="Times New Roman"/>
          <w:sz w:val="24"/>
        </w:rPr>
        <w:t>finanțare</w:t>
      </w:r>
      <w:r w:rsidRPr="00B155A8">
        <w:rPr>
          <w:rFonts w:ascii="Times New Roman" w:hAnsi="Times New Roman" w:cs="Times New Roman"/>
          <w:sz w:val="24"/>
        </w:rPr>
        <w:t>, prin intermediul formularului C3.4L.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w:t>
      </w:r>
      <w:r w:rsidR="000D6FBC">
        <w:rPr>
          <w:rFonts w:ascii="Times New Roman" w:hAnsi="Times New Roman" w:cs="Times New Roman"/>
          <w:sz w:val="24"/>
        </w:rPr>
        <w:t>finanțării</w:t>
      </w:r>
      <w:r w:rsidRPr="00B155A8">
        <w:rPr>
          <w:rFonts w:ascii="Times New Roman" w:hAnsi="Times New Roman" w:cs="Times New Roman"/>
          <w:sz w:val="24"/>
        </w:rPr>
        <w:t xml:space="preserve"> unui alt proiect din cadrul aceleași măsuri SDL în care era încadrat proiectul neîncheiat/încetat.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Contractul de </w:t>
      </w:r>
      <w:r w:rsidR="000D6FBC">
        <w:rPr>
          <w:rFonts w:ascii="Times New Roman" w:hAnsi="Times New Roman" w:cs="Times New Roman"/>
          <w:sz w:val="24"/>
        </w:rPr>
        <w:t>finanțare</w:t>
      </w:r>
      <w:r w:rsidRPr="00B155A8">
        <w:rPr>
          <w:rFonts w:ascii="Times New Roman" w:hAnsi="Times New Roman" w:cs="Times New Roman"/>
          <w:sz w:val="24"/>
        </w:rPr>
        <w:t xml:space="preserve"> (F</w:t>
      </w:r>
      <w:r w:rsidR="00FB246A">
        <w:rPr>
          <w:rFonts w:ascii="Times New Roman" w:hAnsi="Times New Roman" w:cs="Times New Roman"/>
          <w:sz w:val="24"/>
        </w:rPr>
        <w:t>ormularul C1.1L). este elaborat</w:t>
      </w:r>
      <w:r w:rsidRPr="00B155A8">
        <w:rPr>
          <w:rFonts w:ascii="Times New Roman" w:hAnsi="Times New Roman" w:cs="Times New Roman"/>
          <w:sz w:val="24"/>
        </w:rPr>
        <w:t xml:space="preserve"> de AFIR, în limba română, în două exemplare, împreună cu două exemplare din anexele acestuia. Contractul de </w:t>
      </w:r>
      <w:r w:rsidR="000D6FBC">
        <w:rPr>
          <w:rFonts w:ascii="Times New Roman" w:hAnsi="Times New Roman" w:cs="Times New Roman"/>
          <w:sz w:val="24"/>
        </w:rPr>
        <w:t>finanțare</w:t>
      </w:r>
      <w:r w:rsidRPr="00B155A8">
        <w:rPr>
          <w:rFonts w:ascii="Times New Roman" w:hAnsi="Times New Roman" w:cs="Times New Roman"/>
          <w:sz w:val="24"/>
        </w:rPr>
        <w:t xml:space="preserve"> va avea </w:t>
      </w:r>
      <w:r w:rsidR="000D6FBC">
        <w:rPr>
          <w:rFonts w:ascii="Times New Roman" w:hAnsi="Times New Roman" w:cs="Times New Roman"/>
          <w:sz w:val="24"/>
        </w:rPr>
        <w:t>atașate</w:t>
      </w:r>
      <w:r w:rsidRPr="00B155A8">
        <w:rPr>
          <w:rFonts w:ascii="Times New Roman" w:hAnsi="Times New Roman" w:cs="Times New Roman"/>
          <w:sz w:val="24"/>
        </w:rPr>
        <w:t xml:space="preserve"> următoarele anexe, documente care vor fi parte integrantă a acestuia, având aceeași putere juridică:</w:t>
      </w:r>
    </w:p>
    <w:tbl>
      <w:tblPr>
        <w:tblStyle w:val="TableGrid"/>
        <w:tblW w:w="0" w:type="auto"/>
        <w:tblLook w:val="04A0" w:firstRow="1" w:lastRow="0" w:firstColumn="1" w:lastColumn="0" w:noHBand="0" w:noVBand="1"/>
      </w:tblPr>
      <w:tblGrid>
        <w:gridCol w:w="1555"/>
        <w:gridCol w:w="7507"/>
      </w:tblGrid>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Prevederi generale</w:t>
            </w:r>
          </w:p>
          <w:p w:rsidR="00ED0605" w:rsidRPr="00B155A8" w:rsidRDefault="00ED0605" w:rsidP="00ED0605">
            <w:pPr>
              <w:jc w:val="both"/>
              <w:rPr>
                <w:rFonts w:ascii="Times New Roman" w:hAnsi="Times New Roman" w:cs="Times New Roman"/>
                <w:sz w:val="24"/>
              </w:rPr>
            </w:pP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Bugetul indicativ</w:t>
            </w:r>
          </w:p>
          <w:p w:rsidR="00ED0605" w:rsidRPr="00B155A8" w:rsidRDefault="00ED0605" w:rsidP="00ED0605">
            <w:pPr>
              <w:jc w:val="both"/>
              <w:rPr>
                <w:rFonts w:ascii="Times New Roman" w:hAnsi="Times New Roman" w:cs="Times New Roman"/>
                <w:sz w:val="24"/>
              </w:rPr>
            </w:pP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III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 xml:space="preserve">Cererea de </w:t>
            </w:r>
            <w:r w:rsidR="000D6FBC">
              <w:rPr>
                <w:rFonts w:ascii="Times New Roman" w:hAnsi="Times New Roman" w:cs="Times New Roman"/>
                <w:sz w:val="24"/>
              </w:rPr>
              <w:t>Finanțare</w:t>
            </w: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IV</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Instrucțiuni de plată pentru proiectele de servicii finanțate în cadrul Submăsurii 19.2</w:t>
            </w: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V</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Instrucțiuni privind achizițiile pentru beneficiarii publici/privați FEADR</w:t>
            </w: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VI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Materiale și activități de informare de tip public</w:t>
            </w:r>
          </w:p>
        </w:tc>
      </w:tr>
    </w:tbl>
    <w:p w:rsidR="00ED0605" w:rsidRPr="00B155A8" w:rsidRDefault="00ED0605" w:rsidP="00CD1628">
      <w:pPr>
        <w:jc w:val="both"/>
        <w:rPr>
          <w:rFonts w:ascii="Times New Roman" w:hAnsi="Times New Roman" w:cs="Times New Roman"/>
          <w:sz w:val="24"/>
        </w:rPr>
      </w:pPr>
    </w:p>
    <w:p w:rsidR="0030484B" w:rsidRDefault="0030484B" w:rsidP="00CD1628">
      <w:pPr>
        <w:jc w:val="both"/>
        <w:rPr>
          <w:rFonts w:ascii="Times New Roman" w:hAnsi="Times New Roman" w:cs="Times New Roman"/>
          <w:sz w:val="24"/>
        </w:rPr>
      </w:pPr>
      <w:r w:rsidRPr="00B155A8">
        <w:rPr>
          <w:rFonts w:ascii="Times New Roman" w:hAnsi="Times New Roman" w:cs="Times New Roman"/>
          <w:sz w:val="24"/>
        </w:rPr>
        <w:t>Pe tot parcu</w:t>
      </w:r>
      <w:r w:rsidR="00876B9D">
        <w:rPr>
          <w:rFonts w:ascii="Times New Roman" w:hAnsi="Times New Roman" w:cs="Times New Roman"/>
          <w:sz w:val="24"/>
        </w:rPr>
        <w:t>r</w:t>
      </w:r>
      <w:r w:rsidRPr="00B155A8">
        <w:rPr>
          <w:rFonts w:ascii="Times New Roman" w:hAnsi="Times New Roman" w:cs="Times New Roman"/>
          <w:sz w:val="24"/>
        </w:rPr>
        <w:t xml:space="preserve">sul derulării Contractelor/Deciziilor de </w:t>
      </w:r>
      <w:r w:rsidR="000D6FBC">
        <w:rPr>
          <w:rFonts w:ascii="Times New Roman" w:hAnsi="Times New Roman" w:cs="Times New Roman"/>
          <w:sz w:val="24"/>
        </w:rPr>
        <w:t>finanțare</w:t>
      </w:r>
      <w:r w:rsidRPr="00B155A8">
        <w:rPr>
          <w:rFonts w:ascii="Times New Roman" w:hAnsi="Times New Roman" w:cs="Times New Roman"/>
          <w:sz w:val="24"/>
        </w:rPr>
        <w:t xml:space="preserv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w:t>
      </w:r>
      <w:r w:rsidR="000D6FBC">
        <w:rPr>
          <w:rFonts w:ascii="Times New Roman" w:hAnsi="Times New Roman" w:cs="Times New Roman"/>
          <w:sz w:val="24"/>
        </w:rPr>
        <w:t>finanțare</w:t>
      </w:r>
      <w:r w:rsidRPr="00B155A8">
        <w:rPr>
          <w:rFonts w:ascii="Times New Roman" w:hAnsi="Times New Roman" w:cs="Times New Roman"/>
          <w:sz w:val="24"/>
        </w:rPr>
        <w:t>, AFIR poate dispune încetarea valabilității angajamentului legal printr‐o notificare scrisă din partea AFIR, adresată beneficiarului, fără nicio altă formalitate și fără intervenția instanței judecătorești.</w:t>
      </w:r>
    </w:p>
    <w:p w:rsidR="005000EB" w:rsidRPr="00B155A8" w:rsidRDefault="005000EB" w:rsidP="00CD1628">
      <w:pPr>
        <w:jc w:val="both"/>
        <w:rPr>
          <w:rFonts w:ascii="Times New Roman" w:hAnsi="Times New Roman" w:cs="Times New Roman"/>
          <w:sz w:val="24"/>
        </w:rPr>
      </w:pPr>
    </w:p>
    <w:p w:rsidR="00ED0605" w:rsidRPr="005A4FCA" w:rsidRDefault="0030484B" w:rsidP="005A4FCA">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 xml:space="preserve">Atenție! Pe durata de valabilitate (și monitorizare, în cazul proiectelor de </w:t>
      </w:r>
      <w:r w:rsidR="00A553F9">
        <w:rPr>
          <w:rFonts w:ascii="Times New Roman" w:hAnsi="Times New Roman" w:cs="Times New Roman"/>
          <w:b/>
          <w:i/>
          <w:sz w:val="24"/>
        </w:rPr>
        <w:t>investiții</w:t>
      </w:r>
      <w:r w:rsidRPr="00B155A8">
        <w:rPr>
          <w:rFonts w:ascii="Times New Roman" w:hAnsi="Times New Roman" w:cs="Times New Roman"/>
          <w:b/>
          <w:i/>
          <w:sz w:val="24"/>
        </w:rPr>
        <w:t xml:space="preserve">) a contractului de </w:t>
      </w:r>
      <w:r w:rsidR="000D6FBC">
        <w:rPr>
          <w:rFonts w:ascii="Times New Roman" w:hAnsi="Times New Roman" w:cs="Times New Roman"/>
          <w:b/>
          <w:i/>
          <w:sz w:val="24"/>
        </w:rPr>
        <w:t>finanțare</w:t>
      </w:r>
      <w:r w:rsidRPr="00B155A8">
        <w:rPr>
          <w:rFonts w:ascii="Times New Roman" w:hAnsi="Times New Roman" w:cs="Times New Roman"/>
          <w:b/>
          <w:i/>
          <w:sz w:val="24"/>
        </w:rPr>
        <w:t>, beneficiarul va furniza GAL‐ului orice document sau informație în măsură să ajute la colectarea datelor referitoare la indicatorii de monitorizare aferenți proiectului.</w:t>
      </w:r>
    </w:p>
    <w:p w:rsidR="0030484B" w:rsidRPr="00B155A8" w:rsidRDefault="002D6D6B" w:rsidP="008651DA">
      <w:pPr>
        <w:pStyle w:val="Style3"/>
        <w:outlineLvl w:val="1"/>
      </w:pPr>
      <w:bookmarkStart w:id="35" w:name="_Toc514401899"/>
      <w:r>
        <w:lastRenderedPageBreak/>
        <w:t>10.2</w:t>
      </w:r>
      <w:r w:rsidR="0030484B" w:rsidRPr="00B155A8">
        <w:t xml:space="preserve"> Precizări referitoare la durata de valabilitate şi de monitorizare a contractului de </w:t>
      </w:r>
      <w:r w:rsidR="000D6FBC">
        <w:t>finanțare</w:t>
      </w:r>
      <w:bookmarkEnd w:id="35"/>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Durata de execuţie a Contractului de </w:t>
      </w:r>
      <w:r w:rsidR="000D6FBC">
        <w:rPr>
          <w:rFonts w:ascii="Times New Roman" w:hAnsi="Times New Roman" w:cs="Times New Roman"/>
          <w:b/>
          <w:sz w:val="24"/>
        </w:rPr>
        <w:t>finanțare</w:t>
      </w:r>
      <w:r w:rsidRPr="00B155A8">
        <w:rPr>
          <w:rFonts w:ascii="Times New Roman" w:hAnsi="Times New Roman" w:cs="Times New Roman"/>
          <w:b/>
          <w:sz w:val="24"/>
        </w:rPr>
        <w:t xml:space="preserve"> este de maxim </w:t>
      </w:r>
      <w:r w:rsidR="00810B9D">
        <w:rPr>
          <w:rFonts w:ascii="Times New Roman" w:hAnsi="Times New Roman" w:cs="Times New Roman"/>
          <w:b/>
          <w:sz w:val="24"/>
        </w:rPr>
        <w:t>12</w:t>
      </w:r>
      <w:r w:rsidRPr="00B155A8">
        <w:rPr>
          <w:rFonts w:ascii="Times New Roman" w:hAnsi="Times New Roman" w:cs="Times New Roman"/>
          <w:b/>
          <w:sz w:val="24"/>
        </w:rPr>
        <w:t xml:space="preserve"> </w:t>
      </w:r>
      <w:r w:rsidR="00810B9D">
        <w:rPr>
          <w:rFonts w:ascii="Times New Roman" w:hAnsi="Times New Roman" w:cs="Times New Roman"/>
          <w:b/>
          <w:sz w:val="24"/>
        </w:rPr>
        <w:t>luni .</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Durata de execuţie prevăzută mai sus poate fi prelungită cu maximum 6 luni, cu acordul prealabil al AFIR şi cu aplicarea penalităţilor specifice beneficiarilor publici sau privaţi, prevăzute în contractul de </w:t>
      </w:r>
      <w:r w:rsidR="000D6FBC">
        <w:rPr>
          <w:rFonts w:ascii="Times New Roman" w:hAnsi="Times New Roman" w:cs="Times New Roman"/>
          <w:sz w:val="24"/>
        </w:rPr>
        <w:t>finanțare</w:t>
      </w:r>
      <w:r w:rsidRPr="00B155A8">
        <w:rPr>
          <w:rFonts w:ascii="Times New Roman" w:hAnsi="Times New Roman" w:cs="Times New Roman"/>
          <w:sz w:val="24"/>
        </w:rPr>
        <w:t>, la valoarea rămasă de rambursat.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 xml:space="preserve">Durata de valabilitate a contractului de </w:t>
      </w:r>
      <w:r w:rsidR="000D6FBC">
        <w:rPr>
          <w:rFonts w:ascii="Times New Roman" w:hAnsi="Times New Roman" w:cs="Times New Roman"/>
          <w:b/>
          <w:sz w:val="24"/>
        </w:rPr>
        <w:t>finanțare</w:t>
      </w:r>
      <w:r w:rsidRPr="00B155A8">
        <w:rPr>
          <w:rFonts w:ascii="Times New Roman" w:hAnsi="Times New Roman" w:cs="Times New Roman"/>
          <w:sz w:val="24"/>
        </w:rPr>
        <w:t xml:space="preserve"> cuprinde durata de execuţie a contractului, la care se adaugă 5 ani de monitorizare de la data ultimei plăţi efectuate de Autoritatea Contractantă.</w:t>
      </w:r>
    </w:p>
    <w:p w:rsidR="002F5533" w:rsidRPr="00B155A8" w:rsidRDefault="0030484B" w:rsidP="00CD1628">
      <w:pPr>
        <w:jc w:val="both"/>
        <w:rPr>
          <w:rFonts w:ascii="Times New Roman" w:hAnsi="Times New Roman" w:cs="Times New Roman"/>
          <w:i/>
          <w:sz w:val="24"/>
        </w:rPr>
      </w:pPr>
      <w:r w:rsidRPr="00B155A8">
        <w:rPr>
          <w:rFonts w:ascii="Times New Roman" w:hAnsi="Times New Roman" w:cs="Times New Roman"/>
          <w:i/>
          <w:sz w:val="24"/>
        </w:rPr>
        <w:t xml:space="preserve">Odată cu depunerea cererii de </w:t>
      </w:r>
      <w:r w:rsidR="000D6FBC">
        <w:rPr>
          <w:rFonts w:ascii="Times New Roman" w:hAnsi="Times New Roman" w:cs="Times New Roman"/>
          <w:i/>
          <w:sz w:val="24"/>
        </w:rPr>
        <w:t>finanțare</w:t>
      </w:r>
      <w:r w:rsidRPr="00B155A8">
        <w:rPr>
          <w:rFonts w:ascii="Times New Roman" w:hAnsi="Times New Roman" w:cs="Times New Roman"/>
          <w:i/>
          <w:sz w:val="24"/>
        </w:rPr>
        <w:t>, se înţelege că solicitantul își dă acordul în ceea ce privește publicarea pe site-ul GAL/ A.F.I.R. a datelor de contact (denumire, adresă, titlu si valoare proiect).</w:t>
      </w:r>
    </w:p>
    <w:p w:rsidR="0030484B" w:rsidRPr="00B155A8" w:rsidRDefault="0030484B" w:rsidP="008651DA">
      <w:pPr>
        <w:pStyle w:val="Style2"/>
        <w:outlineLvl w:val="0"/>
      </w:pPr>
      <w:bookmarkStart w:id="36" w:name="_Toc514401900"/>
      <w:r w:rsidRPr="00B155A8">
        <w:t>Capitolul 11 - AVANSURILE</w:t>
      </w:r>
      <w:bookmarkEnd w:id="36"/>
    </w:p>
    <w:p w:rsidR="00EB36FD" w:rsidRPr="00B155A8" w:rsidRDefault="00D82714" w:rsidP="00CD1628">
      <w:pPr>
        <w:jc w:val="both"/>
        <w:rPr>
          <w:rFonts w:ascii="Times New Roman" w:hAnsi="Times New Roman" w:cs="Times New Roman"/>
          <w:sz w:val="24"/>
        </w:rPr>
      </w:pPr>
      <w:r w:rsidRPr="00A86545">
        <w:rPr>
          <w:rFonts w:ascii="Times New Roman" w:hAnsi="Times New Roman" w:cs="Times New Roman"/>
          <w:sz w:val="24"/>
        </w:rPr>
        <w:t>Plati in avans cu conditia  constituirii unei garantii bancare sau a unei garantii echivalente  corespunzatoarea procentului de 100% din valoarea  avansului,  in conformitate cu art 45(4) si art 63 ale R.(CE) nr 1305/2014.</w:t>
      </w:r>
    </w:p>
    <w:p w:rsidR="00045BDD" w:rsidRPr="00B155A8" w:rsidRDefault="00045BDD" w:rsidP="00045BDD">
      <w:pPr>
        <w:pStyle w:val="Style2"/>
        <w:outlineLvl w:val="0"/>
      </w:pPr>
      <w:bookmarkStart w:id="37" w:name="_Toc514401901"/>
      <w:r w:rsidRPr="00B155A8">
        <w:t>Capitolul 12 - ACHIZIȚIILE</w:t>
      </w:r>
      <w:bookmarkEnd w:id="37"/>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t>Achizițiile se vor desfășura respectând legislația naț</w:t>
      </w:r>
      <w:r w:rsidRPr="00B155A8">
        <w:rPr>
          <w:rFonts w:ascii="Times New Roman" w:hAnsi="Times New Roman" w:cs="Times New Roman"/>
          <w:sz w:val="24"/>
        </w:rPr>
        <w:t>ională specifi</w:t>
      </w:r>
      <w:r>
        <w:rPr>
          <w:rFonts w:ascii="Times New Roman" w:hAnsi="Times New Roman" w:cs="Times New Roman"/>
          <w:sz w:val="24"/>
        </w:rPr>
        <w:t>că achizițiilor publice precum și Instrucțiunile și Manualul de achiziț</w:t>
      </w:r>
      <w:r w:rsidRPr="00B155A8">
        <w:rPr>
          <w:rFonts w:ascii="Times New Roman" w:hAnsi="Times New Roman" w:cs="Times New Roman"/>
          <w:sz w:val="24"/>
        </w:rPr>
        <w:t xml:space="preserve">ii pentru beneficiarii publici ce se vor anexa contractului de </w:t>
      </w:r>
      <w:r>
        <w:rPr>
          <w:rFonts w:ascii="Times New Roman" w:hAnsi="Times New Roman" w:cs="Times New Roman"/>
          <w:sz w:val="24"/>
        </w:rPr>
        <w:t>finanțare</w:t>
      </w:r>
      <w:r w:rsidRPr="00B155A8">
        <w:rPr>
          <w:rFonts w:ascii="Times New Roman" w:hAnsi="Times New Roman" w:cs="Times New Roman"/>
          <w:sz w:val="24"/>
        </w:rPr>
        <w:t>.</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Nerespectarea de căt</w:t>
      </w:r>
      <w:r>
        <w:rPr>
          <w:rFonts w:ascii="Times New Roman" w:hAnsi="Times New Roman" w:cs="Times New Roman"/>
          <w:sz w:val="24"/>
        </w:rPr>
        <w:t>re beneficiarii FEADR a Instrucțiunilor privind achiziț</w:t>
      </w:r>
      <w:r w:rsidRPr="00B155A8">
        <w:rPr>
          <w:rFonts w:ascii="Times New Roman" w:hAnsi="Times New Roman" w:cs="Times New Roman"/>
          <w:sz w:val="24"/>
        </w:rPr>
        <w:t xml:space="preserve">iile publice - anexă la contractul de </w:t>
      </w:r>
      <w:r>
        <w:rPr>
          <w:rFonts w:ascii="Times New Roman" w:hAnsi="Times New Roman" w:cs="Times New Roman"/>
          <w:sz w:val="24"/>
        </w:rPr>
        <w:t>finanțare</w:t>
      </w:r>
      <w:r w:rsidRPr="00B155A8">
        <w:rPr>
          <w:rFonts w:ascii="Times New Roman" w:hAnsi="Times New Roman" w:cs="Times New Roman"/>
          <w:sz w:val="24"/>
        </w:rPr>
        <w:t>, atrage neeligibilitate</w:t>
      </w:r>
      <w:r>
        <w:rPr>
          <w:rFonts w:ascii="Times New Roman" w:hAnsi="Times New Roman" w:cs="Times New Roman"/>
          <w:sz w:val="24"/>
        </w:rPr>
        <w:t>a cheltuielilor aferente achiziț</w:t>
      </w:r>
      <w:r w:rsidRPr="00B155A8">
        <w:rPr>
          <w:rFonts w:ascii="Times New Roman" w:hAnsi="Times New Roman" w:cs="Times New Roman"/>
          <w:sz w:val="24"/>
        </w:rPr>
        <w:t>iei de lucrări sau bunuri.</w:t>
      </w:r>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t>În contextul derulării achizițiilor publice</w:t>
      </w:r>
      <w:r w:rsidRPr="00B155A8">
        <w:rPr>
          <w:rFonts w:ascii="Times New Roman" w:hAnsi="Times New Roman" w:cs="Times New Roman"/>
          <w:sz w:val="24"/>
        </w:rPr>
        <w:t xml:space="preserve">, </w:t>
      </w:r>
      <w:r w:rsidRPr="00B155A8">
        <w:rPr>
          <w:rFonts w:ascii="Times New Roman" w:hAnsi="Times New Roman" w:cs="Times New Roman"/>
          <w:b/>
          <w:sz w:val="24"/>
        </w:rPr>
        <w:t>conflictul de interese</w:t>
      </w:r>
      <w:r w:rsidRPr="00B155A8">
        <w:rPr>
          <w:rFonts w:ascii="Times New Roman" w:hAnsi="Times New Roman" w:cs="Times New Roman"/>
          <w:sz w:val="24"/>
        </w:rPr>
        <w:t xml:space="preserve"> se definește prin:</w:t>
      </w:r>
    </w:p>
    <w:p w:rsidR="00045BDD" w:rsidRPr="00B155A8" w:rsidRDefault="00045BDD" w:rsidP="00045BDD">
      <w:pPr>
        <w:jc w:val="both"/>
        <w:rPr>
          <w:rFonts w:ascii="Times New Roman" w:hAnsi="Times New Roman" w:cs="Times New Roman"/>
          <w:b/>
          <w:sz w:val="24"/>
        </w:rPr>
      </w:pPr>
      <w:r w:rsidRPr="00B155A8">
        <w:rPr>
          <w:rFonts w:ascii="Times New Roman" w:hAnsi="Times New Roman" w:cs="Times New Roman"/>
          <w:b/>
          <w:sz w:val="24"/>
        </w:rPr>
        <w:t>A. Conflictul</w:t>
      </w:r>
      <w:r>
        <w:rPr>
          <w:rFonts w:ascii="Times New Roman" w:hAnsi="Times New Roman" w:cs="Times New Roman"/>
          <w:b/>
          <w:sz w:val="24"/>
        </w:rPr>
        <w:t xml:space="preserve"> de interese între beneficiar/</w:t>
      </w:r>
      <w:r w:rsidRPr="00B155A8">
        <w:rPr>
          <w:rFonts w:ascii="Times New Roman" w:hAnsi="Times New Roman" w:cs="Times New Roman"/>
          <w:b/>
          <w:sz w:val="24"/>
        </w:rPr>
        <w:t>comisiile de evaluare și ofer</w:t>
      </w:r>
      <w:r>
        <w:rPr>
          <w:rFonts w:ascii="Times New Roman" w:hAnsi="Times New Roman" w:cs="Times New Roman"/>
          <w:b/>
          <w:sz w:val="24"/>
        </w:rPr>
        <w:t>tanț</w:t>
      </w:r>
      <w:r w:rsidRPr="00B155A8">
        <w:rPr>
          <w:rFonts w:ascii="Times New Roman" w:hAnsi="Times New Roman" w:cs="Times New Roman"/>
          <w:b/>
          <w:sz w:val="24"/>
        </w:rPr>
        <w:t>i:</w:t>
      </w:r>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t>Acț</w:t>
      </w:r>
      <w:r w:rsidRPr="00B155A8">
        <w:rPr>
          <w:rFonts w:ascii="Times New Roman" w:hAnsi="Times New Roman" w:cs="Times New Roman"/>
          <w:sz w:val="24"/>
        </w:rPr>
        <w:t>ionariatul beneficiarului (până la pr</w:t>
      </w:r>
      <w:r>
        <w:rPr>
          <w:rFonts w:ascii="Times New Roman" w:hAnsi="Times New Roman" w:cs="Times New Roman"/>
          <w:sz w:val="24"/>
        </w:rPr>
        <w:t>oprietarii finali), reprezentanț</w:t>
      </w:r>
      <w:r w:rsidRPr="00B155A8">
        <w:rPr>
          <w:rFonts w:ascii="Times New Roman" w:hAnsi="Times New Roman" w:cs="Times New Roman"/>
          <w:sz w:val="24"/>
        </w:rPr>
        <w:t>ii legali ai acestuia, membrii în structurile de conducere ale beneficiarului (administratori, m</w:t>
      </w:r>
      <w:r>
        <w:rPr>
          <w:rFonts w:ascii="Times New Roman" w:hAnsi="Times New Roman" w:cs="Times New Roman"/>
          <w:sz w:val="24"/>
        </w:rPr>
        <w:t>embri în consilii de administraț</w:t>
      </w:r>
      <w:r w:rsidRPr="00B155A8">
        <w:rPr>
          <w:rFonts w:ascii="Times New Roman" w:hAnsi="Times New Roman" w:cs="Times New Roman"/>
          <w:sz w:val="24"/>
        </w:rPr>
        <w:t>ie etc) și membrii comisiilor de evaluare:</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a. dețin acț</w:t>
      </w:r>
      <w:r w:rsidRPr="00B155A8">
        <w:rPr>
          <w:rFonts w:ascii="Times New Roman" w:hAnsi="Times New Roman" w:cs="Times New Roman"/>
          <w:sz w:val="24"/>
        </w:rPr>
        <w:t>iuni din capitalul s</w:t>
      </w:r>
      <w:r>
        <w:rPr>
          <w:rFonts w:ascii="Times New Roman" w:hAnsi="Times New Roman" w:cs="Times New Roman"/>
          <w:sz w:val="24"/>
        </w:rPr>
        <w:t>ubscris al unuia dintre ofertanți sau subcontractanț</w:t>
      </w:r>
      <w:r w:rsidRPr="00B155A8">
        <w:rPr>
          <w:rFonts w:ascii="Times New Roman" w:hAnsi="Times New Roman" w:cs="Times New Roman"/>
          <w:sz w:val="24"/>
        </w:rPr>
        <w:t>i;</w:t>
      </w:r>
    </w:p>
    <w:p w:rsidR="00045BDD" w:rsidRPr="00B155A8" w:rsidRDefault="00045BDD" w:rsidP="00045BDD">
      <w:pPr>
        <w:ind w:left="567"/>
        <w:jc w:val="both"/>
        <w:rPr>
          <w:rFonts w:ascii="Times New Roman" w:hAnsi="Times New Roman" w:cs="Times New Roman"/>
          <w:sz w:val="24"/>
        </w:rPr>
      </w:pPr>
      <w:r w:rsidRPr="00B155A8">
        <w:rPr>
          <w:rFonts w:ascii="Times New Roman" w:hAnsi="Times New Roman" w:cs="Times New Roman"/>
          <w:sz w:val="24"/>
        </w:rPr>
        <w:t>b. fac parte din struct</w:t>
      </w:r>
      <w:r>
        <w:rPr>
          <w:rFonts w:ascii="Times New Roman" w:hAnsi="Times New Roman" w:cs="Times New Roman"/>
          <w:sz w:val="24"/>
        </w:rPr>
        <w:t>urile de conducere (reprezentanț</w:t>
      </w:r>
      <w:r w:rsidRPr="00B155A8">
        <w:rPr>
          <w:rFonts w:ascii="Times New Roman" w:hAnsi="Times New Roman" w:cs="Times New Roman"/>
          <w:sz w:val="24"/>
        </w:rPr>
        <w:t>i legali, administratori, memb</w:t>
      </w:r>
      <w:r>
        <w:rPr>
          <w:rFonts w:ascii="Times New Roman" w:hAnsi="Times New Roman" w:cs="Times New Roman"/>
          <w:sz w:val="24"/>
        </w:rPr>
        <w:t>ri ai consiliilor de administraț</w:t>
      </w:r>
      <w:r w:rsidRPr="00B155A8">
        <w:rPr>
          <w:rFonts w:ascii="Times New Roman" w:hAnsi="Times New Roman" w:cs="Times New Roman"/>
          <w:sz w:val="24"/>
        </w:rPr>
        <w:t>ie etc.) sau de supervizare ale unuia dintre ofertan</w:t>
      </w:r>
      <w:r>
        <w:rPr>
          <w:rFonts w:ascii="Times New Roman" w:hAnsi="Times New Roman" w:cs="Times New Roman"/>
          <w:sz w:val="24"/>
        </w:rPr>
        <w:t>ț</w:t>
      </w:r>
      <w:r w:rsidRPr="00B155A8">
        <w:rPr>
          <w:rFonts w:ascii="Times New Roman" w:hAnsi="Times New Roman" w:cs="Times New Roman"/>
          <w:sz w:val="24"/>
        </w:rPr>
        <w:t>i sau</w:t>
      </w:r>
      <w:r>
        <w:rPr>
          <w:rFonts w:ascii="Times New Roman" w:hAnsi="Times New Roman" w:cs="Times New Roman"/>
          <w:sz w:val="24"/>
        </w:rPr>
        <w:t xml:space="preserve"> subcontractanț</w:t>
      </w:r>
      <w:r w:rsidRPr="00B155A8">
        <w:rPr>
          <w:rFonts w:ascii="Times New Roman" w:hAnsi="Times New Roman" w:cs="Times New Roman"/>
          <w:sz w:val="24"/>
        </w:rPr>
        <w:t>i;</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c. sunt în relaț</w:t>
      </w:r>
      <w:r w:rsidRPr="00B155A8">
        <w:rPr>
          <w:rFonts w:ascii="Times New Roman" w:hAnsi="Times New Roman" w:cs="Times New Roman"/>
          <w:sz w:val="24"/>
        </w:rPr>
        <w:t>ie de rudenie până la gradul IV sau a</w:t>
      </w:r>
      <w:r>
        <w:rPr>
          <w:rFonts w:ascii="Times New Roman" w:hAnsi="Times New Roman" w:cs="Times New Roman"/>
          <w:sz w:val="24"/>
        </w:rPr>
        <w:t>fin cu persoane aflate în situaț</w:t>
      </w:r>
      <w:r w:rsidRPr="00B155A8">
        <w:rPr>
          <w:rFonts w:ascii="Times New Roman" w:hAnsi="Times New Roman" w:cs="Times New Roman"/>
          <w:sz w:val="24"/>
        </w:rPr>
        <w:t>iile de mai sus.</w:t>
      </w:r>
    </w:p>
    <w:p w:rsidR="00045BDD" w:rsidRPr="00B155A8" w:rsidRDefault="00045BDD" w:rsidP="00045BDD">
      <w:pPr>
        <w:jc w:val="both"/>
        <w:rPr>
          <w:rFonts w:ascii="Times New Roman" w:hAnsi="Times New Roman" w:cs="Times New Roman"/>
          <w:b/>
          <w:sz w:val="24"/>
        </w:rPr>
      </w:pPr>
      <w:r>
        <w:rPr>
          <w:rFonts w:ascii="Times New Roman" w:hAnsi="Times New Roman" w:cs="Times New Roman"/>
          <w:b/>
          <w:sz w:val="24"/>
        </w:rPr>
        <w:lastRenderedPageBreak/>
        <w:t>B. Conflictul de interese între ofertanț</w:t>
      </w:r>
      <w:r w:rsidRPr="00B155A8">
        <w:rPr>
          <w:rFonts w:ascii="Times New Roman" w:hAnsi="Times New Roman" w:cs="Times New Roman"/>
          <w:b/>
          <w:sz w:val="24"/>
        </w:rPr>
        <w:t>i:</w:t>
      </w:r>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t>Acționariatul ofertanț</w:t>
      </w:r>
      <w:r w:rsidRPr="00B155A8">
        <w:rPr>
          <w:rFonts w:ascii="Times New Roman" w:hAnsi="Times New Roman" w:cs="Times New Roman"/>
          <w:sz w:val="24"/>
        </w:rPr>
        <w:t>ilor (până la pr</w:t>
      </w:r>
      <w:r>
        <w:rPr>
          <w:rFonts w:ascii="Times New Roman" w:hAnsi="Times New Roman" w:cs="Times New Roman"/>
          <w:sz w:val="24"/>
        </w:rPr>
        <w:t>oprietarii finali), reprezentanț</w:t>
      </w:r>
      <w:r w:rsidRPr="00B155A8">
        <w:rPr>
          <w:rFonts w:ascii="Times New Roman" w:hAnsi="Times New Roman" w:cs="Times New Roman"/>
          <w:sz w:val="24"/>
        </w:rPr>
        <w:t>ii legali, membrii în structurile de conducere ale benefic</w:t>
      </w:r>
      <w:r>
        <w:rPr>
          <w:rFonts w:ascii="Times New Roman" w:hAnsi="Times New Roman" w:cs="Times New Roman"/>
          <w:sz w:val="24"/>
        </w:rPr>
        <w:t>iarului (consilii de administraț</w:t>
      </w:r>
      <w:r w:rsidRPr="00B155A8">
        <w:rPr>
          <w:rFonts w:ascii="Times New Roman" w:hAnsi="Times New Roman" w:cs="Times New Roman"/>
          <w:sz w:val="24"/>
        </w:rPr>
        <w:t>ie etc):</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a. Dețin pachetul majoritar de acț</w:t>
      </w:r>
      <w:r w:rsidRPr="00B155A8">
        <w:rPr>
          <w:rFonts w:ascii="Times New Roman" w:hAnsi="Times New Roman" w:cs="Times New Roman"/>
          <w:sz w:val="24"/>
        </w:rPr>
        <w:t>iuni la celelalte firme par</w:t>
      </w:r>
      <w:r>
        <w:rPr>
          <w:rFonts w:ascii="Times New Roman" w:hAnsi="Times New Roman" w:cs="Times New Roman"/>
          <w:sz w:val="24"/>
        </w:rPr>
        <w:t>ticipante pentru aceeași achiziț</w:t>
      </w:r>
      <w:r w:rsidRPr="00B155A8">
        <w:rPr>
          <w:rFonts w:ascii="Times New Roman" w:hAnsi="Times New Roman" w:cs="Times New Roman"/>
          <w:sz w:val="24"/>
        </w:rPr>
        <w:t>ie (OUG 66/2011);</w:t>
      </w:r>
    </w:p>
    <w:p w:rsidR="00045BDD" w:rsidRPr="00B155A8" w:rsidRDefault="00045BDD" w:rsidP="00045BDD">
      <w:pPr>
        <w:ind w:left="567"/>
        <w:jc w:val="both"/>
        <w:rPr>
          <w:rFonts w:ascii="Times New Roman" w:hAnsi="Times New Roman" w:cs="Times New Roman"/>
          <w:sz w:val="24"/>
        </w:rPr>
      </w:pPr>
      <w:r w:rsidRPr="00B155A8">
        <w:rPr>
          <w:rFonts w:ascii="Times New Roman" w:hAnsi="Times New Roman" w:cs="Times New Roman"/>
          <w:sz w:val="24"/>
        </w:rPr>
        <w:t>b. Fac parte din struct</w:t>
      </w:r>
      <w:r>
        <w:rPr>
          <w:rFonts w:ascii="Times New Roman" w:hAnsi="Times New Roman" w:cs="Times New Roman"/>
          <w:sz w:val="24"/>
        </w:rPr>
        <w:t>urile de conducere (reprezentanț</w:t>
      </w:r>
      <w:r w:rsidRPr="00B155A8">
        <w:rPr>
          <w:rFonts w:ascii="Times New Roman" w:hAnsi="Times New Roman" w:cs="Times New Roman"/>
          <w:sz w:val="24"/>
        </w:rPr>
        <w:t>i legali, administratori, memb</w:t>
      </w:r>
      <w:r>
        <w:rPr>
          <w:rFonts w:ascii="Times New Roman" w:hAnsi="Times New Roman" w:cs="Times New Roman"/>
          <w:sz w:val="24"/>
        </w:rPr>
        <w:t>ri ai consiliilor de administraț</w:t>
      </w:r>
      <w:r w:rsidRPr="00B155A8">
        <w:rPr>
          <w:rFonts w:ascii="Times New Roman" w:hAnsi="Times New Roman" w:cs="Times New Roman"/>
          <w:sz w:val="24"/>
        </w:rPr>
        <w:t>ie etc) sau de supervizare ale unui alt ofertant sau subcontractant;</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c. Sunt în relaț</w:t>
      </w:r>
      <w:r w:rsidRPr="00B155A8">
        <w:rPr>
          <w:rFonts w:ascii="Times New Roman" w:hAnsi="Times New Roman" w:cs="Times New Roman"/>
          <w:sz w:val="24"/>
        </w:rPr>
        <w:t>ie de rudenie până la gradul IV sau af</w:t>
      </w:r>
      <w:r>
        <w:rPr>
          <w:rFonts w:ascii="Times New Roman" w:hAnsi="Times New Roman" w:cs="Times New Roman"/>
          <w:sz w:val="24"/>
        </w:rPr>
        <w:t>in cu persoane aflate în situați</w:t>
      </w:r>
      <w:r w:rsidRPr="00B155A8">
        <w:rPr>
          <w:rFonts w:ascii="Times New Roman" w:hAnsi="Times New Roman" w:cs="Times New Roman"/>
          <w:sz w:val="24"/>
        </w:rPr>
        <w:t>ile de mai sus.</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Nerespectarea de către beneficiarii F</w:t>
      </w:r>
      <w:r>
        <w:rPr>
          <w:rFonts w:ascii="Times New Roman" w:hAnsi="Times New Roman" w:cs="Times New Roman"/>
          <w:sz w:val="24"/>
        </w:rPr>
        <w:t>EADR a Instrucț</w:t>
      </w:r>
      <w:r w:rsidRPr="00B155A8">
        <w:rPr>
          <w:rFonts w:ascii="Times New Roman" w:hAnsi="Times New Roman" w:cs="Times New Roman"/>
          <w:sz w:val="24"/>
        </w:rPr>
        <w:t>iunilor privi</w:t>
      </w:r>
      <w:r>
        <w:rPr>
          <w:rFonts w:ascii="Times New Roman" w:hAnsi="Times New Roman" w:cs="Times New Roman"/>
          <w:sz w:val="24"/>
        </w:rPr>
        <w:t xml:space="preserve">nd achizițiile publice </w:t>
      </w:r>
      <w:r w:rsidRPr="00B155A8">
        <w:rPr>
          <w:rFonts w:ascii="Times New Roman" w:hAnsi="Times New Roman" w:cs="Times New Roman"/>
          <w:sz w:val="24"/>
        </w:rPr>
        <w:t xml:space="preserve"> - anexă la contractul de </w:t>
      </w:r>
      <w:r>
        <w:rPr>
          <w:rFonts w:ascii="Times New Roman" w:hAnsi="Times New Roman" w:cs="Times New Roman"/>
          <w:sz w:val="24"/>
        </w:rPr>
        <w:t>finanțare</w:t>
      </w:r>
      <w:r w:rsidRPr="00B155A8">
        <w:rPr>
          <w:rFonts w:ascii="Times New Roman" w:hAnsi="Times New Roman" w:cs="Times New Roman"/>
          <w:sz w:val="24"/>
        </w:rPr>
        <w:t>, atrage neeligibilitate</w:t>
      </w:r>
      <w:r>
        <w:rPr>
          <w:rFonts w:ascii="Times New Roman" w:hAnsi="Times New Roman" w:cs="Times New Roman"/>
          <w:sz w:val="24"/>
        </w:rPr>
        <w:t>a cheltuielilor aferente achiziț</w:t>
      </w:r>
      <w:r w:rsidRPr="00B155A8">
        <w:rPr>
          <w:rFonts w:ascii="Times New Roman" w:hAnsi="Times New Roman" w:cs="Times New Roman"/>
          <w:sz w:val="24"/>
        </w:rPr>
        <w:t>iei de servicii, lucrări sau bunuri.</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Pe parcursul d</w:t>
      </w:r>
      <w:r>
        <w:rPr>
          <w:rFonts w:ascii="Times New Roman" w:hAnsi="Times New Roman" w:cs="Times New Roman"/>
          <w:sz w:val="24"/>
        </w:rPr>
        <w:t>erulării procedurilor de achiziț</w:t>
      </w:r>
      <w:r w:rsidRPr="00B155A8">
        <w:rPr>
          <w:rFonts w:ascii="Times New Roman" w:hAnsi="Times New Roman" w:cs="Times New Roman"/>
          <w:sz w:val="24"/>
        </w:rPr>
        <w:t>ii, la adoptarea oricărei decizii, trebuie avute în vedere următoarele principii:</w:t>
      </w:r>
    </w:p>
    <w:p w:rsidR="00045BDD" w:rsidRPr="00B155A8" w:rsidRDefault="00045BDD" w:rsidP="00E81C69">
      <w:pPr>
        <w:pStyle w:val="ListParagraph"/>
        <w:numPr>
          <w:ilvl w:val="0"/>
          <w:numId w:val="1"/>
        </w:numPr>
        <w:jc w:val="both"/>
        <w:rPr>
          <w:rFonts w:ascii="Times New Roman" w:hAnsi="Times New Roman" w:cs="Times New Roman"/>
          <w:sz w:val="24"/>
        </w:rPr>
      </w:pPr>
      <w:r w:rsidRPr="00B155A8">
        <w:rPr>
          <w:rFonts w:ascii="Times New Roman" w:hAnsi="Times New Roman" w:cs="Times New Roman"/>
          <w:sz w:val="24"/>
        </w:rPr>
        <w:t>Nediscriminarea;</w:t>
      </w:r>
    </w:p>
    <w:p w:rsidR="00045BDD" w:rsidRPr="00B155A8" w:rsidRDefault="00045BDD" w:rsidP="00E81C69">
      <w:pPr>
        <w:pStyle w:val="ListParagraph"/>
        <w:numPr>
          <w:ilvl w:val="0"/>
          <w:numId w:val="1"/>
        </w:numPr>
        <w:jc w:val="both"/>
        <w:rPr>
          <w:rFonts w:ascii="Times New Roman" w:hAnsi="Times New Roman" w:cs="Times New Roman"/>
          <w:sz w:val="24"/>
        </w:rPr>
      </w:pPr>
      <w:r w:rsidRPr="00B155A8">
        <w:rPr>
          <w:rFonts w:ascii="Times New Roman" w:hAnsi="Times New Roman" w:cs="Times New Roman"/>
          <w:sz w:val="24"/>
        </w:rPr>
        <w:t>Tratamentul egal;</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Recunoaș</w:t>
      </w:r>
      <w:r w:rsidRPr="00B155A8">
        <w:rPr>
          <w:rFonts w:ascii="Times New Roman" w:hAnsi="Times New Roman" w:cs="Times New Roman"/>
          <w:sz w:val="24"/>
        </w:rPr>
        <w:t>terea reciprocă;</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Transparenț</w:t>
      </w:r>
      <w:r w:rsidRPr="00B155A8">
        <w:rPr>
          <w:rFonts w:ascii="Times New Roman" w:hAnsi="Times New Roman" w:cs="Times New Roman"/>
          <w:sz w:val="24"/>
        </w:rPr>
        <w:t>a;</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Proporț</w:t>
      </w:r>
      <w:r w:rsidRPr="00B155A8">
        <w:rPr>
          <w:rFonts w:ascii="Times New Roman" w:hAnsi="Times New Roman" w:cs="Times New Roman"/>
          <w:sz w:val="24"/>
        </w:rPr>
        <w:t>ionalitatea;</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Eficienț</w:t>
      </w:r>
      <w:r w:rsidRPr="00B155A8">
        <w:rPr>
          <w:rFonts w:ascii="Times New Roman" w:hAnsi="Times New Roman" w:cs="Times New Roman"/>
          <w:sz w:val="24"/>
        </w:rPr>
        <w:t>a utilizării fondurilor;</w:t>
      </w:r>
    </w:p>
    <w:p w:rsidR="00045BDD" w:rsidRPr="00B155A8" w:rsidRDefault="00045BDD" w:rsidP="00E81C69">
      <w:pPr>
        <w:pStyle w:val="ListParagraph"/>
        <w:numPr>
          <w:ilvl w:val="0"/>
          <w:numId w:val="1"/>
        </w:numPr>
        <w:jc w:val="both"/>
        <w:rPr>
          <w:rFonts w:ascii="Times New Roman" w:hAnsi="Times New Roman" w:cs="Times New Roman"/>
          <w:sz w:val="24"/>
        </w:rPr>
      </w:pPr>
      <w:r w:rsidRPr="00B155A8">
        <w:rPr>
          <w:rFonts w:ascii="Times New Roman" w:hAnsi="Times New Roman" w:cs="Times New Roman"/>
          <w:sz w:val="24"/>
        </w:rPr>
        <w:t>Asumarea răspunderii.</w:t>
      </w:r>
    </w:p>
    <w:p w:rsidR="00045BDD" w:rsidRPr="00B155A8" w:rsidRDefault="00045BDD" w:rsidP="00045BDD">
      <w:pPr>
        <w:jc w:val="both"/>
        <w:rPr>
          <w:rFonts w:ascii="Times New Roman" w:hAnsi="Times New Roman" w:cs="Times New Roman"/>
          <w:i/>
          <w:sz w:val="24"/>
        </w:rPr>
      </w:pPr>
      <w:r>
        <w:rPr>
          <w:rFonts w:ascii="Times New Roman" w:hAnsi="Times New Roman" w:cs="Times New Roman"/>
          <w:i/>
          <w:sz w:val="24"/>
        </w:rPr>
        <w:t>Atenț</w:t>
      </w:r>
      <w:r w:rsidRPr="00B155A8">
        <w:rPr>
          <w:rFonts w:ascii="Times New Roman" w:hAnsi="Times New Roman" w:cs="Times New Roman"/>
          <w:i/>
          <w:sz w:val="24"/>
        </w:rPr>
        <w:t>ie! Beneficiarul este obligat să nu înstrăineze sau</w:t>
      </w:r>
      <w:r>
        <w:rPr>
          <w:rFonts w:ascii="Times New Roman" w:hAnsi="Times New Roman" w:cs="Times New Roman"/>
          <w:i/>
          <w:sz w:val="24"/>
        </w:rPr>
        <w:t>/ș</w:t>
      </w:r>
      <w:r w:rsidRPr="00B155A8">
        <w:rPr>
          <w:rFonts w:ascii="Times New Roman" w:hAnsi="Times New Roman" w:cs="Times New Roman"/>
          <w:i/>
          <w:sz w:val="24"/>
        </w:rPr>
        <w:t xml:space="preserve">i </w:t>
      </w:r>
      <w:r>
        <w:rPr>
          <w:rFonts w:ascii="Times New Roman" w:hAnsi="Times New Roman" w:cs="Times New Roman"/>
          <w:i/>
          <w:sz w:val="24"/>
        </w:rPr>
        <w:t>să modifice substanțial investiț</w:t>
      </w:r>
      <w:r w:rsidRPr="00B155A8">
        <w:rPr>
          <w:rFonts w:ascii="Times New Roman" w:hAnsi="Times New Roman" w:cs="Times New Roman"/>
          <w:i/>
          <w:sz w:val="24"/>
        </w:rPr>
        <w:t xml:space="preserve">ia realizată prin proiect pe perioada de valabilitate a Contractului de </w:t>
      </w:r>
      <w:r>
        <w:rPr>
          <w:rFonts w:ascii="Times New Roman" w:hAnsi="Times New Roman" w:cs="Times New Roman"/>
          <w:i/>
          <w:sz w:val="24"/>
        </w:rPr>
        <w:t>finanțare</w:t>
      </w:r>
      <w:r w:rsidRPr="00B155A8">
        <w:rPr>
          <w:rFonts w:ascii="Times New Roman" w:hAnsi="Times New Roman" w:cs="Times New Roman"/>
          <w:i/>
          <w:sz w:val="24"/>
        </w:rPr>
        <w:t>.</w:t>
      </w:r>
    </w:p>
    <w:p w:rsidR="00045BDD" w:rsidRPr="00B155A8" w:rsidRDefault="00045BDD" w:rsidP="00045BDD">
      <w:pPr>
        <w:jc w:val="both"/>
        <w:rPr>
          <w:rFonts w:ascii="Times New Roman" w:hAnsi="Times New Roman" w:cs="Times New Roman"/>
          <w:sz w:val="24"/>
        </w:rPr>
      </w:pPr>
    </w:p>
    <w:p w:rsidR="00045BDD" w:rsidRPr="00B155A8" w:rsidRDefault="009E6E16" w:rsidP="00045BDD">
      <w:pPr>
        <w:pStyle w:val="Style2"/>
        <w:outlineLvl w:val="0"/>
      </w:pPr>
      <w:bookmarkStart w:id="38" w:name="_Toc514401902"/>
      <w:r>
        <w:t>Capitolul 13</w:t>
      </w:r>
      <w:r w:rsidR="00045BDD" w:rsidRPr="00B155A8">
        <w:t xml:space="preserve"> – MONITORIZAREA PROIECTULUI</w:t>
      </w:r>
      <w:bookmarkEnd w:id="38"/>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Pe durata de valabilitate a contractului, beneficiarul va furniza Autorităţii Contractante, Comisiei Europene şi/sau agenţilor lor autorizaţi, orice document sau informaţie în măsură să ajute la realizarea rapoartelor de monitorizare şi evaluare ale proiectului şi să admită drepturile lor de acces. Pe durata de valabilitate a contractului de finanțare, beneficiarul va furniza GAL-ului orice document sau informaţie în măsură să ajute la colectarea datelor referitoare la indicatorii de monitorizare aferenți proiectului.</w:t>
      </w:r>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Pentru toate cererile de plată, după primirea de la AFIR a Notificării cu privire la confirmarea plății, în termen de maximum 3 zile lucrătoare, beneficiarul are obligația de a informa GAL cu privire la sumele autorizate și rambursate în cadrul proiectului.</w:t>
      </w:r>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lastRenderedPageBreak/>
        <w:t xml:space="preserve">În cazul fiecărei modificări de contract, prin Act adițional/Notă de aprobare privind modificarea Contractului de finanțare/Notificare privind modificarea Contractului de finanțare, beneficiarul va transmite și către GAL o copie a acestora. </w:t>
      </w:r>
    </w:p>
    <w:p w:rsidR="00203BB5" w:rsidRPr="00203BB5" w:rsidRDefault="00203BB5" w:rsidP="00203BB5">
      <w:pPr>
        <w:spacing w:after="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 xml:space="preserve">În cazul în care, pe parcursul perioadei de valabilitate a Contractului, se constată că beneficiarul nu mai respectă condiţiile de implementare sau nu mai sunt îndeplinite obiectivele proiectului, Autoritatea Contractantă va proceda după caz (în funcţie de gradul de afectare, gravitatea faptelor etc.): </w:t>
      </w:r>
    </w:p>
    <w:p w:rsidR="00203BB5" w:rsidRPr="00203BB5" w:rsidRDefault="00203BB5" w:rsidP="00203BB5">
      <w:pPr>
        <w:spacing w:after="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a) fie la recuperarea integrală a ajutorului financiar nerambursabil plătit cu încetarea contractului de finanţare</w:t>
      </w:r>
      <w:r w:rsidR="00810B9D">
        <w:rPr>
          <w:rFonts w:ascii="Times New Roman" w:eastAsia="Calibri" w:hAnsi="Times New Roman" w:cs="Times New Roman"/>
          <w:sz w:val="24"/>
          <w:szCs w:val="24"/>
        </w:rPr>
        <w:t>;</w:t>
      </w:r>
      <w:r w:rsidRPr="00203BB5">
        <w:rPr>
          <w:rFonts w:ascii="Times New Roman" w:eastAsia="Calibri" w:hAnsi="Times New Roman" w:cs="Times New Roman"/>
          <w:sz w:val="24"/>
          <w:szCs w:val="24"/>
        </w:rPr>
        <w:t xml:space="preserve"> </w:t>
      </w:r>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b) 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Astfel, pe parcursul perioadei de monitorizare, beneficiarul se obligă să pună la dispoziția GAL</w:t>
      </w:r>
      <w:r>
        <w:rPr>
          <w:rFonts w:ascii="Times New Roman" w:hAnsi="Times New Roman" w:cs="Times New Roman"/>
          <w:sz w:val="24"/>
        </w:rPr>
        <w:t xml:space="preserve"> </w:t>
      </w:r>
      <w:r w:rsidR="00F41363">
        <w:rPr>
          <w:rFonts w:ascii="Times New Roman" w:hAnsi="Times New Roman" w:cs="Times New Roman"/>
          <w:sz w:val="24"/>
        </w:rPr>
        <w:t>Terasa Brăilei</w:t>
      </w:r>
      <w:r w:rsidRPr="00B155A8">
        <w:rPr>
          <w:rFonts w:ascii="Times New Roman" w:hAnsi="Times New Roman" w:cs="Times New Roman"/>
          <w:sz w:val="24"/>
        </w:rPr>
        <w:t>, în termenul comunicat, toate documentele considerate relevante pentru monitorizarea proiectului.</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 xml:space="preserve">În această perioadă, GAL </w:t>
      </w:r>
      <w:r w:rsidR="00F41363">
        <w:rPr>
          <w:rFonts w:ascii="Times New Roman" w:hAnsi="Times New Roman" w:cs="Times New Roman"/>
          <w:sz w:val="24"/>
        </w:rPr>
        <w:t>TERASA BRĂILEI</w:t>
      </w:r>
      <w:r w:rsidRPr="00B155A8">
        <w:rPr>
          <w:rFonts w:ascii="Times New Roman" w:hAnsi="Times New Roman" w:cs="Times New Roman"/>
          <w:sz w:val="24"/>
        </w:rPr>
        <w:t xml:space="preserve"> își rezervă dreptul de a efectua vizite în teren, la locul </w:t>
      </w:r>
      <w:r>
        <w:rPr>
          <w:rFonts w:ascii="Times New Roman" w:hAnsi="Times New Roman" w:cs="Times New Roman"/>
          <w:sz w:val="24"/>
        </w:rPr>
        <w:t>investiție</w:t>
      </w:r>
      <w:r w:rsidRPr="00B155A8">
        <w:rPr>
          <w:rFonts w:ascii="Times New Roman" w:hAnsi="Times New Roman" w:cs="Times New Roman"/>
          <w:sz w:val="24"/>
        </w:rPr>
        <w:t>i, și de a solicita fotografii ale activităților prevăzute prin proiect, cu scopul includerii acestora</w:t>
      </w:r>
      <w:r>
        <w:rPr>
          <w:rFonts w:ascii="Times New Roman" w:hAnsi="Times New Roman" w:cs="Times New Roman"/>
          <w:sz w:val="24"/>
        </w:rPr>
        <w:t xml:space="preserve"> în rapoarte de activitate GAL </w:t>
      </w:r>
      <w:r w:rsidR="00F41363">
        <w:rPr>
          <w:rFonts w:ascii="Times New Roman" w:hAnsi="Times New Roman" w:cs="Times New Roman"/>
          <w:sz w:val="24"/>
        </w:rPr>
        <w:t>Terasa Brăilei</w:t>
      </w:r>
      <w:r w:rsidRPr="00B155A8">
        <w:rPr>
          <w:rFonts w:ascii="Times New Roman" w:hAnsi="Times New Roman" w:cs="Times New Roman"/>
          <w:sz w:val="24"/>
        </w:rPr>
        <w:t xml:space="preserve"> și materiale de informare/promovare realizate în cadrul SDL.</w:t>
      </w:r>
    </w:p>
    <w:p w:rsidR="00045BDD" w:rsidRPr="0006571B" w:rsidRDefault="00045BDD" w:rsidP="00045BDD">
      <w:pPr>
        <w:jc w:val="both"/>
        <w:rPr>
          <w:rFonts w:ascii="Times New Roman" w:hAnsi="Times New Roman" w:cs="Times New Roman"/>
          <w:b/>
          <w:sz w:val="24"/>
        </w:rPr>
      </w:pPr>
      <w:r w:rsidRPr="0006571B">
        <w:rPr>
          <w:rFonts w:ascii="Times New Roman" w:hAnsi="Times New Roman" w:cs="Times New Roman"/>
          <w:b/>
          <w:sz w:val="24"/>
        </w:rPr>
        <w:t>Indicatori de monitorizare (asumați prin declarația de angajament privind implementarea proiectului)</w:t>
      </w:r>
    </w:p>
    <w:p w:rsidR="00045BDD" w:rsidRDefault="005F03FF" w:rsidP="00E81C69">
      <w:pPr>
        <w:pStyle w:val="ListParagraph"/>
        <w:numPr>
          <w:ilvl w:val="0"/>
          <w:numId w:val="10"/>
        </w:numPr>
        <w:jc w:val="both"/>
        <w:rPr>
          <w:rFonts w:ascii="Times New Roman" w:hAnsi="Times New Roman" w:cs="Times New Roman"/>
          <w:sz w:val="24"/>
        </w:rPr>
      </w:pPr>
      <w:r>
        <w:rPr>
          <w:rFonts w:ascii="Times New Roman" w:hAnsi="Times New Roman" w:cs="Times New Roman"/>
          <w:sz w:val="24"/>
        </w:rPr>
        <w:t>Totalul investitiilor</w:t>
      </w:r>
    </w:p>
    <w:p w:rsidR="005F03FF" w:rsidRDefault="005F03FF" w:rsidP="005F03FF">
      <w:pPr>
        <w:ind w:left="927"/>
        <w:jc w:val="both"/>
        <w:rPr>
          <w:rFonts w:ascii="Times New Roman" w:hAnsi="Times New Roman" w:cs="Times New Roman"/>
          <w:sz w:val="24"/>
        </w:rPr>
      </w:pPr>
      <w:r>
        <w:rPr>
          <w:rFonts w:ascii="Times New Roman" w:hAnsi="Times New Roman" w:cs="Times New Roman"/>
          <w:sz w:val="24"/>
        </w:rPr>
        <w:t xml:space="preserve">Indicatori suplimentari: </w:t>
      </w:r>
    </w:p>
    <w:p w:rsidR="005F03FF" w:rsidRDefault="00AB3E07" w:rsidP="005F03FF">
      <w:pPr>
        <w:pStyle w:val="ListParagraph"/>
        <w:numPr>
          <w:ilvl w:val="0"/>
          <w:numId w:val="10"/>
        </w:numPr>
        <w:jc w:val="both"/>
        <w:rPr>
          <w:rFonts w:ascii="Times New Roman" w:hAnsi="Times New Roman" w:cs="Times New Roman"/>
          <w:sz w:val="24"/>
        </w:rPr>
      </w:pPr>
      <w:r>
        <w:rPr>
          <w:rFonts w:ascii="Times New Roman" w:hAnsi="Times New Roman" w:cs="Times New Roman"/>
          <w:sz w:val="24"/>
        </w:rPr>
        <w:t>Locuri de munca nou create – 5 locuri de munca</w:t>
      </w:r>
    </w:p>
    <w:p w:rsidR="00AB3E07" w:rsidRPr="005F03FF" w:rsidRDefault="00AB3E07" w:rsidP="005F03FF">
      <w:pPr>
        <w:pStyle w:val="ListParagraph"/>
        <w:numPr>
          <w:ilvl w:val="0"/>
          <w:numId w:val="10"/>
        </w:numPr>
        <w:jc w:val="both"/>
        <w:rPr>
          <w:rFonts w:ascii="Times New Roman" w:hAnsi="Times New Roman" w:cs="Times New Roman"/>
          <w:sz w:val="24"/>
        </w:rPr>
      </w:pPr>
      <w:r>
        <w:rPr>
          <w:rFonts w:ascii="Times New Roman" w:hAnsi="Times New Roman" w:cs="Times New Roman"/>
          <w:sz w:val="24"/>
        </w:rPr>
        <w:t>Cheltuiala publica totala – 90.000 euro</w:t>
      </w:r>
    </w:p>
    <w:p w:rsidR="00045BDD" w:rsidRPr="0006571B" w:rsidRDefault="00045BDD" w:rsidP="00045BDD">
      <w:pPr>
        <w:pStyle w:val="ListParagraph"/>
        <w:ind w:left="1287"/>
        <w:jc w:val="both"/>
        <w:rPr>
          <w:rFonts w:ascii="Times New Roman" w:hAnsi="Times New Roman" w:cs="Times New Roman"/>
          <w:sz w:val="24"/>
        </w:rPr>
      </w:pPr>
    </w:p>
    <w:p w:rsidR="00045BDD" w:rsidRPr="00B155A8" w:rsidRDefault="009E6E16" w:rsidP="00045BDD">
      <w:pPr>
        <w:pStyle w:val="Style2"/>
        <w:outlineLvl w:val="0"/>
      </w:pPr>
      <w:bookmarkStart w:id="39" w:name="_Toc514401903"/>
      <w:r>
        <w:t>Capitolul 14</w:t>
      </w:r>
      <w:r w:rsidR="00045BDD" w:rsidRPr="00B155A8">
        <w:t xml:space="preserve"> – INFORMAȚII UTILE</w:t>
      </w:r>
      <w:bookmarkEnd w:id="39"/>
    </w:p>
    <w:p w:rsidR="00045BDD" w:rsidRPr="00B155A8" w:rsidRDefault="009E6E16" w:rsidP="00045BDD">
      <w:pPr>
        <w:pStyle w:val="Style3"/>
        <w:outlineLvl w:val="1"/>
      </w:pPr>
      <w:bookmarkStart w:id="40" w:name="_Toc514401904"/>
      <w:r>
        <w:t>14</w:t>
      </w:r>
      <w:r w:rsidR="00045BDD" w:rsidRPr="00B155A8">
        <w:t xml:space="preserve">.1 Lista formularelor disponibile pe site-ul GAL </w:t>
      </w:r>
      <w:r w:rsidR="00F41363">
        <w:t>TERASA BRĂILEI</w:t>
      </w:r>
      <w:bookmarkEnd w:id="40"/>
    </w:p>
    <w:p w:rsidR="00045BDD" w:rsidRPr="00B155A8" w:rsidRDefault="00045BDD" w:rsidP="00045BDD">
      <w:pPr>
        <w:jc w:val="both"/>
        <w:rPr>
          <w:rFonts w:ascii="Times New Roman" w:hAnsi="Times New Roman" w:cs="Times New Roman"/>
          <w:b/>
          <w:sz w:val="24"/>
        </w:rPr>
      </w:pPr>
      <w:r w:rsidRPr="00B155A8">
        <w:rPr>
          <w:rFonts w:ascii="Times New Roman" w:hAnsi="Times New Roman" w:cs="Times New Roman"/>
          <w:b/>
          <w:sz w:val="24"/>
        </w:rPr>
        <w:t>Dosarul CERERII DE FINANŢARE:</w:t>
      </w:r>
    </w:p>
    <w:p w:rsidR="00045BDD" w:rsidRPr="007F0AE2" w:rsidRDefault="00045BDD" w:rsidP="00E81C69">
      <w:pPr>
        <w:pStyle w:val="ListParagraph"/>
        <w:numPr>
          <w:ilvl w:val="0"/>
          <w:numId w:val="2"/>
        </w:numPr>
        <w:jc w:val="both"/>
        <w:rPr>
          <w:rFonts w:ascii="Times New Roman" w:hAnsi="Times New Roman" w:cs="Times New Roman"/>
          <w:sz w:val="24"/>
        </w:rPr>
      </w:pPr>
      <w:r w:rsidRPr="007F0AE2">
        <w:rPr>
          <w:rFonts w:ascii="Times New Roman" w:hAnsi="Times New Roman" w:cs="Times New Roman"/>
          <w:sz w:val="24"/>
        </w:rPr>
        <w:t xml:space="preserve">anexa 1 - Cerere de finanțare pentru Măsura </w:t>
      </w:r>
      <w:r w:rsidR="00D74A53">
        <w:rPr>
          <w:rFonts w:ascii="Times New Roman" w:hAnsi="Times New Roman" w:cs="Times New Roman"/>
          <w:sz w:val="24"/>
        </w:rPr>
        <w:t>M4/5</w:t>
      </w:r>
      <w:r w:rsidR="00915552">
        <w:rPr>
          <w:rFonts w:ascii="Times New Roman" w:hAnsi="Times New Roman" w:cs="Times New Roman"/>
          <w:sz w:val="24"/>
        </w:rPr>
        <w:t>C</w:t>
      </w:r>
      <w:r w:rsidRPr="007F0AE2">
        <w:rPr>
          <w:rFonts w:ascii="Times New Roman" w:hAnsi="Times New Roman" w:cs="Times New Roman"/>
          <w:sz w:val="24"/>
        </w:rPr>
        <w:t>- „</w:t>
      </w:r>
      <w:r w:rsidR="00D74A53">
        <w:rPr>
          <w:rFonts w:ascii="Times New Roman" w:hAnsi="Times New Roman" w:cs="Times New Roman"/>
          <w:sz w:val="24"/>
        </w:rPr>
        <w:t>Ferma verde</w:t>
      </w:r>
      <w:r w:rsidRPr="007F0AE2">
        <w:rPr>
          <w:rFonts w:ascii="Times New Roman" w:hAnsi="Times New Roman" w:cs="Times New Roman"/>
          <w:sz w:val="24"/>
        </w:rPr>
        <w:t>”</w:t>
      </w:r>
    </w:p>
    <w:p w:rsidR="00045BDD" w:rsidRDefault="00AF7960" w:rsidP="00E81C69">
      <w:pPr>
        <w:pStyle w:val="ListParagraph"/>
        <w:numPr>
          <w:ilvl w:val="0"/>
          <w:numId w:val="2"/>
        </w:numPr>
        <w:jc w:val="both"/>
        <w:rPr>
          <w:rFonts w:ascii="Times New Roman" w:hAnsi="Times New Roman" w:cs="Times New Roman"/>
          <w:sz w:val="24"/>
        </w:rPr>
      </w:pPr>
      <w:r>
        <w:rPr>
          <w:rFonts w:ascii="Times New Roman" w:hAnsi="Times New Roman" w:cs="Times New Roman"/>
          <w:sz w:val="24"/>
        </w:rPr>
        <w:t>anexa 2</w:t>
      </w:r>
      <w:r w:rsidR="00045BDD">
        <w:rPr>
          <w:rFonts w:ascii="Times New Roman" w:hAnsi="Times New Roman" w:cs="Times New Roman"/>
          <w:sz w:val="24"/>
        </w:rPr>
        <w:t xml:space="preserve"> </w:t>
      </w:r>
      <w:r w:rsidR="00D2743A">
        <w:rPr>
          <w:rFonts w:ascii="Times New Roman" w:hAnsi="Times New Roman" w:cs="Times New Roman"/>
          <w:sz w:val="24"/>
        </w:rPr>
        <w:t>–</w:t>
      </w:r>
      <w:r w:rsidR="00045BDD">
        <w:rPr>
          <w:rFonts w:ascii="Times New Roman" w:hAnsi="Times New Roman" w:cs="Times New Roman"/>
          <w:sz w:val="24"/>
        </w:rPr>
        <w:t xml:space="preserve"> </w:t>
      </w:r>
      <w:r w:rsidR="00D2743A">
        <w:rPr>
          <w:rFonts w:ascii="Times New Roman" w:hAnsi="Times New Roman" w:cs="Times New Roman"/>
          <w:sz w:val="24"/>
        </w:rPr>
        <w:t>model Studiu de fezabilitate conform HG 907/2016</w:t>
      </w:r>
    </w:p>
    <w:p w:rsidR="00AF7960" w:rsidRPr="00D2743A" w:rsidRDefault="00AF7960" w:rsidP="00D2743A">
      <w:pPr>
        <w:pStyle w:val="ListParagraph"/>
        <w:numPr>
          <w:ilvl w:val="0"/>
          <w:numId w:val="2"/>
        </w:numPr>
        <w:jc w:val="both"/>
        <w:rPr>
          <w:rFonts w:ascii="Times New Roman" w:hAnsi="Times New Roman" w:cs="Times New Roman"/>
          <w:sz w:val="24"/>
        </w:rPr>
      </w:pPr>
      <w:r>
        <w:rPr>
          <w:rFonts w:ascii="Times New Roman" w:hAnsi="Times New Roman" w:cs="Times New Roman"/>
          <w:sz w:val="24"/>
        </w:rPr>
        <w:t xml:space="preserve">anexa 3 - </w:t>
      </w:r>
      <w:r w:rsidR="00D2743A" w:rsidRPr="00D2743A">
        <w:rPr>
          <w:rFonts w:ascii="Times New Roman" w:hAnsi="Times New Roman" w:cs="Times New Roman"/>
          <w:sz w:val="24"/>
        </w:rPr>
        <w:t>Lista UAT din zone cu constrangeri semnificative</w:t>
      </w:r>
    </w:p>
    <w:p w:rsidR="00AF7960" w:rsidRDefault="00AF7960" w:rsidP="00B81175">
      <w:pPr>
        <w:pStyle w:val="ListParagraph"/>
        <w:numPr>
          <w:ilvl w:val="0"/>
          <w:numId w:val="2"/>
        </w:numPr>
        <w:ind w:left="709" w:hanging="349"/>
        <w:jc w:val="both"/>
        <w:rPr>
          <w:rFonts w:ascii="Times New Roman" w:hAnsi="Times New Roman" w:cs="Times New Roman"/>
          <w:sz w:val="24"/>
        </w:rPr>
      </w:pPr>
      <w:r w:rsidRPr="00AF7960">
        <w:rPr>
          <w:rFonts w:ascii="Times New Roman" w:hAnsi="Times New Roman" w:cs="Times New Roman"/>
          <w:sz w:val="24"/>
        </w:rPr>
        <w:t>anexa 4</w:t>
      </w:r>
      <w:r w:rsidR="00B81175">
        <w:rPr>
          <w:rFonts w:ascii="Times New Roman" w:hAnsi="Times New Roman" w:cs="Times New Roman"/>
          <w:sz w:val="24"/>
        </w:rPr>
        <w:t>.1</w:t>
      </w:r>
      <w:r w:rsidR="00045BDD" w:rsidRPr="00AF7960">
        <w:rPr>
          <w:rFonts w:ascii="Times New Roman" w:hAnsi="Times New Roman" w:cs="Times New Roman"/>
          <w:sz w:val="24"/>
        </w:rPr>
        <w:t xml:space="preserve"> </w:t>
      </w:r>
      <w:r>
        <w:rPr>
          <w:rFonts w:ascii="Times New Roman" w:hAnsi="Times New Roman" w:cs="Times New Roman"/>
          <w:sz w:val="24"/>
        </w:rPr>
        <w:t>–</w:t>
      </w:r>
      <w:r w:rsidR="00045BDD" w:rsidRPr="00AF7960">
        <w:rPr>
          <w:rFonts w:ascii="Times New Roman" w:hAnsi="Times New Roman" w:cs="Times New Roman"/>
          <w:sz w:val="24"/>
        </w:rPr>
        <w:t xml:space="preserve"> </w:t>
      </w:r>
      <w:r w:rsidR="00FD75D7">
        <w:rPr>
          <w:rFonts w:ascii="Times New Roman" w:hAnsi="Times New Roman" w:cs="Times New Roman"/>
          <w:sz w:val="24"/>
        </w:rPr>
        <w:t>Anexa la</w:t>
      </w:r>
      <w:r w:rsidR="00B81175" w:rsidRPr="00B81175">
        <w:rPr>
          <w:rFonts w:ascii="Times New Roman" w:hAnsi="Times New Roman" w:cs="Times New Roman"/>
          <w:sz w:val="24"/>
        </w:rPr>
        <w:t xml:space="preserve"> STUDIU de FEZABILITATE ANEXA B</w:t>
      </w:r>
    </w:p>
    <w:p w:rsidR="00B81175" w:rsidRPr="00B81175" w:rsidRDefault="00B81175" w:rsidP="00B81175">
      <w:pPr>
        <w:pStyle w:val="ListParagraph"/>
        <w:numPr>
          <w:ilvl w:val="0"/>
          <w:numId w:val="2"/>
        </w:numPr>
        <w:ind w:left="709" w:hanging="349"/>
        <w:jc w:val="both"/>
        <w:rPr>
          <w:rFonts w:ascii="Times New Roman" w:hAnsi="Times New Roman" w:cs="Times New Roman"/>
          <w:sz w:val="24"/>
        </w:rPr>
      </w:pPr>
      <w:r>
        <w:rPr>
          <w:rFonts w:ascii="Times New Roman" w:hAnsi="Times New Roman" w:cs="Times New Roman"/>
          <w:sz w:val="24"/>
        </w:rPr>
        <w:t xml:space="preserve">anexa 4.2 - </w:t>
      </w:r>
      <w:r w:rsidR="00FD75D7">
        <w:rPr>
          <w:rFonts w:ascii="Times New Roman" w:hAnsi="Times New Roman" w:cs="Times New Roman"/>
          <w:sz w:val="24"/>
        </w:rPr>
        <w:t>Anexa la</w:t>
      </w:r>
      <w:r w:rsidRPr="00B81175">
        <w:rPr>
          <w:rFonts w:ascii="Times New Roman" w:hAnsi="Times New Roman" w:cs="Times New Roman"/>
          <w:sz w:val="24"/>
        </w:rPr>
        <w:t xml:space="preserve"> STUDIU de FEZABILITATE ANEXA C</w:t>
      </w:r>
    </w:p>
    <w:p w:rsidR="00AF7960" w:rsidRPr="00D2743A" w:rsidRDefault="00AF7960" w:rsidP="00D2743A">
      <w:pPr>
        <w:pStyle w:val="ListParagraph"/>
        <w:numPr>
          <w:ilvl w:val="0"/>
          <w:numId w:val="2"/>
        </w:numPr>
        <w:jc w:val="both"/>
        <w:rPr>
          <w:rFonts w:ascii="Times New Roman" w:hAnsi="Times New Roman" w:cs="Times New Roman"/>
          <w:sz w:val="24"/>
        </w:rPr>
      </w:pPr>
      <w:r w:rsidRPr="00AF7960">
        <w:rPr>
          <w:rFonts w:ascii="Times New Roman" w:hAnsi="Times New Roman" w:cs="Times New Roman"/>
          <w:sz w:val="24"/>
        </w:rPr>
        <w:lastRenderedPageBreak/>
        <w:t>anexa 5</w:t>
      </w:r>
      <w:r>
        <w:rPr>
          <w:rFonts w:ascii="Times New Roman" w:hAnsi="Times New Roman" w:cs="Times New Roman"/>
          <w:sz w:val="24"/>
        </w:rPr>
        <w:t xml:space="preserve"> - </w:t>
      </w:r>
      <w:r w:rsidR="00D2743A" w:rsidRPr="00D2743A">
        <w:rPr>
          <w:rFonts w:ascii="Times New Roman" w:hAnsi="Times New Roman" w:cs="Times New Roman"/>
          <w:sz w:val="24"/>
        </w:rPr>
        <w:t>Sinteza studiului privind Zonarea potentialului de productie agricola</w:t>
      </w:r>
    </w:p>
    <w:p w:rsidR="00AF7960" w:rsidRDefault="00AF7960" w:rsidP="00AF7960">
      <w:pPr>
        <w:pStyle w:val="ListParagraph"/>
        <w:numPr>
          <w:ilvl w:val="0"/>
          <w:numId w:val="2"/>
        </w:numPr>
        <w:jc w:val="both"/>
        <w:rPr>
          <w:rFonts w:ascii="Times New Roman" w:hAnsi="Times New Roman" w:cs="Times New Roman"/>
          <w:sz w:val="24"/>
        </w:rPr>
      </w:pPr>
      <w:r>
        <w:rPr>
          <w:rFonts w:ascii="Times New Roman" w:hAnsi="Times New Roman" w:cs="Times New Roman"/>
          <w:sz w:val="24"/>
        </w:rPr>
        <w:t xml:space="preserve">anexa 6 - </w:t>
      </w:r>
      <w:r w:rsidRPr="007F0AE2">
        <w:rPr>
          <w:rFonts w:ascii="Times New Roman" w:hAnsi="Times New Roman" w:cs="Times New Roman"/>
          <w:sz w:val="24"/>
        </w:rPr>
        <w:t>Declarația de angajament a solicitantului privind implementarea proiectului (formular propriu GAL)</w:t>
      </w:r>
    </w:p>
    <w:p w:rsidR="00D2743A" w:rsidRDefault="00D2743A" w:rsidP="00AF7960">
      <w:pPr>
        <w:pStyle w:val="ListParagraph"/>
        <w:numPr>
          <w:ilvl w:val="0"/>
          <w:numId w:val="2"/>
        </w:numPr>
        <w:jc w:val="both"/>
        <w:rPr>
          <w:rFonts w:ascii="Times New Roman" w:hAnsi="Times New Roman" w:cs="Times New Roman"/>
          <w:sz w:val="24"/>
        </w:rPr>
      </w:pPr>
      <w:r>
        <w:rPr>
          <w:rFonts w:ascii="Times New Roman" w:hAnsi="Times New Roman" w:cs="Times New Roman"/>
          <w:sz w:val="24"/>
        </w:rPr>
        <w:t>anexa 7 - Declaraț</w:t>
      </w:r>
      <w:r w:rsidRPr="007F0AE2">
        <w:rPr>
          <w:rFonts w:ascii="Times New Roman" w:hAnsi="Times New Roman" w:cs="Times New Roman"/>
          <w:sz w:val="24"/>
        </w:rPr>
        <w:t>ie către GAL privind raportarea plăților efectuate de AFIR</w:t>
      </w:r>
    </w:p>
    <w:p w:rsidR="006C50EC" w:rsidRDefault="006C50EC" w:rsidP="00AF7960">
      <w:pPr>
        <w:pStyle w:val="ListParagraph"/>
        <w:numPr>
          <w:ilvl w:val="0"/>
          <w:numId w:val="2"/>
        </w:numPr>
        <w:jc w:val="both"/>
        <w:rPr>
          <w:rFonts w:ascii="Times New Roman" w:hAnsi="Times New Roman" w:cs="Times New Roman"/>
          <w:sz w:val="24"/>
        </w:rPr>
      </w:pPr>
      <w:r>
        <w:rPr>
          <w:rFonts w:ascii="Times New Roman" w:hAnsi="Times New Roman" w:cs="Times New Roman"/>
          <w:sz w:val="24"/>
        </w:rPr>
        <w:t>anexa 8 - Declaratie de angajament a solicitantului ca va urma un curs in cadrul Masurii M 2/1C „Formare profesionala”</w:t>
      </w:r>
    </w:p>
    <w:p w:rsidR="00B81175" w:rsidRDefault="00B81175" w:rsidP="00AF7960">
      <w:pPr>
        <w:pStyle w:val="ListParagraph"/>
        <w:numPr>
          <w:ilvl w:val="0"/>
          <w:numId w:val="2"/>
        </w:numPr>
        <w:jc w:val="both"/>
        <w:rPr>
          <w:rFonts w:ascii="Times New Roman" w:hAnsi="Times New Roman" w:cs="Times New Roman"/>
          <w:sz w:val="24"/>
        </w:rPr>
      </w:pPr>
      <w:r>
        <w:rPr>
          <w:rFonts w:ascii="Times New Roman" w:hAnsi="Times New Roman" w:cs="Times New Roman"/>
          <w:sz w:val="24"/>
        </w:rPr>
        <w:t xml:space="preserve">anexa 9 - </w:t>
      </w:r>
      <w:r w:rsidRPr="00B81175">
        <w:rPr>
          <w:rFonts w:ascii="Times New Roman" w:hAnsi="Times New Roman" w:cs="Times New Roman"/>
          <w:sz w:val="24"/>
        </w:rPr>
        <w:t>Calculator Cod Bune Practici Agricole</w:t>
      </w:r>
    </w:p>
    <w:p w:rsidR="00045BDD" w:rsidRPr="007F0AE2" w:rsidRDefault="00045BDD" w:rsidP="00E81C69">
      <w:pPr>
        <w:pStyle w:val="ListParagraph"/>
        <w:numPr>
          <w:ilvl w:val="0"/>
          <w:numId w:val="2"/>
        </w:numPr>
        <w:jc w:val="both"/>
        <w:rPr>
          <w:rFonts w:ascii="Times New Roman" w:hAnsi="Times New Roman" w:cs="Times New Roman"/>
          <w:sz w:val="24"/>
        </w:rPr>
      </w:pPr>
      <w:r w:rsidRPr="007F0AE2">
        <w:rPr>
          <w:rFonts w:ascii="Times New Roman" w:hAnsi="Times New Roman" w:cs="Times New Roman"/>
          <w:sz w:val="24"/>
        </w:rPr>
        <w:t xml:space="preserve">anexa </w:t>
      </w:r>
      <w:r w:rsidR="00185D84">
        <w:rPr>
          <w:rFonts w:ascii="Times New Roman" w:hAnsi="Times New Roman" w:cs="Times New Roman"/>
          <w:sz w:val="24"/>
        </w:rPr>
        <w:t>10</w:t>
      </w:r>
      <w:r w:rsidRPr="007F0AE2">
        <w:rPr>
          <w:rFonts w:ascii="Times New Roman" w:hAnsi="Times New Roman" w:cs="Times New Roman"/>
          <w:sz w:val="24"/>
        </w:rPr>
        <w:t xml:space="preserve"> – Fișa de verificare a conformității </w:t>
      </w:r>
    </w:p>
    <w:p w:rsidR="00045BDD" w:rsidRPr="007F0AE2" w:rsidRDefault="00045BDD" w:rsidP="00E81C69">
      <w:pPr>
        <w:pStyle w:val="ListParagraph"/>
        <w:numPr>
          <w:ilvl w:val="0"/>
          <w:numId w:val="2"/>
        </w:numPr>
        <w:jc w:val="both"/>
        <w:rPr>
          <w:rFonts w:ascii="Times New Roman" w:hAnsi="Times New Roman" w:cs="Times New Roman"/>
          <w:sz w:val="24"/>
        </w:rPr>
      </w:pPr>
      <w:r w:rsidRPr="007F0AE2">
        <w:rPr>
          <w:rFonts w:ascii="Times New Roman" w:hAnsi="Times New Roman" w:cs="Times New Roman"/>
          <w:sz w:val="24"/>
        </w:rPr>
        <w:t xml:space="preserve">anexa </w:t>
      </w:r>
      <w:r w:rsidR="00185D84">
        <w:rPr>
          <w:rFonts w:ascii="Times New Roman" w:hAnsi="Times New Roman" w:cs="Times New Roman"/>
          <w:sz w:val="24"/>
        </w:rPr>
        <w:t>11</w:t>
      </w:r>
      <w:r w:rsidRPr="007F0AE2">
        <w:rPr>
          <w:rFonts w:ascii="Times New Roman" w:hAnsi="Times New Roman" w:cs="Times New Roman"/>
          <w:sz w:val="24"/>
        </w:rPr>
        <w:t xml:space="preserve"> – Fișa de verificare a criteriilor de eligibilitate </w:t>
      </w:r>
    </w:p>
    <w:p w:rsidR="00FD75D7" w:rsidRPr="00996D77" w:rsidRDefault="00045BDD" w:rsidP="00996D77">
      <w:pPr>
        <w:pStyle w:val="ListParagraph"/>
        <w:numPr>
          <w:ilvl w:val="0"/>
          <w:numId w:val="2"/>
        </w:numPr>
        <w:jc w:val="both"/>
        <w:rPr>
          <w:rFonts w:ascii="Times New Roman" w:hAnsi="Times New Roman" w:cs="Times New Roman"/>
          <w:sz w:val="24"/>
        </w:rPr>
      </w:pPr>
      <w:r w:rsidRPr="007F0AE2">
        <w:rPr>
          <w:rFonts w:ascii="Times New Roman" w:hAnsi="Times New Roman" w:cs="Times New Roman"/>
          <w:sz w:val="24"/>
        </w:rPr>
        <w:t xml:space="preserve">anexa </w:t>
      </w:r>
      <w:r w:rsidR="00185D84">
        <w:rPr>
          <w:rFonts w:ascii="Times New Roman" w:hAnsi="Times New Roman" w:cs="Times New Roman"/>
          <w:sz w:val="24"/>
        </w:rPr>
        <w:t>12</w:t>
      </w:r>
      <w:r w:rsidRPr="007F0AE2">
        <w:rPr>
          <w:rFonts w:ascii="Times New Roman" w:hAnsi="Times New Roman" w:cs="Times New Roman"/>
          <w:sz w:val="24"/>
        </w:rPr>
        <w:t xml:space="preserve"> – Fișa de evaluare a criteriilor de selecție </w:t>
      </w:r>
    </w:p>
    <w:p w:rsidR="00AB6680" w:rsidRPr="00AB6680" w:rsidRDefault="00AB6680" w:rsidP="00E81C69">
      <w:pPr>
        <w:pStyle w:val="ListParagraph"/>
        <w:numPr>
          <w:ilvl w:val="0"/>
          <w:numId w:val="2"/>
        </w:numPr>
        <w:jc w:val="both"/>
        <w:rPr>
          <w:rFonts w:ascii="Times New Roman" w:hAnsi="Times New Roman" w:cs="Times New Roman"/>
          <w:sz w:val="24"/>
        </w:rPr>
      </w:pPr>
      <w:r w:rsidRPr="007F0AE2">
        <w:rPr>
          <w:rFonts w:ascii="Times New Roman" w:hAnsi="Times New Roman" w:cs="Times New Roman"/>
          <w:sz w:val="24"/>
        </w:rPr>
        <w:t xml:space="preserve">anexa </w:t>
      </w:r>
      <w:r w:rsidR="00996D77">
        <w:rPr>
          <w:rFonts w:ascii="Times New Roman" w:hAnsi="Times New Roman" w:cs="Times New Roman"/>
          <w:sz w:val="24"/>
        </w:rPr>
        <w:t>13</w:t>
      </w:r>
      <w:r w:rsidRPr="007F0AE2">
        <w:rPr>
          <w:rFonts w:ascii="Times New Roman" w:hAnsi="Times New Roman" w:cs="Times New Roman"/>
          <w:sz w:val="24"/>
        </w:rPr>
        <w:t xml:space="preserve"> – </w:t>
      </w:r>
      <w:r>
        <w:rPr>
          <w:rFonts w:ascii="Times New Roman" w:hAnsi="Times New Roman" w:cs="Times New Roman"/>
          <w:sz w:val="24"/>
        </w:rPr>
        <w:t>Procedura generală de evaluare și selecț</w:t>
      </w:r>
      <w:r w:rsidRPr="007F0AE2">
        <w:rPr>
          <w:rFonts w:ascii="Times New Roman" w:hAnsi="Times New Roman" w:cs="Times New Roman"/>
          <w:sz w:val="24"/>
        </w:rPr>
        <w:t>ie a proiectelor</w:t>
      </w:r>
    </w:p>
    <w:p w:rsidR="00AB6680" w:rsidRDefault="00AB6680" w:rsidP="00E81C69">
      <w:pPr>
        <w:pStyle w:val="ListParagraph"/>
        <w:numPr>
          <w:ilvl w:val="0"/>
          <w:numId w:val="2"/>
        </w:numPr>
        <w:jc w:val="both"/>
        <w:rPr>
          <w:rFonts w:ascii="Times New Roman" w:hAnsi="Times New Roman" w:cs="Times New Roman"/>
          <w:sz w:val="24"/>
        </w:rPr>
      </w:pPr>
      <w:r>
        <w:rPr>
          <w:rFonts w:ascii="Times New Roman" w:hAnsi="Times New Roman" w:cs="Times New Roman"/>
          <w:sz w:val="24"/>
        </w:rPr>
        <w:t xml:space="preserve">Fisa masurii </w:t>
      </w:r>
      <w:r w:rsidR="00D74A53">
        <w:rPr>
          <w:rFonts w:ascii="Times New Roman" w:hAnsi="Times New Roman" w:cs="Times New Roman"/>
          <w:sz w:val="24"/>
        </w:rPr>
        <w:t>4/5C</w:t>
      </w:r>
      <w:r>
        <w:rPr>
          <w:rFonts w:ascii="Times New Roman" w:hAnsi="Times New Roman" w:cs="Times New Roman"/>
          <w:sz w:val="24"/>
        </w:rPr>
        <w:t xml:space="preserve"> </w:t>
      </w:r>
      <w:r w:rsidR="00D74A53">
        <w:rPr>
          <w:rFonts w:ascii="Times New Roman" w:hAnsi="Times New Roman" w:cs="Times New Roman"/>
          <w:sz w:val="24"/>
        </w:rPr>
        <w:t>Ferma verde</w:t>
      </w:r>
    </w:p>
    <w:p w:rsidR="002920F2" w:rsidRPr="007F0AE2" w:rsidRDefault="002920F2" w:rsidP="00E81C69">
      <w:pPr>
        <w:pStyle w:val="ListParagraph"/>
        <w:numPr>
          <w:ilvl w:val="0"/>
          <w:numId w:val="2"/>
        </w:numPr>
        <w:jc w:val="both"/>
        <w:rPr>
          <w:rFonts w:ascii="Times New Roman" w:hAnsi="Times New Roman" w:cs="Times New Roman"/>
          <w:sz w:val="24"/>
        </w:rPr>
      </w:pPr>
      <w:r>
        <w:rPr>
          <w:rFonts w:ascii="Times New Roman" w:hAnsi="Times New Roman" w:cs="Times New Roman"/>
          <w:sz w:val="24"/>
        </w:rPr>
        <w:t>Ghidul solicitantului Masura M 4/5C</w:t>
      </w:r>
    </w:p>
    <w:p w:rsidR="00045BDD" w:rsidRDefault="00045BDD" w:rsidP="00045BDD">
      <w:pPr>
        <w:jc w:val="both"/>
        <w:rPr>
          <w:rFonts w:ascii="Times New Roman" w:hAnsi="Times New Roman" w:cs="Times New Roman"/>
          <w:sz w:val="24"/>
        </w:rPr>
      </w:pPr>
      <w:r w:rsidRPr="00B155A8">
        <w:rPr>
          <w:rFonts w:ascii="Times New Roman" w:hAnsi="Times New Roman" w:cs="Times New Roman"/>
          <w:sz w:val="24"/>
        </w:rPr>
        <w:t xml:space="preserve">Toate formularele al căror format este elaborat de GAL </w:t>
      </w:r>
      <w:r w:rsidR="00F41363">
        <w:rPr>
          <w:rFonts w:ascii="Times New Roman" w:hAnsi="Times New Roman" w:cs="Times New Roman"/>
          <w:sz w:val="24"/>
        </w:rPr>
        <w:t>Terasa Brăilei</w:t>
      </w:r>
      <w:r w:rsidRPr="00B155A8">
        <w:rPr>
          <w:rFonts w:ascii="Times New Roman" w:hAnsi="Times New Roman" w:cs="Times New Roman"/>
          <w:sz w:val="24"/>
        </w:rPr>
        <w:t xml:space="preserve"> pot fi consultate și descărcate direct de pe pagina de internet a GAL (</w:t>
      </w:r>
      <w:r w:rsidR="00F41363">
        <w:rPr>
          <w:rFonts w:ascii="Times New Roman" w:hAnsi="Times New Roman" w:cs="Times New Roman"/>
          <w:sz w:val="24"/>
        </w:rPr>
        <w:t>www.galterasabrailei.ro</w:t>
      </w:r>
      <w:r w:rsidRPr="00B155A8">
        <w:rPr>
          <w:rFonts w:ascii="Times New Roman" w:hAnsi="Times New Roman" w:cs="Times New Roman"/>
          <w:sz w:val="24"/>
        </w:rPr>
        <w:t>) sau pot fi solicitate de la sediul GAL.</w:t>
      </w:r>
    </w:p>
    <w:p w:rsidR="005A4FCA" w:rsidRPr="00B155A8" w:rsidRDefault="005A4FCA" w:rsidP="00045BDD">
      <w:pPr>
        <w:jc w:val="both"/>
        <w:rPr>
          <w:rFonts w:ascii="Times New Roman" w:hAnsi="Times New Roman" w:cs="Times New Roman"/>
          <w:sz w:val="24"/>
        </w:rPr>
      </w:pPr>
    </w:p>
    <w:p w:rsidR="00045BDD" w:rsidRPr="00B155A8" w:rsidRDefault="009E6E16" w:rsidP="00045BDD">
      <w:pPr>
        <w:pStyle w:val="Style3"/>
        <w:outlineLvl w:val="1"/>
      </w:pPr>
      <w:bookmarkStart w:id="41" w:name="_Toc514401905"/>
      <w:r>
        <w:t>14</w:t>
      </w:r>
      <w:r w:rsidR="00045BDD" w:rsidRPr="00B155A8">
        <w:t>.2 Lista documente disponibile pe site-ul AFIR www.afir.info</w:t>
      </w:r>
      <w:bookmarkEnd w:id="41"/>
    </w:p>
    <w:p w:rsidR="00045BDD" w:rsidRPr="00B155A8" w:rsidRDefault="00045BDD" w:rsidP="00045BDD">
      <w:pPr>
        <w:jc w:val="both"/>
        <w:rPr>
          <w:rFonts w:ascii="Times New Roman" w:hAnsi="Times New Roman" w:cs="Times New Roman"/>
          <w:b/>
          <w:sz w:val="24"/>
          <w:u w:val="single"/>
        </w:rPr>
      </w:pPr>
      <w:r w:rsidRPr="00B155A8">
        <w:rPr>
          <w:rFonts w:ascii="Times New Roman" w:hAnsi="Times New Roman" w:cs="Times New Roman"/>
          <w:b/>
          <w:sz w:val="24"/>
          <w:u w:val="single"/>
        </w:rPr>
        <w:t>Dosarul CERERII DE PLATĂ:</w:t>
      </w:r>
    </w:p>
    <w:p w:rsidR="00045BDD" w:rsidRPr="004B6EA9" w:rsidRDefault="00045BDD" w:rsidP="00E81C69">
      <w:pPr>
        <w:pStyle w:val="ListParagraph"/>
        <w:numPr>
          <w:ilvl w:val="0"/>
          <w:numId w:val="3"/>
        </w:numPr>
        <w:jc w:val="both"/>
        <w:rPr>
          <w:rFonts w:ascii="Times New Roman" w:hAnsi="Times New Roman" w:cs="Times New Roman"/>
          <w:sz w:val="24"/>
        </w:rPr>
      </w:pPr>
      <w:r w:rsidRPr="004B6EA9">
        <w:rPr>
          <w:rFonts w:ascii="Times New Roman" w:hAnsi="Times New Roman" w:cs="Times New Roman"/>
          <w:sz w:val="24"/>
        </w:rPr>
        <w:t>Cererea de Plată (document care cuprinde o serie de documente justificative printre care declarația de cheltuieli, raportul de execuție etc);</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t>Declarația de eș</w:t>
      </w:r>
      <w:r w:rsidRPr="00B155A8">
        <w:rPr>
          <w:rFonts w:ascii="Times New Roman" w:hAnsi="Times New Roman" w:cs="Times New Roman"/>
          <w:sz w:val="24"/>
        </w:rPr>
        <w:t>alonare a depunerii Dosarelor Cererilor de Plată (document care prevede perioadele estimative de depune</w:t>
      </w:r>
      <w:r>
        <w:rPr>
          <w:rFonts w:ascii="Times New Roman" w:hAnsi="Times New Roman" w:cs="Times New Roman"/>
          <w:sz w:val="24"/>
        </w:rPr>
        <w:t>re a tranș</w:t>
      </w:r>
      <w:r w:rsidRPr="00B155A8">
        <w:rPr>
          <w:rFonts w:ascii="Times New Roman" w:hAnsi="Times New Roman" w:cs="Times New Roman"/>
          <w:sz w:val="24"/>
        </w:rPr>
        <w:t>elor de plată);</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t>Declarații de bunuri/servicii/lucrări/</w:t>
      </w:r>
      <w:r w:rsidRPr="00B155A8">
        <w:rPr>
          <w:rFonts w:ascii="Times New Roman" w:hAnsi="Times New Roman" w:cs="Times New Roman"/>
          <w:sz w:val="24"/>
        </w:rPr>
        <w:t>actu</w:t>
      </w:r>
      <w:r>
        <w:rPr>
          <w:rFonts w:ascii="Times New Roman" w:hAnsi="Times New Roman" w:cs="Times New Roman"/>
          <w:sz w:val="24"/>
        </w:rPr>
        <w:t>alizări/diverse și neprevăzute</w:t>
      </w:r>
      <w:r w:rsidRPr="00B155A8">
        <w:rPr>
          <w:rFonts w:ascii="Times New Roman" w:hAnsi="Times New Roman" w:cs="Times New Roman"/>
          <w:sz w:val="24"/>
        </w:rPr>
        <w:t>;</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t>Raportul de execuț</w:t>
      </w:r>
      <w:r w:rsidRPr="00B155A8">
        <w:rPr>
          <w:rFonts w:ascii="Times New Roman" w:hAnsi="Times New Roman" w:cs="Times New Roman"/>
          <w:sz w:val="24"/>
        </w:rPr>
        <w:t>ie (document c</w:t>
      </w:r>
      <w:r>
        <w:rPr>
          <w:rFonts w:ascii="Times New Roman" w:hAnsi="Times New Roman" w:cs="Times New Roman"/>
          <w:sz w:val="24"/>
        </w:rPr>
        <w:t>are prevede realizările fizice ș</w:t>
      </w:r>
      <w:r w:rsidRPr="00B155A8">
        <w:rPr>
          <w:rFonts w:ascii="Times New Roman" w:hAnsi="Times New Roman" w:cs="Times New Roman"/>
          <w:sz w:val="24"/>
        </w:rPr>
        <w:t xml:space="preserve">i </w:t>
      </w:r>
      <w:r w:rsidRPr="000A3A4F">
        <w:rPr>
          <w:rFonts w:ascii="Times New Roman" w:hAnsi="Times New Roman" w:cs="Times New Roman"/>
          <w:sz w:val="24"/>
        </w:rPr>
        <w:t>cele financiare);</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t>Declaraț</w:t>
      </w:r>
      <w:r w:rsidRPr="00B155A8">
        <w:rPr>
          <w:rFonts w:ascii="Times New Roman" w:hAnsi="Times New Roman" w:cs="Times New Roman"/>
          <w:sz w:val="24"/>
        </w:rPr>
        <w:t>ia pe propria răspundere a beneficiarului (document care prevede respectarea tuturor criteriilor de eligibilitat</w:t>
      </w:r>
      <w:r>
        <w:rPr>
          <w:rFonts w:ascii="Times New Roman" w:hAnsi="Times New Roman" w:cs="Times New Roman"/>
          <w:sz w:val="24"/>
        </w:rPr>
        <w:t>e privind procedurile de achiziț</w:t>
      </w:r>
      <w:r w:rsidRPr="00B155A8">
        <w:rPr>
          <w:rFonts w:ascii="Times New Roman" w:hAnsi="Times New Roman" w:cs="Times New Roman"/>
          <w:sz w:val="24"/>
        </w:rPr>
        <w:t xml:space="preserve">ie, a </w:t>
      </w:r>
      <w:r>
        <w:rPr>
          <w:rFonts w:ascii="Times New Roman" w:hAnsi="Times New Roman" w:cs="Times New Roman"/>
          <w:sz w:val="24"/>
        </w:rPr>
        <w:t>condițiilor de eligibilitate menț</w:t>
      </w:r>
      <w:r w:rsidRPr="00B155A8">
        <w:rPr>
          <w:rFonts w:ascii="Times New Roman" w:hAnsi="Times New Roman" w:cs="Times New Roman"/>
          <w:sz w:val="24"/>
        </w:rPr>
        <w:t xml:space="preserve">ionate în Cererea de </w:t>
      </w:r>
      <w:r>
        <w:rPr>
          <w:rFonts w:ascii="Times New Roman" w:hAnsi="Times New Roman" w:cs="Times New Roman"/>
          <w:sz w:val="24"/>
        </w:rPr>
        <w:t>Finanțare ș</w:t>
      </w:r>
      <w:r w:rsidRPr="00B155A8">
        <w:rPr>
          <w:rFonts w:ascii="Times New Roman" w:hAnsi="Times New Roman" w:cs="Times New Roman"/>
          <w:sz w:val="24"/>
        </w:rPr>
        <w:t>i rambursarea cheltuielilor solicitate prin FEADR care nu vor face o</w:t>
      </w:r>
      <w:r>
        <w:rPr>
          <w:rFonts w:ascii="Times New Roman" w:hAnsi="Times New Roman" w:cs="Times New Roman"/>
          <w:sz w:val="24"/>
        </w:rPr>
        <w:t>biectul altor programe de finanț</w:t>
      </w:r>
      <w:r w:rsidRPr="00B155A8">
        <w:rPr>
          <w:rFonts w:ascii="Times New Roman" w:hAnsi="Times New Roman" w:cs="Times New Roman"/>
          <w:sz w:val="24"/>
        </w:rPr>
        <w:t>are nerambursabilă);</w:t>
      </w:r>
    </w:p>
    <w:p w:rsidR="005A4FCA" w:rsidRPr="005A4FCA" w:rsidRDefault="00045BDD" w:rsidP="005A4FCA">
      <w:pPr>
        <w:pStyle w:val="ListParagraph"/>
        <w:numPr>
          <w:ilvl w:val="0"/>
          <w:numId w:val="3"/>
        </w:numPr>
        <w:jc w:val="both"/>
        <w:rPr>
          <w:rFonts w:ascii="Times New Roman" w:hAnsi="Times New Roman" w:cs="Times New Roman"/>
          <w:sz w:val="24"/>
        </w:rPr>
      </w:pPr>
      <w:r w:rsidRPr="00B155A8">
        <w:rPr>
          <w:rFonts w:ascii="Times New Roman" w:hAnsi="Times New Roman" w:cs="Times New Roman"/>
          <w:sz w:val="24"/>
        </w:rPr>
        <w:t>C</w:t>
      </w:r>
      <w:r>
        <w:rPr>
          <w:rFonts w:ascii="Times New Roman" w:hAnsi="Times New Roman" w:cs="Times New Roman"/>
          <w:sz w:val="24"/>
        </w:rPr>
        <w:t>ontractul de Finanț</w:t>
      </w:r>
      <w:r w:rsidRPr="00B155A8">
        <w:rPr>
          <w:rFonts w:ascii="Times New Roman" w:hAnsi="Times New Roman" w:cs="Times New Roman"/>
          <w:sz w:val="24"/>
        </w:rPr>
        <w:t>are –(document cadru care reglementează acordarea fondurilor nerambursabile între AFIR și beneficiarul fondurilor nerambursabile);</w:t>
      </w:r>
    </w:p>
    <w:p w:rsidR="005A4FCA" w:rsidRPr="005A4FCA" w:rsidRDefault="005A4FCA" w:rsidP="005A4FCA">
      <w:pPr>
        <w:jc w:val="both"/>
        <w:rPr>
          <w:rFonts w:ascii="Times New Roman" w:hAnsi="Times New Roman" w:cs="Times New Roman"/>
          <w:sz w:val="24"/>
        </w:rPr>
      </w:pPr>
    </w:p>
    <w:p w:rsidR="00045BDD" w:rsidRPr="00B155A8" w:rsidRDefault="009E6E16" w:rsidP="00045BDD">
      <w:pPr>
        <w:pStyle w:val="Style3"/>
        <w:outlineLvl w:val="1"/>
      </w:pPr>
      <w:bookmarkStart w:id="42" w:name="_Toc514401906"/>
      <w:r>
        <w:t>14</w:t>
      </w:r>
      <w:r w:rsidR="00045BDD" w:rsidRPr="00B155A8">
        <w:t xml:space="preserve">.3 Lista documente necesare depunerii dosarului de </w:t>
      </w:r>
      <w:r w:rsidR="00045BDD">
        <w:t>finanțare</w:t>
      </w:r>
      <w:bookmarkEnd w:id="42"/>
    </w:p>
    <w:tbl>
      <w:tblPr>
        <w:tblStyle w:val="TableGrid"/>
        <w:tblW w:w="0" w:type="auto"/>
        <w:tblLook w:val="04A0" w:firstRow="1" w:lastRow="0" w:firstColumn="1" w:lastColumn="0" w:noHBand="0" w:noVBand="1"/>
      </w:tblPr>
      <w:tblGrid>
        <w:gridCol w:w="9062"/>
      </w:tblGrid>
      <w:tr w:rsidR="000F597F" w:rsidRPr="000F597F" w:rsidTr="00B83464">
        <w:trPr>
          <w:trHeight w:val="885"/>
        </w:trPr>
        <w:tc>
          <w:tcPr>
            <w:tcW w:w="9062" w:type="dxa"/>
            <w:hideMark/>
          </w:tcPr>
          <w:p w:rsidR="000F597F" w:rsidRPr="000F597F" w:rsidRDefault="00ED4636" w:rsidP="000F597F">
            <w:pPr>
              <w:jc w:val="both"/>
              <w:rPr>
                <w:rFonts w:ascii="Times New Roman" w:hAnsi="Times New Roman" w:cs="Times New Roman"/>
                <w:sz w:val="24"/>
              </w:rPr>
            </w:pPr>
            <w:r>
              <w:rPr>
                <w:rFonts w:ascii="Times New Roman" w:hAnsi="Times New Roman" w:cs="Times New Roman"/>
                <w:b/>
                <w:bCs/>
                <w:sz w:val="24"/>
              </w:rPr>
              <w:t xml:space="preserve">1. </w:t>
            </w:r>
            <w:r w:rsidR="000F597F" w:rsidRPr="000F597F">
              <w:rPr>
                <w:rFonts w:ascii="Times New Roman" w:hAnsi="Times New Roman" w:cs="Times New Roman"/>
                <w:b/>
                <w:bCs/>
                <w:sz w:val="24"/>
              </w:rPr>
              <w:t xml:space="preserve"> STUDIUL DE FEZABILITATE</w:t>
            </w:r>
            <w:r w:rsidR="000F597F" w:rsidRPr="007220D0">
              <w:rPr>
                <w:rFonts w:ascii="Times New Roman" w:hAnsi="Times New Roman" w:cs="Times New Roman"/>
                <w:b/>
                <w:sz w:val="24"/>
              </w:rPr>
              <w:t xml:space="preserve"> </w:t>
            </w:r>
            <w:r w:rsidR="007220D0" w:rsidRPr="007220D0">
              <w:rPr>
                <w:rFonts w:ascii="Times New Roman" w:hAnsi="Times New Roman" w:cs="Times New Roman"/>
                <w:b/>
                <w:sz w:val="24"/>
              </w:rPr>
              <w:t>/DALI</w:t>
            </w:r>
            <w:r w:rsidR="00ED7DDD">
              <w:rPr>
                <w:rFonts w:ascii="Times New Roman" w:hAnsi="Times New Roman" w:cs="Times New Roman"/>
                <w:b/>
                <w:sz w:val="24"/>
              </w:rPr>
              <w:t xml:space="preserve"> – </w:t>
            </w:r>
            <w:r w:rsidR="00ED7DDD" w:rsidRPr="00ED7DDD">
              <w:rPr>
                <w:rFonts w:ascii="Times New Roman" w:hAnsi="Times New Roman" w:cs="Times New Roman"/>
                <w:sz w:val="24"/>
              </w:rPr>
              <w:t>pentru argumentarea economiei la energie se vor depune copiile dupa facturile aferente calculului consumului mediu (</w:t>
            </w:r>
            <w:r w:rsidR="00ED7DDD">
              <w:rPr>
                <w:rFonts w:ascii="Times New Roman" w:hAnsi="Times New Roman" w:cs="Times New Roman"/>
                <w:sz w:val="24"/>
              </w:rPr>
              <w:t xml:space="preserve"> 12 luni inainte de depunerea Cererii de finantare sau de la data infiintarii, dupa caz)</w:t>
            </w:r>
          </w:p>
        </w:tc>
      </w:tr>
      <w:tr w:rsidR="000F597F" w:rsidRPr="000F597F" w:rsidTr="00B83464">
        <w:trPr>
          <w:trHeight w:val="1305"/>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b/>
                <w:bCs/>
                <w:sz w:val="24"/>
              </w:rPr>
              <w:lastRenderedPageBreak/>
              <w:t>2. SITUAŢIILE FINANCIARE</w:t>
            </w:r>
            <w:r w:rsidRPr="000F597F">
              <w:rPr>
                <w:rFonts w:ascii="Times New Roman" w:hAnsi="Times New Roman" w:cs="Times New Roman"/>
                <w:sz w:val="24"/>
              </w:rPr>
              <w:t xml:space="preserve"> (bilanţ - formularul 10, contul de profit şi pierderi - formularul 20, formularele 30 și 40), precedente anului depunerii proiectului înregistrate la Administraţia Financiară. În cazul în care solicitantul este înfiinţat cu cel puţin trei ani financiari înainte de anul depunerii cererii de finanţare se vor depune ultimile trei situaţii financiare sau</w:t>
            </w:r>
          </w:p>
        </w:tc>
      </w:tr>
      <w:tr w:rsidR="000F597F" w:rsidRPr="000F597F" w:rsidTr="00B83464">
        <w:trPr>
          <w:trHeight w:val="675"/>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sz w:val="24"/>
              </w:rPr>
              <w:t>Declaraţa de inactivitate înregistrata la Administraţia Financiară, în cazul solicitanţilor care nu au desfăşurat activitate anterior depunerii proiectului sau</w:t>
            </w:r>
          </w:p>
        </w:tc>
      </w:tr>
      <w:tr w:rsidR="000F597F" w:rsidRPr="000F597F" w:rsidTr="00B83464">
        <w:trPr>
          <w:trHeight w:val="1635"/>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sz w:val="24"/>
              </w:rPr>
              <w:t xml:space="preserve">Pentru </w:t>
            </w:r>
            <w:r w:rsidRPr="000F597F">
              <w:rPr>
                <w:rFonts w:ascii="Times New Roman" w:hAnsi="Times New Roman" w:cs="Times New Roman"/>
                <w:b/>
                <w:bCs/>
                <w:sz w:val="24"/>
              </w:rPr>
              <w:t>persoane fizice autorizate</w:t>
            </w:r>
            <w:r w:rsidRPr="000F597F">
              <w:rPr>
                <w:rFonts w:ascii="Times New Roman" w:hAnsi="Times New Roman" w:cs="Times New Roman"/>
                <w:sz w:val="24"/>
              </w:rPr>
              <w:t>, intreprinderi familiale și intreprinderi individuale:</w:t>
            </w:r>
            <w:r w:rsidRPr="000F597F">
              <w:rPr>
                <w:rFonts w:ascii="Times New Roman" w:hAnsi="Times New Roman" w:cs="Times New Roman"/>
                <w:sz w:val="24"/>
              </w:rPr>
              <w:br/>
              <w:t>Declarație specială privind veniturile realizate în anul precedent depunerii proiectului înregistrată la Administrația Financiară (formularul 200 însoțit de Anexele la Formular) în care rezultatul brut obţinut anual să fie pozitiv (inclusiv 0) și/sau Declarația privind veniturile din activități agricole impuse pe norme de venit (formularul 221)</w:t>
            </w:r>
            <w:r w:rsidRPr="000F597F">
              <w:rPr>
                <w:rFonts w:ascii="Times New Roman" w:hAnsi="Times New Roman" w:cs="Times New Roman"/>
                <w:sz w:val="24"/>
              </w:rPr>
              <w:br/>
              <w:t>sau</w:t>
            </w:r>
          </w:p>
        </w:tc>
      </w:tr>
      <w:tr w:rsidR="000F597F" w:rsidRPr="000F597F" w:rsidTr="00B83464">
        <w:trPr>
          <w:trHeight w:val="1710"/>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sz w:val="24"/>
              </w:rPr>
              <w:t xml:space="preserve">Pentru solicitanţii a căror activitate a fost afectată de </w:t>
            </w:r>
            <w:r w:rsidRPr="000F597F">
              <w:rPr>
                <w:rFonts w:ascii="Times New Roman" w:hAnsi="Times New Roman" w:cs="Times New Roman"/>
                <w:b/>
                <w:bCs/>
                <w:sz w:val="24"/>
              </w:rPr>
              <w:t>calamități naturale</w:t>
            </w:r>
            <w:r w:rsidRPr="000F597F">
              <w:rPr>
                <w:rFonts w:ascii="Times New Roman" w:hAnsi="Times New Roman" w:cs="Times New Roman"/>
                <w:sz w:val="24"/>
              </w:rPr>
              <w:t xml:space="preserve"> (inundații, secetă</w:t>
            </w:r>
            <w:r w:rsidR="00ED4636">
              <w:rPr>
                <w:rFonts w:ascii="Times New Roman" w:hAnsi="Times New Roman" w:cs="Times New Roman"/>
                <w:sz w:val="24"/>
              </w:rPr>
              <w:t xml:space="preserve"> excesivă etc) se vor prezenta: </w:t>
            </w:r>
            <w:r w:rsidRPr="000F597F">
              <w:rPr>
                <w:rFonts w:ascii="Times New Roman" w:hAnsi="Times New Roman" w:cs="Times New Roman"/>
                <w:sz w:val="24"/>
              </w:rPr>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Administraţia Financiară</w:t>
            </w:r>
          </w:p>
        </w:tc>
      </w:tr>
      <w:tr w:rsidR="000F597F" w:rsidRPr="000F597F" w:rsidTr="00B83464">
        <w:trPr>
          <w:trHeight w:val="2145"/>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sz w:val="24"/>
              </w:rPr>
              <w:t>În cazul persoanelor fizice autorizate, întreprinderilor individuale și</w:t>
            </w:r>
            <w:r w:rsidRPr="000F597F">
              <w:rPr>
                <w:rFonts w:ascii="Times New Roman" w:hAnsi="Times New Roman" w:cs="Times New Roman"/>
                <w:sz w:val="24"/>
              </w:rPr>
              <w:br/>
              <w:t>întreprinde</w:t>
            </w:r>
            <w:r w:rsidR="00ED4636">
              <w:rPr>
                <w:rFonts w:ascii="Times New Roman" w:hAnsi="Times New Roman" w:cs="Times New Roman"/>
                <w:sz w:val="24"/>
              </w:rPr>
              <w:t xml:space="preserve">rilor familiale se va prezenta: </w:t>
            </w:r>
            <w:r w:rsidRPr="000F597F">
              <w:rPr>
                <w:rFonts w:ascii="Times New Roman" w:hAnsi="Times New Roman" w:cs="Times New Roman"/>
                <w:sz w:val="24"/>
              </w:rPr>
              <w:t>Declarație specială privind veniturile realizate înregistrată la Administraţia Financiară (formularul 200 însoțit de Anexele la Formular) în care rezultatul brut obţinut anual să nu fie negativ şi/ sau Declarația privind veniturile din activități agricole impuse pe norme de venit (formularul 221)</w:t>
            </w:r>
            <w:r w:rsidRPr="000F597F">
              <w:rPr>
                <w:rFonts w:ascii="Times New Roman" w:hAnsi="Times New Roman" w:cs="Times New Roman"/>
                <w:sz w:val="24"/>
              </w:rPr>
              <w:br/>
            </w:r>
            <w:r w:rsidRPr="000F597F">
              <w:rPr>
                <w:rFonts w:ascii="Times New Roman" w:hAnsi="Times New Roman" w:cs="Times New Roman"/>
                <w:i/>
                <w:iCs/>
                <w:sz w:val="24"/>
              </w:rPr>
              <w:t>Pentru anii calamitaţi solicitantul va prezenta un document (ex.: Proces verbal</w:t>
            </w:r>
            <w:r w:rsidRPr="000F597F">
              <w:rPr>
                <w:rFonts w:ascii="Times New Roman" w:hAnsi="Times New Roman" w:cs="Times New Roman"/>
                <w:i/>
                <w:iCs/>
                <w:sz w:val="24"/>
              </w:rPr>
              <w:br/>
              <w:t>de constatare și evaluare a pagubelor) emis de organismele abilitate (ex.:</w:t>
            </w:r>
            <w:r w:rsidRPr="000F597F">
              <w:rPr>
                <w:rFonts w:ascii="Times New Roman" w:hAnsi="Times New Roman" w:cs="Times New Roman"/>
                <w:i/>
                <w:iCs/>
                <w:sz w:val="24"/>
              </w:rPr>
              <w:br/>
              <w:t>Comitetul local pentru situaţii de urgenţă)</w:t>
            </w:r>
          </w:p>
        </w:tc>
      </w:tr>
      <w:tr w:rsidR="000F597F" w:rsidRPr="000F597F" w:rsidTr="00B83464">
        <w:trPr>
          <w:trHeight w:val="2640"/>
        </w:trPr>
        <w:tc>
          <w:tcPr>
            <w:tcW w:w="9062" w:type="dxa"/>
            <w:hideMark/>
          </w:tcPr>
          <w:p w:rsidR="000F597F" w:rsidRDefault="000F597F" w:rsidP="00ED4636">
            <w:pPr>
              <w:jc w:val="both"/>
              <w:rPr>
                <w:rFonts w:ascii="Times New Roman" w:hAnsi="Times New Roman" w:cs="Times New Roman"/>
                <w:sz w:val="24"/>
              </w:rPr>
            </w:pPr>
            <w:r w:rsidRPr="000F597F">
              <w:rPr>
                <w:rFonts w:ascii="Times New Roman" w:hAnsi="Times New Roman" w:cs="Times New Roman"/>
                <w:b/>
                <w:bCs/>
                <w:sz w:val="24"/>
              </w:rPr>
              <w:t xml:space="preserve">3.a1). DOCUMENTE SOLICITATE PENTRU TERENUL AGRICOL </w:t>
            </w:r>
            <w:r w:rsidRPr="000F597F">
              <w:rPr>
                <w:rFonts w:ascii="Times New Roman" w:hAnsi="Times New Roman" w:cs="Times New Roman"/>
                <w:sz w:val="24"/>
              </w:rPr>
              <w:br/>
              <w:t>COPIE DUPĂ DOCUMENTUL AUTENTIFICAT LA NOTAR CARE</w:t>
            </w:r>
            <w:r w:rsidRPr="000F597F">
              <w:rPr>
                <w:rFonts w:ascii="Times New Roman" w:hAnsi="Times New Roman" w:cs="Times New Roman"/>
                <w:sz w:val="24"/>
              </w:rPr>
              <w:br/>
              <w:t>ATESTĂ DREPTUL DE PROPRIETATE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w:t>
            </w:r>
          </w:p>
          <w:p w:rsidR="00837C0A" w:rsidRPr="00837C0A" w:rsidRDefault="00837C0A" w:rsidP="00ED4636">
            <w:pPr>
              <w:jc w:val="both"/>
              <w:rPr>
                <w:rFonts w:ascii="Times New Roman" w:hAnsi="Times New Roman" w:cs="Times New Roman"/>
                <w:b/>
                <w:sz w:val="24"/>
              </w:rPr>
            </w:pPr>
            <w:r w:rsidRPr="00837C0A">
              <w:rPr>
                <w:rFonts w:ascii="Times New Roman" w:hAnsi="Times New Roman" w:cs="Times New Roman"/>
                <w:b/>
                <w:sz w:val="24"/>
              </w:rPr>
              <w:t>Copie dupa documentul emis de APIA din care sa reiasa suprafetele de teren</w:t>
            </w:r>
          </w:p>
        </w:tc>
      </w:tr>
      <w:tr w:rsidR="000F597F" w:rsidRPr="000F597F" w:rsidTr="00B83464">
        <w:trPr>
          <w:trHeight w:val="2130"/>
        </w:trPr>
        <w:tc>
          <w:tcPr>
            <w:tcW w:w="9062" w:type="dxa"/>
            <w:hideMark/>
          </w:tcPr>
          <w:p w:rsidR="00ED4636" w:rsidRDefault="000F597F">
            <w:pPr>
              <w:jc w:val="both"/>
              <w:rPr>
                <w:rFonts w:ascii="Times New Roman" w:hAnsi="Times New Roman" w:cs="Times New Roman"/>
                <w:sz w:val="24"/>
              </w:rPr>
            </w:pPr>
            <w:r w:rsidRPr="000F597F">
              <w:rPr>
                <w:rFonts w:ascii="Times New Roman" w:hAnsi="Times New Roman" w:cs="Times New Roman"/>
                <w:b/>
                <w:bCs/>
                <w:sz w:val="24"/>
              </w:rPr>
              <w:t xml:space="preserve">Contractul de concesiune </w:t>
            </w:r>
            <w:r w:rsidRPr="000F597F">
              <w:rPr>
                <w:rFonts w:ascii="Times New Roman" w:hAnsi="Times New Roman" w:cs="Times New Roman"/>
                <w:sz w:val="24"/>
              </w:rPr>
              <w:t>va fi însoţit de adresa emisă de con</w:t>
            </w:r>
            <w:r w:rsidR="00ED4636">
              <w:rPr>
                <w:rFonts w:ascii="Times New Roman" w:hAnsi="Times New Roman" w:cs="Times New Roman"/>
                <w:sz w:val="24"/>
              </w:rPr>
              <w:t>cedent şi</w:t>
            </w:r>
            <w:r w:rsidR="00ED4636">
              <w:rPr>
                <w:rFonts w:ascii="Times New Roman" w:hAnsi="Times New Roman" w:cs="Times New Roman"/>
                <w:sz w:val="24"/>
              </w:rPr>
              <w:br/>
              <w:t xml:space="preserve">trebuie să conţină: </w:t>
            </w:r>
          </w:p>
          <w:p w:rsidR="00ED4636" w:rsidRDefault="00ED4636">
            <w:pPr>
              <w:jc w:val="both"/>
              <w:rPr>
                <w:rFonts w:ascii="Times New Roman" w:hAnsi="Times New Roman" w:cs="Times New Roman"/>
                <w:sz w:val="24"/>
              </w:rPr>
            </w:pPr>
            <w:r>
              <w:rPr>
                <w:rFonts w:ascii="Times New Roman" w:hAnsi="Times New Roman" w:cs="Times New Roman"/>
                <w:sz w:val="24"/>
              </w:rPr>
              <w:t xml:space="preserve">- </w:t>
            </w:r>
            <w:r w:rsidR="000F597F" w:rsidRPr="000F597F">
              <w:rPr>
                <w:rFonts w:ascii="Times New Roman" w:hAnsi="Times New Roman" w:cs="Times New Roman"/>
                <w:sz w:val="24"/>
              </w:rPr>
              <w:t>situaţia privind respectarea clauzelor contractuale și dacă este în graficul de realizare a investiţiilor prevăz</w:t>
            </w:r>
            <w:r>
              <w:rPr>
                <w:rFonts w:ascii="Times New Roman" w:hAnsi="Times New Roman" w:cs="Times New Roman"/>
                <w:sz w:val="24"/>
              </w:rPr>
              <w:t>ute în contract şi alte clauze;</w:t>
            </w:r>
          </w:p>
          <w:p w:rsidR="00ED4636" w:rsidRDefault="00ED4636">
            <w:pPr>
              <w:jc w:val="both"/>
              <w:rPr>
                <w:rFonts w:ascii="Times New Roman" w:hAnsi="Times New Roman" w:cs="Times New Roman"/>
                <w:sz w:val="24"/>
              </w:rPr>
            </w:pPr>
            <w:r>
              <w:rPr>
                <w:rFonts w:ascii="Times New Roman" w:hAnsi="Times New Roman" w:cs="Times New Roman"/>
                <w:sz w:val="24"/>
              </w:rPr>
              <w:t xml:space="preserve">- </w:t>
            </w:r>
            <w:r w:rsidR="000F597F" w:rsidRPr="000F597F">
              <w:rPr>
                <w:rFonts w:ascii="Times New Roman" w:hAnsi="Times New Roman" w:cs="Times New Roman"/>
                <w:sz w:val="24"/>
              </w:rPr>
              <w:t>suprafaţa concesionată la zi (dacă pentru suprafaţa concesionată există solicitări privind retrocedarea sau diminuarea, și dacă da, să se menţioneze care este sup</w:t>
            </w:r>
            <w:r>
              <w:rPr>
                <w:rFonts w:ascii="Times New Roman" w:hAnsi="Times New Roman" w:cs="Times New Roman"/>
                <w:sz w:val="24"/>
              </w:rPr>
              <w:t>rafaţa supusă acestui proces)</w:t>
            </w:r>
          </w:p>
          <w:p w:rsidR="000F597F" w:rsidRPr="000F597F" w:rsidRDefault="00ED4636">
            <w:pPr>
              <w:jc w:val="both"/>
              <w:rPr>
                <w:rFonts w:ascii="Times New Roman" w:hAnsi="Times New Roman" w:cs="Times New Roman"/>
                <w:sz w:val="24"/>
              </w:rPr>
            </w:pPr>
            <w:r>
              <w:rPr>
                <w:rFonts w:ascii="Times New Roman" w:hAnsi="Times New Roman" w:cs="Times New Roman"/>
                <w:sz w:val="24"/>
              </w:rPr>
              <w:lastRenderedPageBreak/>
              <w:t>-</w:t>
            </w:r>
            <w:r w:rsidR="000F597F" w:rsidRPr="000F597F">
              <w:rPr>
                <w:rFonts w:ascii="Times New Roman" w:hAnsi="Times New Roman" w:cs="Times New Roman"/>
                <w:sz w:val="24"/>
              </w:rPr>
              <w:t xml:space="preserve">Pentru </w:t>
            </w:r>
            <w:r w:rsidR="000F597F" w:rsidRPr="000F597F">
              <w:rPr>
                <w:rFonts w:ascii="Times New Roman" w:hAnsi="Times New Roman" w:cs="Times New Roman"/>
                <w:b/>
                <w:bCs/>
                <w:sz w:val="24"/>
              </w:rPr>
              <w:t>cooperative agricole</w:t>
            </w:r>
            <w:r w:rsidR="000F597F" w:rsidRPr="000F597F">
              <w:rPr>
                <w:rFonts w:ascii="Times New Roman" w:hAnsi="Times New Roman" w:cs="Times New Roman"/>
                <w:sz w:val="24"/>
              </w:rPr>
              <w:t>, societăţi cooperative agricole, grupuri de</w:t>
            </w:r>
            <w:r w:rsidR="000F597F" w:rsidRPr="000F597F">
              <w:rPr>
                <w:rFonts w:ascii="Times New Roman" w:hAnsi="Times New Roman" w:cs="Times New Roman"/>
                <w:sz w:val="24"/>
              </w:rPr>
              <w:br/>
              <w:t>producatori, se vor prezenta documentele prevăzute mai sus pentru toţi membrii fermieri ai acestor solicitanţi</w:t>
            </w:r>
          </w:p>
        </w:tc>
      </w:tr>
      <w:tr w:rsidR="000F597F" w:rsidRPr="000F597F" w:rsidTr="00B83464">
        <w:trPr>
          <w:trHeight w:val="1170"/>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sz w:val="24"/>
              </w:rPr>
              <w:lastRenderedPageBreak/>
              <w:t>a2) În cazul Societăţilor agricole se ataşează tabelul centralizator emis de catre Societatea agricolă, care va cuprinde suprafeţele aduse în folosinţa societăţii, numele membrilor fermieri care le deţin în proprietate şi perioada pe care terenul a fost adus în folosinţa societăţii, care trebuie să fie de minim 10 ani.</w:t>
            </w:r>
          </w:p>
        </w:tc>
      </w:tr>
      <w:tr w:rsidR="000F597F" w:rsidRPr="000F597F" w:rsidTr="00B83464">
        <w:trPr>
          <w:trHeight w:val="2250"/>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sz w:val="24"/>
              </w:rPr>
              <w:t>b) DOCUMENTE SOLICITATE PENTRU IMOBILUL (CLĂDIRILE ŞI/ SAU</w:t>
            </w:r>
            <w:r w:rsidRPr="000F597F">
              <w:rPr>
                <w:rFonts w:ascii="Times New Roman" w:hAnsi="Times New Roman" w:cs="Times New Roman"/>
                <w:sz w:val="24"/>
              </w:rPr>
              <w:br/>
              <w:t>TERENURILE) pe care sunt/ vor fi realizate investiţiile:</w:t>
            </w:r>
            <w:r w:rsidRPr="000F597F">
              <w:rPr>
                <w:rFonts w:ascii="Times New Roman" w:hAnsi="Times New Roman" w:cs="Times New Roman"/>
                <w:sz w:val="24"/>
              </w:rPr>
              <w:br/>
            </w:r>
            <w:r w:rsidRPr="000F597F">
              <w:rPr>
                <w:rFonts w:ascii="Times New Roman" w:hAnsi="Times New Roman" w:cs="Times New Roman"/>
                <w:sz w:val="24"/>
              </w:rPr>
              <w:br/>
              <w:t>b1) ACTUL DE PROPRIETATE ASUPRA CLĂDIRII sau CONTRACT DE CONCESIUNE SAU ALT DOCUMENT ÎNCHEIAT LA NOTARIAT care să certifice dreptul de folosinţă asupra clădirii pe o perioadă de cel puțin 10 ani începând cu anul depunerii cererii de finanţare, care să confere titularului dreptul de execuție a lucrărilor de construcții, în conformitate cu prevederile Legii nr.50/1991, republicată, cu modificările și completările ulterioare, având în vedere tipul de investiție propusă prin proiect;</w:t>
            </w:r>
          </w:p>
        </w:tc>
      </w:tr>
      <w:tr w:rsidR="000F597F" w:rsidRPr="000F597F" w:rsidTr="00B83464">
        <w:trPr>
          <w:trHeight w:val="1680"/>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sz w:val="24"/>
              </w:rPr>
              <w:t>b2). DOCUMENTUL CARE ATESTĂ DREPTUL DE PROPRIETATE ASUPRA TERENULUI, CONTRACT DE CONCESIUNE SAU ALT DOCUMENT ÎNCHEIAT LA NOTARIAT, care să certifice dreptul de folosinţă al terenului pe o perioadă de cel puțin 10 ani începând cu anul depunerii cererii de finanțare, care să confere titularului dreptul de execuție a lucrărilor de construcții, în conformitate cu prevederile Legii 50/1991, republicată,cu modificările și completările ulterioare, având în vedere tipul de investiție propusă prin proiect;</w:t>
            </w:r>
          </w:p>
        </w:tc>
      </w:tr>
      <w:tr w:rsidR="000F597F" w:rsidRPr="000F597F" w:rsidTr="00B83464">
        <w:trPr>
          <w:trHeight w:val="1845"/>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b/>
                <w:bCs/>
                <w:sz w:val="24"/>
              </w:rPr>
              <w:t xml:space="preserve">Contractul de concesiune </w:t>
            </w:r>
            <w:r w:rsidRPr="000F597F">
              <w:rPr>
                <w:rFonts w:ascii="Times New Roman" w:hAnsi="Times New Roman" w:cs="Times New Roman"/>
                <w:sz w:val="24"/>
              </w:rPr>
              <w:t>va fi însoţit de adresa emisă de concedent şi trebuie să conţină:</w:t>
            </w:r>
            <w:r w:rsidRPr="000F597F">
              <w:rPr>
                <w:rFonts w:ascii="Times New Roman" w:hAnsi="Times New Roman" w:cs="Times New Roman"/>
                <w:sz w:val="24"/>
              </w:rPr>
              <w:br/>
              <w:t>- situaţia privind respectarea clauzelor contractuale și dacă este în graficul de realizare a investiţiilor prevăzute în contract şi alte clauze;</w:t>
            </w:r>
            <w:r w:rsidRPr="000F597F">
              <w:rPr>
                <w:rFonts w:ascii="Times New Roman" w:hAnsi="Times New Roman" w:cs="Times New Roman"/>
                <w:sz w:val="24"/>
              </w:rPr>
              <w:br/>
              <w:t>- suprafaţa concesionată la zi (dacă pentru suprafaţa concesionată există solicitări privind retrocedarea sau diminuarea, și dacă da, să se menţioneze care este suprafaţa supusă acestui proces) pentru terenul pe care este amplasată clădirea.</w:t>
            </w:r>
          </w:p>
        </w:tc>
      </w:tr>
      <w:tr w:rsidR="000F597F" w:rsidRPr="000F597F" w:rsidTr="00B83464">
        <w:trPr>
          <w:trHeight w:val="2250"/>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sz w:val="24"/>
              </w:rPr>
              <w:t>b3) EXTRAS DE CARTE FUNCIARĂ SAU DOCUMENT CARE SĂ CERTIFICE CĂ NU AU FOST FINALIZATE LUCRĂRILE DE CADASTRU, pentru cererile de finanţare care vizează investiţii de lucrări privind construcţiile noi sau modernizări ale acestora.</w:t>
            </w:r>
            <w:r w:rsidRPr="000F597F">
              <w:rPr>
                <w:rFonts w:ascii="Times New Roman" w:hAnsi="Times New Roman" w:cs="Times New Roman"/>
                <w:sz w:val="24"/>
              </w:rPr>
              <w:br/>
            </w:r>
            <w:r w:rsidRPr="000F597F">
              <w:rPr>
                <w:rFonts w:ascii="Times New Roman" w:hAnsi="Times New Roman" w:cs="Times New Roman"/>
                <w:sz w:val="24"/>
              </w:rPr>
              <w:br/>
              <w:t>Atenţie! În situatia în care imobilul pe care se execută investiţia nu este liber de sarcini (gajat pentru un credit), se va depune acordul creditorului privind executia investitiei şi graficul de rambursare a creditului.</w:t>
            </w:r>
          </w:p>
        </w:tc>
      </w:tr>
      <w:tr w:rsidR="000F597F" w:rsidRPr="000F597F" w:rsidTr="00B83464">
        <w:trPr>
          <w:trHeight w:val="3135"/>
        </w:trPr>
        <w:tc>
          <w:tcPr>
            <w:tcW w:w="9062" w:type="dxa"/>
            <w:hideMark/>
          </w:tcPr>
          <w:p w:rsidR="00ED4636" w:rsidRDefault="000F597F">
            <w:pPr>
              <w:jc w:val="both"/>
              <w:rPr>
                <w:rFonts w:ascii="Times New Roman" w:hAnsi="Times New Roman" w:cs="Times New Roman"/>
                <w:sz w:val="24"/>
              </w:rPr>
            </w:pPr>
            <w:r w:rsidRPr="000F597F">
              <w:rPr>
                <w:rFonts w:ascii="Times New Roman" w:hAnsi="Times New Roman" w:cs="Times New Roman"/>
                <w:b/>
                <w:bCs/>
                <w:sz w:val="24"/>
              </w:rPr>
              <w:lastRenderedPageBreak/>
              <w:t>c) DOCUMENT PENTRU EFECTIVUL DE ANIMALE DEŢINUT ÎN</w:t>
            </w:r>
            <w:r w:rsidRPr="000F597F">
              <w:rPr>
                <w:rFonts w:ascii="Times New Roman" w:hAnsi="Times New Roman" w:cs="Times New Roman"/>
                <w:b/>
                <w:bCs/>
                <w:sz w:val="24"/>
              </w:rPr>
              <w:br/>
              <w:t>PROPRIETATE:</w:t>
            </w:r>
            <w:r w:rsidRPr="000F597F">
              <w:rPr>
                <w:rFonts w:ascii="Times New Roman" w:hAnsi="Times New Roman" w:cs="Times New Roman"/>
                <w:sz w:val="24"/>
              </w:rPr>
              <w:br/>
              <w:t>1) EXTRAS DIN REGISTRUL EXPLOATAȚIEI emis de ANSVSA/DSVSA cu cel mult 30 de zile înainte de data depunerii CF, din care să rezulte efectivul de animale deţinut, însoţit de formular de mişcare ANSVSA/DSVSA (Anexa 4 din Normele sanitare veterinare ale</w:t>
            </w:r>
            <w:r w:rsidR="00ED4636">
              <w:rPr>
                <w:rFonts w:ascii="Times New Roman" w:hAnsi="Times New Roman" w:cs="Times New Roman"/>
                <w:sz w:val="24"/>
              </w:rPr>
              <w:t xml:space="preserve"> Ordinului ANSVSA nr. 40/2010);</w:t>
            </w:r>
          </w:p>
          <w:p w:rsidR="000F597F" w:rsidRPr="000F597F" w:rsidRDefault="000F597F">
            <w:pPr>
              <w:jc w:val="both"/>
              <w:rPr>
                <w:rFonts w:ascii="Times New Roman" w:hAnsi="Times New Roman" w:cs="Times New Roman"/>
                <w:sz w:val="24"/>
              </w:rPr>
            </w:pPr>
            <w:r w:rsidRPr="000F597F">
              <w:rPr>
                <w:rFonts w:ascii="Times New Roman" w:hAnsi="Times New Roman" w:cs="Times New Roman"/>
                <w:sz w:val="24"/>
              </w:rPr>
              <w:t>Pentru exploataţiile agricole care deţin păsări şi albine - ADEVERINȚĂ</w:t>
            </w:r>
            <w:r w:rsidRPr="000F597F">
              <w:rPr>
                <w:rFonts w:ascii="Times New Roman" w:hAnsi="Times New Roman" w:cs="Times New Roman"/>
                <w:sz w:val="24"/>
              </w:rPr>
              <w:br/>
              <w:t>ELIBERATĂ DE MEDICUL VETERINAR DE CIRCUMSCRIPȚIE, emisă cu cel</w:t>
            </w:r>
            <w:r w:rsidRPr="000F597F">
              <w:rPr>
                <w:rFonts w:ascii="Times New Roman" w:hAnsi="Times New Roman" w:cs="Times New Roman"/>
                <w:sz w:val="24"/>
              </w:rPr>
              <w:br/>
              <w:t>mult 30 de zile înainte de data depunerii CF, din care rezultă numărul păsărilor şi al familiilor de albine şi data înscrierii solicitantului în Registrul Exploataţiei. Pentru cooperative agricole, societăţi cooperative agricole, grupuri de producători, se vor prezenta documentele prevăzute la punctul c) pentru toţi membrii acestor solicitanţi.</w:t>
            </w:r>
          </w:p>
        </w:tc>
      </w:tr>
      <w:tr w:rsidR="000F597F" w:rsidRPr="000F597F" w:rsidTr="00B83464">
        <w:trPr>
          <w:trHeight w:val="570"/>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sz w:val="24"/>
              </w:rPr>
              <w:t>2) PAŞAPORTUL emis de ANZ pentru ecvideele (cabalinele) cu rasă şi origine.</w:t>
            </w:r>
          </w:p>
        </w:tc>
      </w:tr>
      <w:tr w:rsidR="000F597F" w:rsidRPr="000F597F" w:rsidTr="00B83464">
        <w:trPr>
          <w:trHeight w:val="540"/>
        </w:trPr>
        <w:tc>
          <w:tcPr>
            <w:tcW w:w="9062" w:type="dxa"/>
            <w:hideMark/>
          </w:tcPr>
          <w:p w:rsidR="000F597F" w:rsidRPr="000F597F" w:rsidRDefault="000F597F" w:rsidP="007220D0">
            <w:pPr>
              <w:jc w:val="both"/>
              <w:rPr>
                <w:rFonts w:ascii="Times New Roman" w:hAnsi="Times New Roman" w:cs="Times New Roman"/>
                <w:sz w:val="24"/>
              </w:rPr>
            </w:pPr>
            <w:r w:rsidRPr="000F597F">
              <w:rPr>
                <w:rFonts w:ascii="Times New Roman" w:hAnsi="Times New Roman" w:cs="Times New Roman"/>
                <w:b/>
                <w:bCs/>
                <w:sz w:val="24"/>
              </w:rPr>
              <w:t>4. CERTIFICAT DE URBANISM</w:t>
            </w:r>
            <w:r w:rsidRPr="000F597F">
              <w:rPr>
                <w:rFonts w:ascii="Times New Roman" w:hAnsi="Times New Roman" w:cs="Times New Roman"/>
                <w:sz w:val="24"/>
              </w:rPr>
              <w:t xml:space="preserve"> pentru proiecte care prevăd construcţii </w:t>
            </w:r>
          </w:p>
        </w:tc>
      </w:tr>
      <w:tr w:rsidR="000F597F" w:rsidRPr="000F597F" w:rsidTr="00B83464">
        <w:trPr>
          <w:trHeight w:val="600"/>
        </w:trPr>
        <w:tc>
          <w:tcPr>
            <w:tcW w:w="9062" w:type="dxa"/>
            <w:hideMark/>
          </w:tcPr>
          <w:p w:rsidR="000F597F" w:rsidRPr="000F597F" w:rsidRDefault="000F597F">
            <w:pPr>
              <w:jc w:val="both"/>
              <w:rPr>
                <w:rFonts w:ascii="Times New Roman" w:hAnsi="Times New Roman" w:cs="Times New Roman"/>
                <w:b/>
                <w:bCs/>
                <w:sz w:val="24"/>
              </w:rPr>
            </w:pPr>
            <w:r w:rsidRPr="000F597F">
              <w:rPr>
                <w:rFonts w:ascii="Times New Roman" w:hAnsi="Times New Roman" w:cs="Times New Roman"/>
                <w:b/>
                <w:bCs/>
                <w:sz w:val="24"/>
              </w:rPr>
              <w:t xml:space="preserve">5. DOCUMENT EMIS DE ANPM PENTRU PROIECT (conform protocolului de colaborare intre AFIR - ANPM </w:t>
            </w:r>
            <w:r w:rsidR="007220D0">
              <w:rPr>
                <w:rFonts w:ascii="Times New Roman" w:hAnsi="Times New Roman" w:cs="Times New Roman"/>
                <w:b/>
                <w:bCs/>
                <w:sz w:val="24"/>
              </w:rPr>
              <w:t>–</w:t>
            </w:r>
            <w:r w:rsidRPr="000F597F">
              <w:rPr>
                <w:rFonts w:ascii="Times New Roman" w:hAnsi="Times New Roman" w:cs="Times New Roman"/>
                <w:b/>
                <w:bCs/>
                <w:sz w:val="24"/>
              </w:rPr>
              <w:t xml:space="preserve"> G</w:t>
            </w:r>
            <w:r w:rsidR="007220D0">
              <w:rPr>
                <w:rFonts w:ascii="Times New Roman" w:hAnsi="Times New Roman" w:cs="Times New Roman"/>
                <w:b/>
                <w:bCs/>
                <w:sz w:val="24"/>
              </w:rPr>
              <w:t xml:space="preserve">arda </w:t>
            </w:r>
            <w:r w:rsidRPr="000F597F">
              <w:rPr>
                <w:rFonts w:ascii="Times New Roman" w:hAnsi="Times New Roman" w:cs="Times New Roman"/>
                <w:b/>
                <w:bCs/>
                <w:sz w:val="24"/>
              </w:rPr>
              <w:t>N</w:t>
            </w:r>
            <w:r w:rsidR="007220D0">
              <w:rPr>
                <w:rFonts w:ascii="Times New Roman" w:hAnsi="Times New Roman" w:cs="Times New Roman"/>
                <w:b/>
                <w:bCs/>
                <w:sz w:val="24"/>
              </w:rPr>
              <w:t xml:space="preserve">ationala de </w:t>
            </w:r>
            <w:r w:rsidRPr="000F597F">
              <w:rPr>
                <w:rFonts w:ascii="Times New Roman" w:hAnsi="Times New Roman" w:cs="Times New Roman"/>
                <w:b/>
                <w:bCs/>
                <w:sz w:val="24"/>
              </w:rPr>
              <w:t>M</w:t>
            </w:r>
            <w:r w:rsidR="007220D0">
              <w:rPr>
                <w:rFonts w:ascii="Times New Roman" w:hAnsi="Times New Roman" w:cs="Times New Roman"/>
                <w:b/>
                <w:bCs/>
                <w:sz w:val="24"/>
              </w:rPr>
              <w:t>ediu</w:t>
            </w:r>
            <w:r w:rsidRPr="000F597F">
              <w:rPr>
                <w:rFonts w:ascii="Times New Roman" w:hAnsi="Times New Roman" w:cs="Times New Roman"/>
                <w:b/>
                <w:bCs/>
                <w:sz w:val="24"/>
              </w:rPr>
              <w:t>)</w:t>
            </w:r>
          </w:p>
        </w:tc>
      </w:tr>
      <w:tr w:rsidR="000F597F" w:rsidRPr="000F597F" w:rsidTr="00B83464">
        <w:trPr>
          <w:trHeight w:val="660"/>
        </w:trPr>
        <w:tc>
          <w:tcPr>
            <w:tcW w:w="9062" w:type="dxa"/>
            <w:hideMark/>
          </w:tcPr>
          <w:p w:rsidR="000F597F" w:rsidRPr="000F597F" w:rsidRDefault="00AF7960">
            <w:pPr>
              <w:jc w:val="both"/>
              <w:rPr>
                <w:rFonts w:ascii="Times New Roman" w:hAnsi="Times New Roman" w:cs="Times New Roman"/>
                <w:sz w:val="24"/>
              </w:rPr>
            </w:pPr>
            <w:r>
              <w:rPr>
                <w:rFonts w:ascii="Times New Roman" w:hAnsi="Times New Roman" w:cs="Times New Roman"/>
                <w:b/>
                <w:bCs/>
                <w:sz w:val="24"/>
              </w:rPr>
              <w:t>6</w:t>
            </w:r>
            <w:r w:rsidR="000F597F" w:rsidRPr="000F597F">
              <w:rPr>
                <w:rFonts w:ascii="Times New Roman" w:hAnsi="Times New Roman" w:cs="Times New Roman"/>
                <w:b/>
                <w:bCs/>
                <w:sz w:val="24"/>
              </w:rPr>
              <w:t xml:space="preserve">.1 DOCUMENT EMIS DE DSVSA PENTRU PROIECT, </w:t>
            </w:r>
            <w:r w:rsidR="000F597F" w:rsidRPr="000F597F">
              <w:rPr>
                <w:rFonts w:ascii="Times New Roman" w:hAnsi="Times New Roman" w:cs="Times New Roman"/>
                <w:sz w:val="24"/>
              </w:rPr>
              <w:t>conform Protocolului de colaborare dintre AFIR şi ANSVSA publicat pe pagina de internet www.afir.info.</w:t>
            </w:r>
          </w:p>
        </w:tc>
      </w:tr>
      <w:tr w:rsidR="000F597F" w:rsidRPr="000F597F" w:rsidTr="00B83464">
        <w:trPr>
          <w:trHeight w:val="660"/>
        </w:trPr>
        <w:tc>
          <w:tcPr>
            <w:tcW w:w="9062" w:type="dxa"/>
            <w:hideMark/>
          </w:tcPr>
          <w:p w:rsidR="000F597F" w:rsidRPr="000F597F" w:rsidRDefault="00AF7960">
            <w:pPr>
              <w:jc w:val="both"/>
              <w:rPr>
                <w:rFonts w:ascii="Times New Roman" w:hAnsi="Times New Roman" w:cs="Times New Roman"/>
                <w:sz w:val="24"/>
              </w:rPr>
            </w:pPr>
            <w:r>
              <w:rPr>
                <w:rFonts w:ascii="Times New Roman" w:hAnsi="Times New Roman" w:cs="Times New Roman"/>
                <w:b/>
                <w:bCs/>
                <w:sz w:val="24"/>
              </w:rPr>
              <w:t>6</w:t>
            </w:r>
            <w:r w:rsidR="000F597F" w:rsidRPr="000F597F">
              <w:rPr>
                <w:rFonts w:ascii="Times New Roman" w:hAnsi="Times New Roman" w:cs="Times New Roman"/>
                <w:b/>
                <w:bCs/>
                <w:sz w:val="24"/>
              </w:rPr>
              <w:t xml:space="preserve">.2 DOCUMENT EMIS DE DSP JUDEŢEANĂ, </w:t>
            </w:r>
            <w:r w:rsidR="000F597F" w:rsidRPr="000F597F">
              <w:rPr>
                <w:rFonts w:ascii="Times New Roman" w:hAnsi="Times New Roman" w:cs="Times New Roman"/>
                <w:sz w:val="24"/>
              </w:rPr>
              <w:t>conform Protocolului de colaborare dintre AFIR şi MS publicat pe pagina de internet www.afir.info.</w:t>
            </w:r>
          </w:p>
        </w:tc>
      </w:tr>
      <w:tr w:rsidR="000F597F" w:rsidRPr="000F597F" w:rsidTr="00B83464">
        <w:trPr>
          <w:trHeight w:val="1020"/>
        </w:trPr>
        <w:tc>
          <w:tcPr>
            <w:tcW w:w="9062" w:type="dxa"/>
            <w:hideMark/>
          </w:tcPr>
          <w:p w:rsidR="000F597F" w:rsidRPr="000F597F" w:rsidRDefault="00AF7960">
            <w:pPr>
              <w:jc w:val="both"/>
              <w:rPr>
                <w:rFonts w:ascii="Times New Roman" w:hAnsi="Times New Roman" w:cs="Times New Roman"/>
                <w:sz w:val="24"/>
              </w:rPr>
            </w:pPr>
            <w:r>
              <w:rPr>
                <w:rFonts w:ascii="Times New Roman" w:hAnsi="Times New Roman" w:cs="Times New Roman"/>
                <w:b/>
                <w:bCs/>
                <w:sz w:val="24"/>
              </w:rPr>
              <w:t>7</w:t>
            </w:r>
            <w:r w:rsidR="000F597F" w:rsidRPr="000F597F">
              <w:rPr>
                <w:rFonts w:ascii="Times New Roman" w:hAnsi="Times New Roman" w:cs="Times New Roman"/>
                <w:b/>
                <w:bCs/>
                <w:sz w:val="24"/>
              </w:rPr>
              <w:t xml:space="preserve"> ADRESĂ EMISĂ DE BANCĂ/TREZORERIE </w:t>
            </w:r>
            <w:r w:rsidR="000F597F" w:rsidRPr="000F597F">
              <w:rPr>
                <w:rFonts w:ascii="Times New Roman" w:hAnsi="Times New Roman" w:cs="Times New Roman"/>
                <w:sz w:val="24"/>
              </w:rPr>
              <w:t>cu datele de identificare ale acesteia şi ale contului aferent proiectului FEADR (denumirea, adresa instituţiei financiare, codul IBAN al contului în care se derulează operaţiunile cu AFIR);</w:t>
            </w:r>
          </w:p>
        </w:tc>
      </w:tr>
      <w:tr w:rsidR="000F597F" w:rsidRPr="000F597F" w:rsidTr="00B83464">
        <w:trPr>
          <w:trHeight w:val="840"/>
        </w:trPr>
        <w:tc>
          <w:tcPr>
            <w:tcW w:w="9062" w:type="dxa"/>
            <w:hideMark/>
          </w:tcPr>
          <w:p w:rsidR="000F597F" w:rsidRPr="000F597F" w:rsidRDefault="00AF7960">
            <w:pPr>
              <w:jc w:val="both"/>
              <w:rPr>
                <w:rFonts w:ascii="Times New Roman" w:hAnsi="Times New Roman" w:cs="Times New Roman"/>
                <w:sz w:val="24"/>
              </w:rPr>
            </w:pPr>
            <w:r>
              <w:rPr>
                <w:rFonts w:ascii="Times New Roman" w:hAnsi="Times New Roman" w:cs="Times New Roman"/>
                <w:b/>
                <w:bCs/>
                <w:sz w:val="24"/>
              </w:rPr>
              <w:t>8</w:t>
            </w:r>
            <w:r w:rsidR="000F597F" w:rsidRPr="000F597F">
              <w:rPr>
                <w:rFonts w:ascii="Times New Roman" w:hAnsi="Times New Roman" w:cs="Times New Roman"/>
                <w:b/>
                <w:bCs/>
                <w:sz w:val="24"/>
              </w:rPr>
              <w:t>.</w:t>
            </w:r>
            <w:r w:rsidR="000F597F" w:rsidRPr="000F597F">
              <w:rPr>
                <w:rFonts w:ascii="Times New Roman" w:hAnsi="Times New Roman" w:cs="Times New Roman"/>
                <w:b/>
                <w:bCs/>
                <w:sz w:val="24"/>
              </w:rPr>
              <w:br/>
              <w:t xml:space="preserve">a) HOTĂRÂRE JUDECĂTOREASCĂ </w:t>
            </w:r>
            <w:r w:rsidR="000F597F" w:rsidRPr="000F597F">
              <w:rPr>
                <w:rFonts w:ascii="Times New Roman" w:hAnsi="Times New Roman" w:cs="Times New Roman"/>
                <w:sz w:val="24"/>
              </w:rPr>
              <w:t>definitivă pronunţată pe baza actului de constituire și a statutului propriu în cazul Societăţilor agricole, însoțită de Statutul Societății agricole;</w:t>
            </w:r>
          </w:p>
        </w:tc>
      </w:tr>
      <w:tr w:rsidR="000F597F" w:rsidRPr="000F597F" w:rsidTr="00B83464">
        <w:trPr>
          <w:trHeight w:val="2220"/>
        </w:trPr>
        <w:tc>
          <w:tcPr>
            <w:tcW w:w="9062" w:type="dxa"/>
            <w:hideMark/>
          </w:tcPr>
          <w:p w:rsidR="000F597F" w:rsidRPr="000F597F" w:rsidRDefault="000F597F">
            <w:pPr>
              <w:jc w:val="both"/>
              <w:rPr>
                <w:rFonts w:ascii="Times New Roman" w:hAnsi="Times New Roman" w:cs="Times New Roman"/>
                <w:sz w:val="24"/>
              </w:rPr>
            </w:pPr>
            <w:r w:rsidRPr="000F597F">
              <w:rPr>
                <w:rFonts w:ascii="Times New Roman" w:hAnsi="Times New Roman" w:cs="Times New Roman"/>
                <w:b/>
                <w:bCs/>
                <w:sz w:val="24"/>
              </w:rPr>
              <w:t xml:space="preserve">b) STATUT </w:t>
            </w:r>
            <w:r w:rsidRPr="000F597F">
              <w:rPr>
                <w:rFonts w:ascii="Times New Roman" w:hAnsi="Times New Roman" w:cs="Times New Roman"/>
                <w:sz w:val="24"/>
              </w:rPr>
              <w:t>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 cooperativă agricolă sau fermier în conformitate cu art 7, alin (21) din OUG 3/2015, cu completările și modificările ulterioare;</w:t>
            </w:r>
          </w:p>
        </w:tc>
      </w:tr>
      <w:tr w:rsidR="000F597F" w:rsidRPr="000F597F" w:rsidTr="00B83464">
        <w:trPr>
          <w:trHeight w:val="840"/>
        </w:trPr>
        <w:tc>
          <w:tcPr>
            <w:tcW w:w="9062" w:type="dxa"/>
          </w:tcPr>
          <w:p w:rsidR="000F597F" w:rsidRPr="00AF7960" w:rsidRDefault="00AF7960">
            <w:pPr>
              <w:jc w:val="both"/>
              <w:rPr>
                <w:rFonts w:ascii="Times New Roman" w:hAnsi="Times New Roman" w:cs="Times New Roman"/>
                <w:b/>
                <w:sz w:val="24"/>
              </w:rPr>
            </w:pPr>
            <w:r w:rsidRPr="00AF7960">
              <w:rPr>
                <w:rFonts w:ascii="Times New Roman" w:hAnsi="Times New Roman" w:cs="Times New Roman"/>
                <w:b/>
                <w:sz w:val="24"/>
              </w:rPr>
              <w:t>9.Declaratie catre GAL privind raportarea platilor efectuate de AFIR</w:t>
            </w:r>
          </w:p>
        </w:tc>
      </w:tr>
      <w:tr w:rsidR="006B0AA3" w:rsidRPr="000F597F" w:rsidTr="00B83464">
        <w:trPr>
          <w:trHeight w:val="840"/>
        </w:trPr>
        <w:tc>
          <w:tcPr>
            <w:tcW w:w="9062" w:type="dxa"/>
          </w:tcPr>
          <w:p w:rsidR="006B0AA3" w:rsidRPr="00AF7960" w:rsidRDefault="00AF7960">
            <w:pPr>
              <w:jc w:val="both"/>
              <w:rPr>
                <w:rFonts w:ascii="Times New Roman" w:hAnsi="Times New Roman" w:cs="Times New Roman"/>
                <w:b/>
                <w:sz w:val="24"/>
              </w:rPr>
            </w:pPr>
            <w:r w:rsidRPr="00AF7960">
              <w:rPr>
                <w:rFonts w:ascii="Times New Roman" w:hAnsi="Times New Roman" w:cs="Times New Roman"/>
                <w:b/>
                <w:sz w:val="24"/>
              </w:rPr>
              <w:t>10.Declaratia de angajament a solicitantului privind implementarea proiectului</w:t>
            </w:r>
          </w:p>
        </w:tc>
      </w:tr>
      <w:tr w:rsidR="006B0AA3" w:rsidRPr="000F597F" w:rsidTr="00B83464">
        <w:trPr>
          <w:trHeight w:val="840"/>
        </w:trPr>
        <w:tc>
          <w:tcPr>
            <w:tcW w:w="9062" w:type="dxa"/>
          </w:tcPr>
          <w:p w:rsidR="006B0AA3" w:rsidRPr="00AF7960" w:rsidRDefault="00AF7960">
            <w:pPr>
              <w:jc w:val="both"/>
              <w:rPr>
                <w:rFonts w:ascii="Times New Roman" w:hAnsi="Times New Roman" w:cs="Times New Roman"/>
                <w:b/>
                <w:sz w:val="24"/>
              </w:rPr>
            </w:pPr>
            <w:r w:rsidRPr="00AF7960">
              <w:rPr>
                <w:rFonts w:ascii="Times New Roman" w:hAnsi="Times New Roman" w:cs="Times New Roman"/>
                <w:b/>
                <w:sz w:val="24"/>
              </w:rPr>
              <w:lastRenderedPageBreak/>
              <w:t>11.</w:t>
            </w:r>
            <w:r w:rsidR="005A4FCA" w:rsidRPr="005A4FCA">
              <w:rPr>
                <w:rFonts w:ascii="Times New Roman" w:hAnsi="Times New Roman" w:cs="Times New Roman"/>
                <w:sz w:val="24"/>
              </w:rPr>
              <w:t xml:space="preserve"> </w:t>
            </w:r>
            <w:r w:rsidR="005A4FCA" w:rsidRPr="005A4FCA">
              <w:rPr>
                <w:rFonts w:ascii="Times New Roman" w:hAnsi="Times New Roman" w:cs="Times New Roman"/>
                <w:b/>
                <w:sz w:val="24"/>
              </w:rPr>
              <w:t>Declaratie de angajament a solicitantului ca va urma un curs in cadrul Masurii M 2/1C „Formare profesionala”</w:t>
            </w:r>
          </w:p>
        </w:tc>
      </w:tr>
      <w:tr w:rsidR="000F597F" w:rsidRPr="000F597F" w:rsidTr="00D26D17">
        <w:trPr>
          <w:trHeight w:val="780"/>
        </w:trPr>
        <w:tc>
          <w:tcPr>
            <w:tcW w:w="9062" w:type="dxa"/>
          </w:tcPr>
          <w:p w:rsidR="000F597F" w:rsidRPr="000F597F" w:rsidRDefault="00D26D17">
            <w:pPr>
              <w:jc w:val="both"/>
              <w:rPr>
                <w:rFonts w:ascii="Times New Roman" w:hAnsi="Times New Roman" w:cs="Times New Roman"/>
                <w:sz w:val="24"/>
              </w:rPr>
            </w:pPr>
            <w:r w:rsidRPr="00D26D17">
              <w:rPr>
                <w:rFonts w:ascii="Times New Roman" w:hAnsi="Times New Roman" w:cs="Times New Roman"/>
                <w:b/>
                <w:sz w:val="24"/>
              </w:rPr>
              <w:t>12.</w:t>
            </w:r>
            <w:r>
              <w:rPr>
                <w:rFonts w:ascii="Times New Roman" w:hAnsi="Times New Roman" w:cs="Times New Roman"/>
                <w:sz w:val="24"/>
              </w:rPr>
              <w:t xml:space="preserve"> Certificat constatator emis de Oficiul Registrului Comertului</w:t>
            </w:r>
          </w:p>
        </w:tc>
      </w:tr>
      <w:tr w:rsidR="00D26D17" w:rsidRPr="000F597F" w:rsidTr="00B83464">
        <w:trPr>
          <w:trHeight w:val="780"/>
        </w:trPr>
        <w:tc>
          <w:tcPr>
            <w:tcW w:w="9062" w:type="dxa"/>
          </w:tcPr>
          <w:p w:rsidR="00D26D17" w:rsidRDefault="00D26D17">
            <w:pPr>
              <w:jc w:val="both"/>
              <w:rPr>
                <w:rFonts w:ascii="Times New Roman" w:hAnsi="Times New Roman" w:cs="Times New Roman"/>
                <w:b/>
                <w:bCs/>
                <w:sz w:val="24"/>
              </w:rPr>
            </w:pPr>
            <w:r>
              <w:rPr>
                <w:rFonts w:ascii="Times New Roman" w:hAnsi="Times New Roman" w:cs="Times New Roman"/>
                <w:b/>
                <w:bCs/>
                <w:sz w:val="24"/>
              </w:rPr>
              <w:t>13. Copie CI reprezentant legal</w:t>
            </w:r>
          </w:p>
        </w:tc>
      </w:tr>
      <w:tr w:rsidR="00D26D17" w:rsidRPr="000F597F" w:rsidTr="00B83464">
        <w:trPr>
          <w:trHeight w:val="780"/>
        </w:trPr>
        <w:tc>
          <w:tcPr>
            <w:tcW w:w="9062" w:type="dxa"/>
          </w:tcPr>
          <w:p w:rsidR="000F71AD" w:rsidRDefault="000F71AD" w:rsidP="000F71AD">
            <w:pPr>
              <w:jc w:val="both"/>
              <w:rPr>
                <w:rFonts w:ascii="Times New Roman" w:hAnsi="Times New Roman" w:cs="Times New Roman"/>
                <w:sz w:val="24"/>
              </w:rPr>
            </w:pPr>
            <w:r>
              <w:rPr>
                <w:rFonts w:ascii="Times New Roman" w:hAnsi="Times New Roman" w:cs="Times New Roman"/>
                <w:sz w:val="24"/>
              </w:rPr>
              <w:t>14</w:t>
            </w:r>
            <w:r w:rsidRPr="000F71AD">
              <w:rPr>
                <w:rFonts w:ascii="Times New Roman" w:hAnsi="Times New Roman" w:cs="Times New Roman"/>
                <w:sz w:val="24"/>
              </w:rPr>
              <w:t>. Document care să ateste că a depus documentaţia la AN</w:t>
            </w:r>
            <w:r>
              <w:rPr>
                <w:rFonts w:ascii="Times New Roman" w:hAnsi="Times New Roman" w:cs="Times New Roman"/>
                <w:sz w:val="24"/>
              </w:rPr>
              <w:t>PM:</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0F71AD" w:rsidRPr="000F71AD" w:rsidRDefault="000F71AD" w:rsidP="000F71AD">
            <w:pPr>
              <w:jc w:val="both"/>
              <w:rPr>
                <w:rFonts w:ascii="Times New Roman" w:hAnsi="Times New Roman" w:cs="Times New Roman"/>
                <w:sz w:val="24"/>
              </w:rPr>
            </w:pPr>
            <w:r>
              <w:rPr>
                <w:rFonts w:ascii="Times New Roman" w:hAnsi="Times New Roman" w:cs="Times New Roman"/>
                <w:sz w:val="24"/>
              </w:rPr>
              <w:t>14</w:t>
            </w:r>
            <w:r w:rsidRPr="000F71AD">
              <w:rPr>
                <w:rFonts w:ascii="Times New Roman" w:hAnsi="Times New Roman" w:cs="Times New Roman"/>
                <w:sz w:val="24"/>
              </w:rPr>
              <w:t>.1 Clasarea notificării</w:t>
            </w:r>
          </w:p>
          <w:p w:rsidR="000F71AD" w:rsidRPr="000F71AD" w:rsidRDefault="000F71AD" w:rsidP="000F71AD">
            <w:pPr>
              <w:jc w:val="both"/>
              <w:rPr>
                <w:rFonts w:ascii="Times New Roman" w:hAnsi="Times New Roman" w:cs="Times New Roman"/>
                <w:sz w:val="24"/>
              </w:rPr>
            </w:pPr>
            <w:r>
              <w:rPr>
                <w:rFonts w:ascii="Times New Roman" w:hAnsi="Times New Roman" w:cs="Times New Roman"/>
                <w:sz w:val="24"/>
              </w:rPr>
              <w:t>sau</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p>
          <w:p w:rsidR="000F71AD" w:rsidRPr="000F71AD" w:rsidRDefault="000F71AD" w:rsidP="000F71AD">
            <w:pPr>
              <w:jc w:val="both"/>
              <w:rPr>
                <w:rFonts w:ascii="Times New Roman" w:hAnsi="Times New Roman" w:cs="Times New Roman"/>
                <w:sz w:val="24"/>
              </w:rPr>
            </w:pPr>
            <w:r>
              <w:rPr>
                <w:rFonts w:ascii="Times New Roman" w:hAnsi="Times New Roman" w:cs="Times New Roman"/>
                <w:sz w:val="24"/>
              </w:rPr>
              <w:t>14</w:t>
            </w:r>
            <w:r w:rsidRPr="000F71AD">
              <w:rPr>
                <w:rFonts w:ascii="Times New Roman" w:hAnsi="Times New Roman" w:cs="Times New Roman"/>
                <w:sz w:val="24"/>
              </w:rPr>
              <w:t>.2 Decizia etapei de încadrare, ca document final (prin care se precizează că proiectul nu se supune evaluării impactului asupra mediului şi nici evaluării adecvate)</w:t>
            </w:r>
          </w:p>
          <w:p w:rsidR="000F71AD" w:rsidRDefault="000F71AD" w:rsidP="000F71AD">
            <w:pPr>
              <w:jc w:val="both"/>
              <w:rPr>
                <w:rFonts w:ascii="Times New Roman" w:hAnsi="Times New Roman" w:cs="Times New Roman"/>
                <w:sz w:val="24"/>
              </w:rPr>
            </w:pPr>
            <w:r>
              <w:rPr>
                <w:rFonts w:ascii="Times New Roman" w:hAnsi="Times New Roman" w:cs="Times New Roman"/>
                <w:sz w:val="24"/>
              </w:rPr>
              <w:t>sau</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0F71AD" w:rsidRPr="000F71AD" w:rsidRDefault="000F71AD" w:rsidP="000F71AD">
            <w:pPr>
              <w:jc w:val="both"/>
              <w:rPr>
                <w:rFonts w:ascii="Times New Roman" w:hAnsi="Times New Roman" w:cs="Times New Roman"/>
                <w:sz w:val="24"/>
              </w:rPr>
            </w:pPr>
            <w:r>
              <w:rPr>
                <w:rFonts w:ascii="Times New Roman" w:hAnsi="Times New Roman" w:cs="Times New Roman"/>
                <w:sz w:val="24"/>
              </w:rPr>
              <w:t>14</w:t>
            </w:r>
            <w:r w:rsidRPr="000F71AD">
              <w:rPr>
                <w:rFonts w:ascii="Times New Roman" w:hAnsi="Times New Roman" w:cs="Times New Roman"/>
                <w:sz w:val="24"/>
              </w:rPr>
              <w:t>.3 Acord de mediu în cazul în care se impune evaluarea impactului</w:t>
            </w:r>
          </w:p>
          <w:p w:rsidR="000F71AD" w:rsidRPr="000F71AD" w:rsidRDefault="000F71AD" w:rsidP="000F71AD">
            <w:pPr>
              <w:jc w:val="both"/>
              <w:rPr>
                <w:rFonts w:ascii="Times New Roman" w:hAnsi="Times New Roman" w:cs="Times New Roman"/>
                <w:sz w:val="24"/>
              </w:rPr>
            </w:pPr>
            <w:r w:rsidRPr="000F71AD">
              <w:rPr>
                <w:rFonts w:ascii="Times New Roman" w:hAnsi="Times New Roman" w:cs="Times New Roman"/>
                <w:sz w:val="24"/>
              </w:rPr>
              <w:t>preconizat asupra mediului</w:t>
            </w:r>
          </w:p>
          <w:p w:rsidR="000F71AD" w:rsidRPr="000F71AD" w:rsidRDefault="000F71AD" w:rsidP="000F71AD">
            <w:pPr>
              <w:jc w:val="both"/>
              <w:rPr>
                <w:rFonts w:ascii="Times New Roman" w:hAnsi="Times New Roman" w:cs="Times New Roman"/>
                <w:sz w:val="24"/>
              </w:rPr>
            </w:pPr>
            <w:r>
              <w:rPr>
                <w:rFonts w:ascii="Times New Roman" w:hAnsi="Times New Roman" w:cs="Times New Roman"/>
                <w:sz w:val="24"/>
              </w:rPr>
              <w:t>sau</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p>
          <w:p w:rsidR="000F71AD" w:rsidRPr="000F71AD" w:rsidRDefault="000F71AD" w:rsidP="000F71AD">
            <w:pPr>
              <w:jc w:val="both"/>
              <w:rPr>
                <w:rFonts w:ascii="Times New Roman" w:hAnsi="Times New Roman" w:cs="Times New Roman"/>
                <w:sz w:val="24"/>
              </w:rPr>
            </w:pPr>
            <w:r>
              <w:rPr>
                <w:rFonts w:ascii="Times New Roman" w:hAnsi="Times New Roman" w:cs="Times New Roman"/>
                <w:sz w:val="24"/>
              </w:rPr>
              <w:t>14</w:t>
            </w:r>
            <w:r w:rsidRPr="000F71AD">
              <w:rPr>
                <w:rFonts w:ascii="Times New Roman" w:hAnsi="Times New Roman" w:cs="Times New Roman"/>
                <w:sz w:val="24"/>
              </w:rPr>
              <w:t>.4 Acord de mediu în cazul evaluării impactului asupra mediului și de</w:t>
            </w:r>
          </w:p>
          <w:p w:rsidR="000F71AD" w:rsidRPr="000F71AD" w:rsidRDefault="000F71AD" w:rsidP="000F71AD">
            <w:pPr>
              <w:jc w:val="both"/>
              <w:rPr>
                <w:rFonts w:ascii="Times New Roman" w:hAnsi="Times New Roman" w:cs="Times New Roman"/>
                <w:sz w:val="24"/>
              </w:rPr>
            </w:pPr>
            <w:r w:rsidRPr="000F71AD">
              <w:rPr>
                <w:rFonts w:ascii="Times New Roman" w:hAnsi="Times New Roman" w:cs="Times New Roman"/>
                <w:sz w:val="24"/>
              </w:rPr>
              <w:t>evaluare adecvată (dacă e</w:t>
            </w:r>
            <w:r>
              <w:rPr>
                <w:rFonts w:ascii="Times New Roman" w:hAnsi="Times New Roman" w:cs="Times New Roman"/>
                <w:sz w:val="24"/>
              </w:rPr>
              <w:t>ste cazul)."</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p>
          <w:p w:rsidR="000F71AD" w:rsidRPr="000F71AD" w:rsidRDefault="000F71AD" w:rsidP="000F71AD">
            <w:pPr>
              <w:jc w:val="both"/>
              <w:rPr>
                <w:rFonts w:ascii="Times New Roman" w:hAnsi="Times New Roman" w:cs="Times New Roman"/>
                <w:sz w:val="24"/>
              </w:rPr>
            </w:pPr>
            <w:r>
              <w:rPr>
                <w:rFonts w:ascii="Times New Roman" w:hAnsi="Times New Roman" w:cs="Times New Roman"/>
                <w:sz w:val="24"/>
              </w:rPr>
              <w:t>14</w:t>
            </w:r>
            <w:r w:rsidRPr="000F71AD">
              <w:rPr>
                <w:rFonts w:ascii="Times New Roman" w:hAnsi="Times New Roman" w:cs="Times New Roman"/>
                <w:sz w:val="24"/>
              </w:rPr>
              <w:t>.5 Aviz Natura 2000 pentru proiectele care impun doar evaluare</w:t>
            </w:r>
          </w:p>
          <w:p w:rsidR="00D26D17" w:rsidRPr="000F597F" w:rsidRDefault="000F71AD" w:rsidP="000F71AD">
            <w:pPr>
              <w:jc w:val="both"/>
              <w:rPr>
                <w:rFonts w:ascii="Times New Roman" w:hAnsi="Times New Roman" w:cs="Times New Roman"/>
                <w:sz w:val="24"/>
              </w:rPr>
            </w:pPr>
            <w:r w:rsidRPr="000F71AD">
              <w:rPr>
                <w:rFonts w:ascii="Times New Roman" w:hAnsi="Times New Roman" w:cs="Times New Roman"/>
                <w:sz w:val="24"/>
              </w:rPr>
              <w:t>ad</w:t>
            </w:r>
            <w:r>
              <w:rPr>
                <w:rFonts w:ascii="Times New Roman" w:hAnsi="Times New Roman" w:cs="Times New Roman"/>
                <w:sz w:val="24"/>
              </w:rPr>
              <w:t>ecvată."</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r w:rsidRPr="000F71AD">
              <w:rPr>
                <w:rFonts w:ascii="Times New Roman" w:hAnsi="Times New Roman" w:cs="Times New Roman"/>
                <w:sz w:val="24"/>
              </w:rPr>
              <w:tab/>
            </w:r>
          </w:p>
        </w:tc>
      </w:tr>
      <w:tr w:rsidR="000F71AD" w:rsidRPr="000F597F" w:rsidTr="00B83464">
        <w:trPr>
          <w:trHeight w:val="780"/>
        </w:trPr>
        <w:tc>
          <w:tcPr>
            <w:tcW w:w="9062" w:type="dxa"/>
          </w:tcPr>
          <w:p w:rsidR="000F71AD" w:rsidRDefault="000F71AD" w:rsidP="00D26D17">
            <w:pPr>
              <w:jc w:val="both"/>
              <w:rPr>
                <w:rFonts w:ascii="Times New Roman" w:hAnsi="Times New Roman" w:cs="Times New Roman"/>
                <w:b/>
                <w:bCs/>
                <w:sz w:val="24"/>
              </w:rPr>
            </w:pPr>
            <w:r>
              <w:rPr>
                <w:rFonts w:ascii="Times New Roman" w:hAnsi="Times New Roman" w:cs="Times New Roman"/>
                <w:b/>
                <w:bCs/>
                <w:sz w:val="24"/>
              </w:rPr>
              <w:t>15</w:t>
            </w:r>
            <w:r w:rsidRPr="000F597F">
              <w:rPr>
                <w:rFonts w:ascii="Times New Roman" w:hAnsi="Times New Roman" w:cs="Times New Roman"/>
                <w:b/>
                <w:bCs/>
                <w:sz w:val="24"/>
              </w:rPr>
              <w:t xml:space="preserve">. ALTE DOCUMENTE JUSTIFICATIVE </w:t>
            </w:r>
            <w:r w:rsidRPr="000F597F">
              <w:rPr>
                <w:rFonts w:ascii="Times New Roman" w:hAnsi="Times New Roman" w:cs="Times New Roman"/>
                <w:sz w:val="24"/>
              </w:rPr>
              <w:t>(se vor specifica după caz) pe care solicitantul le poate aduce în scopul susţinerii proiectului:</w:t>
            </w:r>
          </w:p>
        </w:tc>
      </w:tr>
    </w:tbl>
    <w:p w:rsidR="00A1422C" w:rsidRPr="00B155A8" w:rsidRDefault="00A1422C" w:rsidP="00203BB5">
      <w:pPr>
        <w:jc w:val="both"/>
        <w:rPr>
          <w:rFonts w:ascii="Times New Roman" w:hAnsi="Times New Roman" w:cs="Times New Roman"/>
          <w:sz w:val="24"/>
        </w:rPr>
      </w:pPr>
    </w:p>
    <w:p w:rsidR="00045BDD" w:rsidRPr="00B155A8" w:rsidRDefault="00045BDD" w:rsidP="00045BDD">
      <w:pPr>
        <w:pStyle w:val="Style2"/>
        <w:outlineLvl w:val="0"/>
      </w:pPr>
      <w:bookmarkStart w:id="43" w:name="_Toc514401907"/>
      <w:r w:rsidRPr="00B155A8">
        <w:t xml:space="preserve">DATE CONTACT – GAL </w:t>
      </w:r>
      <w:r w:rsidR="00F41363">
        <w:t>TERASA BRĂILEI</w:t>
      </w:r>
      <w:r w:rsidRPr="00B155A8">
        <w:t xml:space="preserve"> ÎN SPRIJINUL DUMNEAVOASTRĂ</w:t>
      </w:r>
      <w:bookmarkEnd w:id="43"/>
    </w:p>
    <w:p w:rsidR="00045BDD" w:rsidRPr="00F861C0" w:rsidRDefault="00045BDD" w:rsidP="00045BDD">
      <w:pPr>
        <w:jc w:val="both"/>
        <w:rPr>
          <w:rFonts w:ascii="Times New Roman" w:hAnsi="Times New Roman" w:cs="Times New Roman"/>
          <w:sz w:val="24"/>
        </w:rPr>
      </w:pPr>
      <w:r>
        <w:rPr>
          <w:rFonts w:ascii="Times New Roman" w:hAnsi="Times New Roman" w:cs="Times New Roman"/>
          <w:sz w:val="24"/>
        </w:rPr>
        <w:t>Fiecare cetăț</w:t>
      </w:r>
      <w:r w:rsidRPr="00F861C0">
        <w:rPr>
          <w:rFonts w:ascii="Times New Roman" w:hAnsi="Times New Roman" w:cs="Times New Roman"/>
          <w:sz w:val="24"/>
        </w:rPr>
        <w:t xml:space="preserve">ean din teritoriul GAL </w:t>
      </w:r>
      <w:r w:rsidR="00F41363">
        <w:rPr>
          <w:rFonts w:ascii="Times New Roman" w:hAnsi="Times New Roman" w:cs="Times New Roman"/>
          <w:sz w:val="24"/>
        </w:rPr>
        <w:t>Terasa Brăilei</w:t>
      </w:r>
      <w:r w:rsidRPr="00F861C0">
        <w:rPr>
          <w:rFonts w:ascii="Times New Roman" w:hAnsi="Times New Roman" w:cs="Times New Roman"/>
          <w:sz w:val="24"/>
        </w:rPr>
        <w:t>, precum și persoanele juridice de drept român care se încadrează în aria de finan</w:t>
      </w:r>
      <w:r>
        <w:rPr>
          <w:rFonts w:ascii="Times New Roman" w:hAnsi="Times New Roman" w:cs="Times New Roman"/>
          <w:sz w:val="24"/>
        </w:rPr>
        <w:t>ț</w:t>
      </w:r>
      <w:r w:rsidRPr="00F861C0">
        <w:rPr>
          <w:rFonts w:ascii="Times New Roman" w:hAnsi="Times New Roman" w:cs="Times New Roman"/>
          <w:sz w:val="24"/>
        </w:rPr>
        <w:t xml:space="preserve">are a Măsurilor din cadrul SDL GAL </w:t>
      </w:r>
      <w:r w:rsidR="00F41363">
        <w:rPr>
          <w:rFonts w:ascii="Times New Roman" w:hAnsi="Times New Roman" w:cs="Times New Roman"/>
          <w:sz w:val="24"/>
        </w:rPr>
        <w:t>Terasa Brăilei</w:t>
      </w:r>
      <w:r w:rsidRPr="00F861C0">
        <w:rPr>
          <w:rFonts w:ascii="Times New Roman" w:hAnsi="Times New Roman" w:cs="Times New Roman"/>
          <w:sz w:val="24"/>
        </w:rPr>
        <w:t xml:space="preserve">, au dreptul să beneficieze de fondurile europene nerambursabile pentru </w:t>
      </w:r>
      <w:r>
        <w:rPr>
          <w:rFonts w:ascii="Times New Roman" w:hAnsi="Times New Roman" w:cs="Times New Roman"/>
          <w:sz w:val="24"/>
        </w:rPr>
        <w:t>finanțare</w:t>
      </w:r>
      <w:r w:rsidRPr="00F861C0">
        <w:rPr>
          <w:rFonts w:ascii="Times New Roman" w:hAnsi="Times New Roman" w:cs="Times New Roman"/>
          <w:sz w:val="24"/>
        </w:rPr>
        <w:t xml:space="preserve">a propriilor proiecte de </w:t>
      </w:r>
      <w:r>
        <w:rPr>
          <w:rFonts w:ascii="Times New Roman" w:hAnsi="Times New Roman" w:cs="Times New Roman"/>
          <w:sz w:val="24"/>
        </w:rPr>
        <w:t>investiții</w:t>
      </w:r>
      <w:r w:rsidRPr="00F861C0">
        <w:rPr>
          <w:rFonts w:ascii="Times New Roman" w:hAnsi="Times New Roman" w:cs="Times New Roman"/>
          <w:sz w:val="24"/>
        </w:rPr>
        <w:t xml:space="preserve"> pentru dezvoltare rurală.</w:t>
      </w:r>
    </w:p>
    <w:p w:rsidR="00045BDD" w:rsidRPr="00F861C0" w:rsidRDefault="00045BDD" w:rsidP="00045BDD">
      <w:pPr>
        <w:jc w:val="both"/>
        <w:rPr>
          <w:rFonts w:ascii="Times New Roman" w:hAnsi="Times New Roman" w:cs="Times New Roman"/>
          <w:sz w:val="24"/>
        </w:rPr>
      </w:pPr>
      <w:r>
        <w:rPr>
          <w:rFonts w:ascii="Times New Roman" w:hAnsi="Times New Roman" w:cs="Times New Roman"/>
          <w:sz w:val="24"/>
        </w:rPr>
        <w:t>GAL vă stă la dispoziț</w:t>
      </w:r>
      <w:r w:rsidRPr="00F861C0">
        <w:rPr>
          <w:rFonts w:ascii="Times New Roman" w:hAnsi="Times New Roman" w:cs="Times New Roman"/>
          <w:sz w:val="24"/>
        </w:rPr>
        <w:t>ie d</w:t>
      </w:r>
      <w:r w:rsidR="008D7981">
        <w:rPr>
          <w:rFonts w:ascii="Times New Roman" w:hAnsi="Times New Roman" w:cs="Times New Roman"/>
          <w:sz w:val="24"/>
        </w:rPr>
        <w:t>e luni până vineri între orele 9</w:t>
      </w:r>
      <w:r w:rsidRPr="00F861C0">
        <w:rPr>
          <w:rFonts w:ascii="Times New Roman" w:hAnsi="Times New Roman" w:cs="Times New Roman"/>
          <w:sz w:val="24"/>
        </w:rPr>
        <w:t>:00 și 1</w:t>
      </w:r>
      <w:r w:rsidR="00AB3E07">
        <w:rPr>
          <w:rFonts w:ascii="Times New Roman" w:hAnsi="Times New Roman" w:cs="Times New Roman"/>
          <w:sz w:val="24"/>
        </w:rPr>
        <w:t>2</w:t>
      </w:r>
      <w:r>
        <w:rPr>
          <w:rFonts w:ascii="Times New Roman" w:hAnsi="Times New Roman" w:cs="Times New Roman"/>
          <w:sz w:val="24"/>
        </w:rPr>
        <w:t>:00 pentru a vă acorda informații privind modalităț</w:t>
      </w:r>
      <w:r w:rsidRPr="00F861C0">
        <w:rPr>
          <w:rFonts w:ascii="Times New Roman" w:hAnsi="Times New Roman" w:cs="Times New Roman"/>
          <w:sz w:val="24"/>
        </w:rPr>
        <w:t>ile de accesare a SDL, dar și pentru a primi propunerile sau sesizările dumneavoastră privind derularea SDL.</w:t>
      </w:r>
    </w:p>
    <w:p w:rsidR="00045BDD" w:rsidRPr="00F861C0" w:rsidRDefault="00045BDD" w:rsidP="00045BDD">
      <w:pPr>
        <w:jc w:val="both"/>
        <w:rPr>
          <w:rFonts w:ascii="Times New Roman" w:hAnsi="Times New Roman" w:cs="Times New Roman"/>
          <w:sz w:val="24"/>
        </w:rPr>
      </w:pPr>
      <w:r>
        <w:rPr>
          <w:rFonts w:ascii="Times New Roman" w:hAnsi="Times New Roman" w:cs="Times New Roman"/>
          <w:sz w:val="24"/>
        </w:rPr>
        <w:t>Experț</w:t>
      </w:r>
      <w:r w:rsidRPr="00F861C0">
        <w:rPr>
          <w:rFonts w:ascii="Times New Roman" w:hAnsi="Times New Roman" w:cs="Times New Roman"/>
          <w:sz w:val="24"/>
        </w:rPr>
        <w:t>ii GAL vă pot acorda, pe loc sau î</w:t>
      </w:r>
      <w:r>
        <w:rPr>
          <w:rFonts w:ascii="Times New Roman" w:hAnsi="Times New Roman" w:cs="Times New Roman"/>
          <w:sz w:val="24"/>
        </w:rPr>
        <w:t>n termenul legal, orice informaț</w:t>
      </w:r>
      <w:r w:rsidRPr="00F861C0">
        <w:rPr>
          <w:rFonts w:ascii="Times New Roman" w:hAnsi="Times New Roman" w:cs="Times New Roman"/>
          <w:sz w:val="24"/>
        </w:rPr>
        <w:t>ie necesară în demersul dumneavoastră pentru accesarea fondurilor europene.</w:t>
      </w:r>
    </w:p>
    <w:p w:rsidR="00045BDD" w:rsidRPr="00F861C0" w:rsidRDefault="00045BDD" w:rsidP="00045BDD">
      <w:pPr>
        <w:jc w:val="both"/>
        <w:rPr>
          <w:rFonts w:ascii="Times New Roman" w:hAnsi="Times New Roman" w:cs="Times New Roman"/>
          <w:sz w:val="24"/>
        </w:rPr>
      </w:pPr>
      <w:r>
        <w:rPr>
          <w:rFonts w:ascii="Times New Roman" w:hAnsi="Times New Roman" w:cs="Times New Roman"/>
          <w:sz w:val="24"/>
        </w:rPr>
        <w:t>Însă, nu uitați că experț</w:t>
      </w:r>
      <w:r w:rsidRPr="00F861C0">
        <w:rPr>
          <w:rFonts w:ascii="Times New Roman" w:hAnsi="Times New Roman" w:cs="Times New Roman"/>
          <w:sz w:val="24"/>
        </w:rPr>
        <w:t>ii GAL nu au voie să vă a</w:t>
      </w:r>
      <w:r>
        <w:rPr>
          <w:rFonts w:ascii="Times New Roman" w:hAnsi="Times New Roman" w:cs="Times New Roman"/>
          <w:sz w:val="24"/>
        </w:rPr>
        <w:t>corde consultanț</w:t>
      </w:r>
      <w:r w:rsidRPr="00F861C0">
        <w:rPr>
          <w:rFonts w:ascii="Times New Roman" w:hAnsi="Times New Roman" w:cs="Times New Roman"/>
          <w:sz w:val="24"/>
        </w:rPr>
        <w:t>ă privind realizarea proiectului.</w:t>
      </w:r>
    </w:p>
    <w:p w:rsidR="00045BDD" w:rsidRPr="00F861C0" w:rsidRDefault="00045BDD" w:rsidP="00045BDD">
      <w:pPr>
        <w:jc w:val="both"/>
        <w:rPr>
          <w:rFonts w:ascii="Times New Roman" w:hAnsi="Times New Roman" w:cs="Times New Roman"/>
          <w:sz w:val="24"/>
        </w:rPr>
      </w:pPr>
      <w:r w:rsidRPr="00F861C0">
        <w:rPr>
          <w:rFonts w:ascii="Times New Roman" w:hAnsi="Times New Roman" w:cs="Times New Roman"/>
          <w:sz w:val="24"/>
        </w:rPr>
        <w:lastRenderedPageBreak/>
        <w:t xml:space="preserve">Echipa GAL vă </w:t>
      </w:r>
      <w:r>
        <w:rPr>
          <w:rFonts w:ascii="Times New Roman" w:hAnsi="Times New Roman" w:cs="Times New Roman"/>
          <w:sz w:val="24"/>
        </w:rPr>
        <w:t>poate ajuta ori de câte ori aveți o plângere, o reclamație sau o petiție privind o situaț</w:t>
      </w:r>
      <w:r w:rsidRPr="00F861C0">
        <w:rPr>
          <w:rFonts w:ascii="Times New Roman" w:hAnsi="Times New Roman" w:cs="Times New Roman"/>
          <w:sz w:val="24"/>
        </w:rPr>
        <w:t>ie</w:t>
      </w:r>
      <w:r>
        <w:rPr>
          <w:rFonts w:ascii="Times New Roman" w:hAnsi="Times New Roman" w:cs="Times New Roman"/>
          <w:sz w:val="24"/>
        </w:rPr>
        <w:t xml:space="preserve"> care intră în aria de competenț</w:t>
      </w:r>
      <w:r w:rsidRPr="00F861C0">
        <w:rPr>
          <w:rFonts w:ascii="Times New Roman" w:hAnsi="Times New Roman" w:cs="Times New Roman"/>
          <w:sz w:val="24"/>
        </w:rPr>
        <w:t>ă a GAL.</w:t>
      </w:r>
    </w:p>
    <w:p w:rsidR="00045BDD" w:rsidRPr="00F861C0" w:rsidRDefault="009E6E16" w:rsidP="00045BDD">
      <w:pPr>
        <w:jc w:val="both"/>
        <w:rPr>
          <w:rFonts w:ascii="Times New Roman" w:hAnsi="Times New Roman" w:cs="Times New Roman"/>
          <w:sz w:val="24"/>
        </w:rPr>
      </w:pPr>
      <w:r w:rsidRPr="00F861C0">
        <w:rPr>
          <w:rFonts w:ascii="Times New Roman" w:hAnsi="Times New Roman" w:cs="Times New Roman"/>
          <w:noProof/>
          <w:sz w:val="24"/>
          <w:lang w:eastAsia="ro-RO"/>
        </w:rPr>
        <mc:AlternateContent>
          <mc:Choice Requires="wps">
            <w:drawing>
              <wp:anchor distT="0" distB="0" distL="114300" distR="114300" simplePos="0" relativeHeight="251667456" behindDoc="1" locked="0" layoutInCell="1" allowOverlap="1" wp14:anchorId="67C786C8" wp14:editId="6C8A8A4F">
                <wp:simplePos x="0" y="0"/>
                <wp:positionH relativeFrom="column">
                  <wp:posOffset>3733165</wp:posOffset>
                </wp:positionH>
                <wp:positionV relativeFrom="paragraph">
                  <wp:posOffset>29351</wp:posOffset>
                </wp:positionV>
                <wp:extent cx="2527935" cy="3251200"/>
                <wp:effectExtent l="38100" t="0" r="5715" b="25400"/>
                <wp:wrapTight wrapText="bothSides">
                  <wp:wrapPolygon edited="0">
                    <wp:start x="2279" y="0"/>
                    <wp:lineTo x="-326" y="0"/>
                    <wp:lineTo x="-326" y="20123"/>
                    <wp:lineTo x="-163" y="21389"/>
                    <wp:lineTo x="2116" y="21642"/>
                    <wp:lineTo x="18882" y="21642"/>
                    <wp:lineTo x="19044" y="21642"/>
                    <wp:lineTo x="21323" y="20377"/>
                    <wp:lineTo x="21323" y="20250"/>
                    <wp:lineTo x="21486" y="18352"/>
                    <wp:lineTo x="21486" y="1772"/>
                    <wp:lineTo x="20184" y="633"/>
                    <wp:lineTo x="19207" y="0"/>
                    <wp:lineTo x="2279" y="0"/>
                  </wp:wrapPolygon>
                </wp:wrapTight>
                <wp:docPr id="65" name="Rounded 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935" cy="3251200"/>
                        </a:xfrm>
                        <a:prstGeom prst="roundRect">
                          <a:avLst>
                            <a:gd name="adj" fmla="val 16667"/>
                          </a:avLst>
                        </a:prstGeom>
                        <a:solidFill>
                          <a:srgbClr val="5B9BD5">
                            <a:lumMod val="40000"/>
                            <a:lumOff val="60000"/>
                          </a:srgbClr>
                        </a:solidFill>
                        <a:ln>
                          <a:noFill/>
                        </a:ln>
                        <a:effectLst>
                          <a:outerShdw dist="28398" dir="9206097" algn="ctr" rotWithShape="0">
                            <a:srgbClr val="8DB3E2"/>
                          </a:outerShdw>
                        </a:effectLst>
                        <a:extLst/>
                      </wps:spPr>
                      <wps:txbx>
                        <w:txbxContent>
                          <w:p w:rsidR="00C47032" w:rsidRPr="00C47032" w:rsidRDefault="00C47032" w:rsidP="00C47032">
                            <w:pPr>
                              <w:tabs>
                                <w:tab w:val="left" w:pos="1440"/>
                              </w:tabs>
                              <w:spacing w:after="0"/>
                              <w:jc w:val="center"/>
                              <w:rPr>
                                <w:rFonts w:cstheme="minorHAnsi"/>
                                <w:i/>
                                <w:szCs w:val="20"/>
                                <w:lang w:val="it-IT"/>
                              </w:rPr>
                            </w:pPr>
                            <w:r w:rsidRPr="00C47032">
                              <w:rPr>
                                <w:rFonts w:cstheme="minorHAnsi"/>
                                <w:i/>
                                <w:szCs w:val="20"/>
                                <w:lang w:val="it-IT"/>
                              </w:rPr>
                              <w:t>GAL TERASA BRĂILEI, prin intermediul echipei de experti, vă poate acorda informaţiile necesare pentru a  solicita finanţarea proiectului dumneavoastră. Dacă doriți să obțineți informații sau considerăţi că sunteţi defavorizat în accesarea fondurilor europene  finantate prin SDL GAL TERASA BRĂILEI spuneți-ne!</w:t>
                            </w:r>
                          </w:p>
                          <w:p w:rsidR="00C47032" w:rsidRPr="00C47032" w:rsidRDefault="00C47032" w:rsidP="00C47032">
                            <w:pPr>
                              <w:tabs>
                                <w:tab w:val="left" w:pos="1440"/>
                              </w:tabs>
                              <w:spacing w:after="0"/>
                              <w:jc w:val="center"/>
                              <w:rPr>
                                <w:rFonts w:cstheme="minorHAnsi"/>
                                <w:i/>
                                <w:szCs w:val="20"/>
                                <w:lang w:val="it-IT"/>
                              </w:rPr>
                            </w:pPr>
                            <w:r w:rsidRPr="00C47032">
                              <w:rPr>
                                <w:rFonts w:cstheme="minorHAnsi"/>
                                <w:i/>
                                <w:szCs w:val="20"/>
                                <w:lang w:val="it-IT"/>
                              </w:rPr>
                              <w:t>Asociația GAL Terasa Brăilei</w:t>
                            </w:r>
                          </w:p>
                          <w:p w:rsidR="00C47032" w:rsidRPr="00C47032" w:rsidRDefault="00C47032" w:rsidP="00C47032">
                            <w:pPr>
                              <w:tabs>
                                <w:tab w:val="left" w:pos="1440"/>
                              </w:tabs>
                              <w:spacing w:after="0"/>
                              <w:jc w:val="center"/>
                              <w:rPr>
                                <w:rFonts w:cstheme="minorHAnsi"/>
                                <w:i/>
                                <w:szCs w:val="20"/>
                                <w:lang w:val="it-IT"/>
                              </w:rPr>
                            </w:pPr>
                            <w:r w:rsidRPr="00C47032">
                              <w:rPr>
                                <w:rFonts w:cstheme="minorHAnsi"/>
                                <w:i/>
                                <w:szCs w:val="20"/>
                              </w:rPr>
                              <w:t>comuna Romanu, str. Principala, nr.28</w:t>
                            </w:r>
                            <w:r w:rsidRPr="00C47032">
                              <w:rPr>
                                <w:rFonts w:cstheme="minorHAnsi"/>
                                <w:i/>
                                <w:szCs w:val="20"/>
                                <w:lang w:val="en-GB"/>
                              </w:rPr>
                              <w:t xml:space="preserve">, </w:t>
                            </w:r>
                            <w:r w:rsidRPr="00C47032">
                              <w:rPr>
                                <w:rFonts w:cstheme="minorHAnsi"/>
                                <w:i/>
                                <w:szCs w:val="20"/>
                                <w:lang w:val="it-IT"/>
                              </w:rPr>
                              <w:t>județul  Brăila,</w:t>
                            </w:r>
                          </w:p>
                          <w:p w:rsidR="00C47032" w:rsidRPr="00C47032" w:rsidRDefault="00C47032" w:rsidP="00C47032">
                            <w:pPr>
                              <w:tabs>
                                <w:tab w:val="left" w:pos="1440"/>
                              </w:tabs>
                              <w:spacing w:after="0"/>
                              <w:jc w:val="center"/>
                              <w:rPr>
                                <w:rFonts w:cstheme="minorHAnsi"/>
                                <w:i/>
                                <w:szCs w:val="20"/>
                                <w:lang w:val="it-IT"/>
                              </w:rPr>
                            </w:pPr>
                            <w:r w:rsidRPr="00C47032">
                              <w:rPr>
                                <w:rFonts w:cstheme="minorHAnsi"/>
                                <w:i/>
                                <w:szCs w:val="20"/>
                                <w:lang w:val="it-IT"/>
                              </w:rPr>
                              <w:t xml:space="preserve"> e-mail: </w:t>
                            </w:r>
                            <w:r w:rsidRPr="00C47032">
                              <w:rPr>
                                <w:rFonts w:cstheme="minorHAnsi"/>
                                <w:i/>
                                <w:szCs w:val="20"/>
                              </w:rPr>
                              <w:t xml:space="preserve">terasabrailei@gmail.com </w:t>
                            </w:r>
                            <w:r w:rsidRPr="00C47032">
                              <w:rPr>
                                <w:rFonts w:cstheme="minorHAnsi"/>
                                <w:i/>
                                <w:szCs w:val="20"/>
                                <w:lang w:val="it-IT"/>
                              </w:rPr>
                              <w:t xml:space="preserve"> </w:t>
                            </w:r>
                          </w:p>
                          <w:p w:rsidR="00C47032" w:rsidRPr="00C47032" w:rsidRDefault="00C47032" w:rsidP="00C47032">
                            <w:pPr>
                              <w:tabs>
                                <w:tab w:val="left" w:pos="1440"/>
                              </w:tabs>
                              <w:spacing w:after="0"/>
                              <w:jc w:val="center"/>
                              <w:rPr>
                                <w:rFonts w:cstheme="minorHAnsi"/>
                                <w:i/>
                                <w:szCs w:val="20"/>
                                <w:lang w:val="it-IT"/>
                              </w:rPr>
                            </w:pPr>
                            <w:r w:rsidRPr="00C47032">
                              <w:rPr>
                                <w:rFonts w:cstheme="minorHAnsi"/>
                                <w:i/>
                                <w:szCs w:val="20"/>
                              </w:rPr>
                              <w:t>site:</w:t>
                            </w:r>
                            <w:hyperlink r:id="rId15" w:history="1">
                              <w:r w:rsidRPr="00C47032">
                                <w:rPr>
                                  <w:rStyle w:val="Hyperlink"/>
                                  <w:rFonts w:cstheme="minorHAnsi"/>
                                  <w:i/>
                                  <w:szCs w:val="20"/>
                                  <w:lang w:val="it-IT"/>
                                </w:rPr>
                                <w:t>www.galterasabrailei.ro</w:t>
                              </w:r>
                            </w:hyperlink>
                          </w:p>
                          <w:p w:rsidR="00C47032" w:rsidRPr="00C47032" w:rsidRDefault="00C47032" w:rsidP="00C47032">
                            <w:pPr>
                              <w:tabs>
                                <w:tab w:val="left" w:pos="1440"/>
                              </w:tabs>
                              <w:spacing w:after="0"/>
                              <w:jc w:val="center"/>
                              <w:rPr>
                                <w:rFonts w:cstheme="minorHAnsi"/>
                                <w:i/>
                                <w:szCs w:val="20"/>
                                <w:lang w:val="it-IT"/>
                              </w:rPr>
                            </w:pPr>
                          </w:p>
                          <w:p w:rsidR="00C47032" w:rsidRPr="00C47032" w:rsidRDefault="00C47032" w:rsidP="00C47032">
                            <w:pPr>
                              <w:tabs>
                                <w:tab w:val="left" w:pos="1440"/>
                              </w:tabs>
                              <w:spacing w:after="0"/>
                              <w:jc w:val="center"/>
                              <w:rPr>
                                <w:rFonts w:cstheme="minorHAnsi"/>
                                <w:b/>
                                <w:i/>
                                <w:szCs w:val="20"/>
                                <w:lang w:val="it-IT"/>
                              </w:rPr>
                            </w:pPr>
                            <w:r w:rsidRPr="00C47032">
                              <w:rPr>
                                <w:rFonts w:cstheme="minorHAnsi"/>
                                <w:i/>
                                <w:szCs w:val="20"/>
                                <w:lang w:val="it-IT"/>
                              </w:rPr>
                              <w:t xml:space="preserve">Tel. </w:t>
                            </w:r>
                            <w:r w:rsidRPr="00C47032">
                              <w:rPr>
                                <w:rFonts w:cstheme="minorHAnsi"/>
                                <w:i/>
                                <w:szCs w:val="20"/>
                                <w:lang w:val="en-GB"/>
                              </w:rPr>
                              <w:t>0741 200940</w:t>
                            </w:r>
                          </w:p>
                          <w:p w:rsidR="00F41363" w:rsidRPr="006313C1" w:rsidRDefault="00F41363" w:rsidP="00045BDD">
                            <w:pPr>
                              <w:tabs>
                                <w:tab w:val="left" w:pos="1440"/>
                              </w:tabs>
                              <w:spacing w:after="0"/>
                              <w:jc w:val="center"/>
                              <w:rPr>
                                <w:rFonts w:cstheme="minorHAnsi"/>
                                <w:b/>
                                <w:i/>
                                <w:sz w:val="24"/>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C786C8" id="Rounded Rectangle 65" o:spid="_x0000_s1029" style="position:absolute;left:0;text-align:left;margin-left:293.95pt;margin-top:2.3pt;width:199.05pt;height:25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cEgAIAAOMEAAAOAAAAZHJzL2Uyb0RvYy54bWysVMFu1DAQvSPxD5bvNNksm3ajZqu2SxFS&#10;gaoFcfbaTmJwPMF2Nlu+nrGTLC29IXKwxmP7zbx5Mzm/OLSa7KV1CkxJFycpJdJwEMrUJf365ebN&#10;GSXOMyOYBiNL+igdvdi8fnU+dIXMoAEtpCUIYlwxdCVtvO+KJHG8kS1zJ9BJg4cV2JZ53No6EZYN&#10;iN7qJEvTPBnAis4Cl86hdzse0k3EryrJ/eeqctITXVLMzcfVxnUX1mRzzorasq5RfEqD/UMWLVMG&#10;gx6htswz0lv1AqpV3IKDyp9waBOoKsVl5IBsFulfbB4a1snIBYvjumOZ3P+D5Z/2d5YoUdJ8RYlh&#10;LWp0D70RUpB7rB4ztZYEz7BQQ+cKvP/Q3dlA1XW3wH84YuC6wWvy0loYGskEprcI95NnD8LG4VOy&#10;Gz6CwDCs9xBrdqhsGwCxGuQQpXk8SiMPnnB0ZqvsdL3EFDmeLbPVAsWPMVgxP++s8+8ltCQYJbWB&#10;RaAQY7D9rfNRIDGxZOI7JVWrUe4902SR5/nphDhdTlgxY0a+oJW4UVrHja1319oSfFrS1dX6aruK&#10;cXTfIrvR/TbFL0CyAt3Yh6M7n92I70YYrBXaT/G1Cc8MhHihlAgRPTL29MQFei/tQyMGIlSgnJ0t&#10;1zhvQmGDr7M0T9enlDBd42Rybymx4L8p38S2ChV+QeRse7V8l01VOKLH8M8CoyqYwixxUHXsDn/Y&#10;HWIzLQNGUHwH4hE1x8hRWPxToNGA/UXJgFNXUvezZ1ZSoj8Y7JsworNhZ2M3G8xwfFpSj6yiee3H&#10;Ue47q+oGkReRk4FL7K1KHTMcs5g6EicpMpqmPozq03289efftPkNAAD//wMAUEsDBBQABgAIAAAA&#10;IQCfpzBC3AAAAAkBAAAPAAAAZHJzL2Rvd25yZXYueG1sTI/LTsMwEEX3SPyDNUjsqNMWTBLiVAiJ&#10;PX0tunPjIYkSj6PYadO/Z1jBcnSu7pxbbGbXiwuOofWkYblIQCBV3rZUazjsP59SECEasqb3hBpu&#10;GGBT3t8VJrf+Slu87GItuIRCbjQ0MQ65lKFq0Jmw8AMSs28/OhP5HGtpR3PlctfLVZIo6UxL/KEx&#10;A340WHW7yWnYn8LqeLK38LXOtrJPpm4dDp3Wjw/z+xuIiHP8C8OvPqtDyU5nP5ENotfwkr5mHNXw&#10;rEAwz1LF284MlkqBLAv5f0H5AwAA//8DAFBLAQItABQABgAIAAAAIQC2gziS/gAAAOEBAAATAAAA&#10;AAAAAAAAAAAAAAAAAABbQ29udGVudF9UeXBlc10ueG1sUEsBAi0AFAAGAAgAAAAhADj9If/WAAAA&#10;lAEAAAsAAAAAAAAAAAAAAAAALwEAAF9yZWxzLy5yZWxzUEsBAi0AFAAGAAgAAAAhAPEzpwSAAgAA&#10;4wQAAA4AAAAAAAAAAAAAAAAALgIAAGRycy9lMm9Eb2MueG1sUEsBAi0AFAAGAAgAAAAhAJ+nMELc&#10;AAAACQEAAA8AAAAAAAAAAAAAAAAA2gQAAGRycy9kb3ducmV2LnhtbFBLBQYAAAAABAAEAPMAAADj&#10;BQAAAAA=&#10;" fillcolor="#bdd7ee" stroked="f">
                <v:shadow on="t" color="#8db3e2" offset="-2pt,1pt"/>
                <v:textbox inset="0,0,0,0">
                  <w:txbxContent>
                    <w:p w:rsidR="00C47032" w:rsidRPr="00C47032" w:rsidRDefault="00C47032" w:rsidP="00C47032">
                      <w:pPr>
                        <w:tabs>
                          <w:tab w:val="left" w:pos="1440"/>
                        </w:tabs>
                        <w:spacing w:after="0"/>
                        <w:jc w:val="center"/>
                        <w:rPr>
                          <w:rFonts w:cstheme="minorHAnsi"/>
                          <w:i/>
                          <w:szCs w:val="20"/>
                          <w:lang w:val="it-IT"/>
                        </w:rPr>
                      </w:pPr>
                      <w:r w:rsidRPr="00C47032">
                        <w:rPr>
                          <w:rFonts w:cstheme="minorHAnsi"/>
                          <w:i/>
                          <w:szCs w:val="20"/>
                          <w:lang w:val="it-IT"/>
                        </w:rPr>
                        <w:t>GAL TERASA BRĂILEI, prin intermediul echipei de experti, vă poate acorda informaţiile necesare pentru a  solicita finanţarea proiectului dumneavoastră. Dacă doriți să obțineți informații sau considerăţi că sunteţi defavorizat în accesarea fondurilor europene  finantate prin SDL GAL TERASA BRĂILEI spuneți-ne!</w:t>
                      </w:r>
                    </w:p>
                    <w:p w:rsidR="00C47032" w:rsidRPr="00C47032" w:rsidRDefault="00C47032" w:rsidP="00C47032">
                      <w:pPr>
                        <w:tabs>
                          <w:tab w:val="left" w:pos="1440"/>
                        </w:tabs>
                        <w:spacing w:after="0"/>
                        <w:jc w:val="center"/>
                        <w:rPr>
                          <w:rFonts w:cstheme="minorHAnsi"/>
                          <w:i/>
                          <w:szCs w:val="20"/>
                          <w:lang w:val="it-IT"/>
                        </w:rPr>
                      </w:pPr>
                      <w:r w:rsidRPr="00C47032">
                        <w:rPr>
                          <w:rFonts w:cstheme="minorHAnsi"/>
                          <w:i/>
                          <w:szCs w:val="20"/>
                          <w:lang w:val="it-IT"/>
                        </w:rPr>
                        <w:t>Asociația GAL Terasa Brăilei</w:t>
                      </w:r>
                    </w:p>
                    <w:p w:rsidR="00C47032" w:rsidRPr="00C47032" w:rsidRDefault="00C47032" w:rsidP="00C47032">
                      <w:pPr>
                        <w:tabs>
                          <w:tab w:val="left" w:pos="1440"/>
                        </w:tabs>
                        <w:spacing w:after="0"/>
                        <w:jc w:val="center"/>
                        <w:rPr>
                          <w:rFonts w:cstheme="minorHAnsi"/>
                          <w:i/>
                          <w:szCs w:val="20"/>
                          <w:lang w:val="it-IT"/>
                        </w:rPr>
                      </w:pPr>
                      <w:r w:rsidRPr="00C47032">
                        <w:rPr>
                          <w:rFonts w:cstheme="minorHAnsi"/>
                          <w:i/>
                          <w:szCs w:val="20"/>
                        </w:rPr>
                        <w:t>comuna Romanu, str. Principala, nr.28</w:t>
                      </w:r>
                      <w:r w:rsidRPr="00C47032">
                        <w:rPr>
                          <w:rFonts w:cstheme="minorHAnsi"/>
                          <w:i/>
                          <w:szCs w:val="20"/>
                          <w:lang w:val="en-GB"/>
                        </w:rPr>
                        <w:t xml:space="preserve">, </w:t>
                      </w:r>
                      <w:r w:rsidRPr="00C47032">
                        <w:rPr>
                          <w:rFonts w:cstheme="minorHAnsi"/>
                          <w:i/>
                          <w:szCs w:val="20"/>
                          <w:lang w:val="it-IT"/>
                        </w:rPr>
                        <w:t>județul  Brăila,</w:t>
                      </w:r>
                    </w:p>
                    <w:p w:rsidR="00C47032" w:rsidRPr="00C47032" w:rsidRDefault="00C47032" w:rsidP="00C47032">
                      <w:pPr>
                        <w:tabs>
                          <w:tab w:val="left" w:pos="1440"/>
                        </w:tabs>
                        <w:spacing w:after="0"/>
                        <w:jc w:val="center"/>
                        <w:rPr>
                          <w:rFonts w:cstheme="minorHAnsi"/>
                          <w:i/>
                          <w:szCs w:val="20"/>
                          <w:lang w:val="it-IT"/>
                        </w:rPr>
                      </w:pPr>
                      <w:r w:rsidRPr="00C47032">
                        <w:rPr>
                          <w:rFonts w:cstheme="minorHAnsi"/>
                          <w:i/>
                          <w:szCs w:val="20"/>
                          <w:lang w:val="it-IT"/>
                        </w:rPr>
                        <w:t xml:space="preserve"> e-mail: </w:t>
                      </w:r>
                      <w:r w:rsidRPr="00C47032">
                        <w:rPr>
                          <w:rFonts w:cstheme="minorHAnsi"/>
                          <w:i/>
                          <w:szCs w:val="20"/>
                        </w:rPr>
                        <w:t xml:space="preserve">terasabrailei@gmail.com </w:t>
                      </w:r>
                      <w:r w:rsidRPr="00C47032">
                        <w:rPr>
                          <w:rFonts w:cstheme="minorHAnsi"/>
                          <w:i/>
                          <w:szCs w:val="20"/>
                          <w:lang w:val="it-IT"/>
                        </w:rPr>
                        <w:t xml:space="preserve"> </w:t>
                      </w:r>
                    </w:p>
                    <w:p w:rsidR="00C47032" w:rsidRPr="00C47032" w:rsidRDefault="00C47032" w:rsidP="00C47032">
                      <w:pPr>
                        <w:tabs>
                          <w:tab w:val="left" w:pos="1440"/>
                        </w:tabs>
                        <w:spacing w:after="0"/>
                        <w:jc w:val="center"/>
                        <w:rPr>
                          <w:rFonts w:cstheme="minorHAnsi"/>
                          <w:i/>
                          <w:szCs w:val="20"/>
                          <w:lang w:val="it-IT"/>
                        </w:rPr>
                      </w:pPr>
                      <w:r w:rsidRPr="00C47032">
                        <w:rPr>
                          <w:rFonts w:cstheme="minorHAnsi"/>
                          <w:i/>
                          <w:szCs w:val="20"/>
                        </w:rPr>
                        <w:t>site:</w:t>
                      </w:r>
                      <w:hyperlink r:id="rId16" w:history="1">
                        <w:r w:rsidRPr="00C47032">
                          <w:rPr>
                            <w:rStyle w:val="Hyperlink"/>
                            <w:rFonts w:cstheme="minorHAnsi"/>
                            <w:i/>
                            <w:szCs w:val="20"/>
                            <w:lang w:val="it-IT"/>
                          </w:rPr>
                          <w:t>www.galterasabrailei.ro</w:t>
                        </w:r>
                      </w:hyperlink>
                    </w:p>
                    <w:p w:rsidR="00C47032" w:rsidRPr="00C47032" w:rsidRDefault="00C47032" w:rsidP="00C47032">
                      <w:pPr>
                        <w:tabs>
                          <w:tab w:val="left" w:pos="1440"/>
                        </w:tabs>
                        <w:spacing w:after="0"/>
                        <w:jc w:val="center"/>
                        <w:rPr>
                          <w:rFonts w:cstheme="minorHAnsi"/>
                          <w:i/>
                          <w:szCs w:val="20"/>
                          <w:lang w:val="it-IT"/>
                        </w:rPr>
                      </w:pPr>
                    </w:p>
                    <w:p w:rsidR="00C47032" w:rsidRPr="00C47032" w:rsidRDefault="00C47032" w:rsidP="00C47032">
                      <w:pPr>
                        <w:tabs>
                          <w:tab w:val="left" w:pos="1440"/>
                        </w:tabs>
                        <w:spacing w:after="0"/>
                        <w:jc w:val="center"/>
                        <w:rPr>
                          <w:rFonts w:cstheme="minorHAnsi"/>
                          <w:b/>
                          <w:i/>
                          <w:szCs w:val="20"/>
                          <w:lang w:val="it-IT"/>
                        </w:rPr>
                      </w:pPr>
                      <w:r w:rsidRPr="00C47032">
                        <w:rPr>
                          <w:rFonts w:cstheme="minorHAnsi"/>
                          <w:i/>
                          <w:szCs w:val="20"/>
                          <w:lang w:val="it-IT"/>
                        </w:rPr>
                        <w:t xml:space="preserve">Tel. </w:t>
                      </w:r>
                      <w:r w:rsidRPr="00C47032">
                        <w:rPr>
                          <w:rFonts w:cstheme="minorHAnsi"/>
                          <w:i/>
                          <w:szCs w:val="20"/>
                          <w:lang w:val="en-GB"/>
                        </w:rPr>
                        <w:t>0741 200940</w:t>
                      </w:r>
                    </w:p>
                    <w:p w:rsidR="00F41363" w:rsidRPr="006313C1" w:rsidRDefault="00F41363" w:rsidP="00045BDD">
                      <w:pPr>
                        <w:tabs>
                          <w:tab w:val="left" w:pos="1440"/>
                        </w:tabs>
                        <w:spacing w:after="0"/>
                        <w:jc w:val="center"/>
                        <w:rPr>
                          <w:rFonts w:cstheme="minorHAnsi"/>
                          <w:b/>
                          <w:i/>
                          <w:sz w:val="24"/>
                          <w:lang w:val="it-IT"/>
                        </w:rPr>
                      </w:pPr>
                    </w:p>
                  </w:txbxContent>
                </v:textbox>
                <w10:wrap type="tight"/>
              </v:roundrect>
            </w:pict>
          </mc:Fallback>
        </mc:AlternateContent>
      </w:r>
      <w:r w:rsidR="00045BDD">
        <w:rPr>
          <w:rFonts w:ascii="Times New Roman" w:hAnsi="Times New Roman" w:cs="Times New Roman"/>
          <w:sz w:val="24"/>
        </w:rPr>
        <w:t>De asemenea, dacă considerați că sunteți nedreptăți</w:t>
      </w:r>
      <w:r w:rsidR="00045BDD" w:rsidRPr="00F861C0">
        <w:rPr>
          <w:rFonts w:ascii="Times New Roman" w:hAnsi="Times New Roman" w:cs="Times New Roman"/>
          <w:sz w:val="24"/>
        </w:rPr>
        <w:t>t, defavo</w:t>
      </w:r>
      <w:r w:rsidR="00045BDD">
        <w:rPr>
          <w:rFonts w:ascii="Times New Roman" w:hAnsi="Times New Roman" w:cs="Times New Roman"/>
          <w:sz w:val="24"/>
        </w:rPr>
        <w:t>rizat sau sesizați posibile neregularități în derularea SDL, nu ezitați să vă adresaț</w:t>
      </w:r>
      <w:r w:rsidR="00045BDD" w:rsidRPr="00F861C0">
        <w:rPr>
          <w:rFonts w:ascii="Times New Roman" w:hAnsi="Times New Roman" w:cs="Times New Roman"/>
          <w:sz w:val="24"/>
        </w:rPr>
        <w:t xml:space="preserve">i în scris Asociației Grupul de Acțiune Locală </w:t>
      </w:r>
      <w:r w:rsidR="00F41363">
        <w:rPr>
          <w:rFonts w:ascii="Times New Roman" w:hAnsi="Times New Roman" w:cs="Times New Roman"/>
          <w:sz w:val="24"/>
        </w:rPr>
        <w:t>Terasa Brăilei</w:t>
      </w:r>
      <w:r w:rsidR="00045BDD">
        <w:rPr>
          <w:rFonts w:ascii="Times New Roman" w:hAnsi="Times New Roman" w:cs="Times New Roman"/>
          <w:sz w:val="24"/>
        </w:rPr>
        <w:t>, pentru soluț</w:t>
      </w:r>
      <w:r w:rsidR="00045BDD" w:rsidRPr="00F861C0">
        <w:rPr>
          <w:rFonts w:ascii="Times New Roman" w:hAnsi="Times New Roman" w:cs="Times New Roman"/>
          <w:sz w:val="24"/>
        </w:rPr>
        <w:t>ionarea problemelor.</w:t>
      </w:r>
    </w:p>
    <w:p w:rsidR="00045BDD" w:rsidRPr="00F861C0" w:rsidRDefault="00045BDD" w:rsidP="00045BDD">
      <w:pPr>
        <w:jc w:val="both"/>
        <w:rPr>
          <w:rFonts w:ascii="Times New Roman" w:hAnsi="Times New Roman" w:cs="Times New Roman"/>
          <w:sz w:val="24"/>
        </w:rPr>
      </w:pPr>
      <w:r w:rsidRPr="00F861C0">
        <w:rPr>
          <w:rFonts w:ascii="Times New Roman" w:hAnsi="Times New Roman" w:cs="Times New Roman"/>
          <w:sz w:val="24"/>
        </w:rPr>
        <w:t>P</w:t>
      </w:r>
      <w:r>
        <w:rPr>
          <w:rFonts w:ascii="Times New Roman" w:hAnsi="Times New Roman" w:cs="Times New Roman"/>
          <w:sz w:val="24"/>
        </w:rPr>
        <w:t>entru a reclama o anumită situaț</w:t>
      </w:r>
      <w:r w:rsidRPr="00F861C0">
        <w:rPr>
          <w:rFonts w:ascii="Times New Roman" w:hAnsi="Times New Roman" w:cs="Times New Roman"/>
          <w:sz w:val="24"/>
        </w:rPr>
        <w:t>ie sau pentru a sesiza eventuale neregular</w:t>
      </w:r>
      <w:r>
        <w:rPr>
          <w:rFonts w:ascii="Times New Roman" w:hAnsi="Times New Roman" w:cs="Times New Roman"/>
          <w:sz w:val="24"/>
        </w:rPr>
        <w:t>ității informaț</w:t>
      </w:r>
      <w:r w:rsidRPr="00F861C0">
        <w:rPr>
          <w:rFonts w:ascii="Times New Roman" w:hAnsi="Times New Roman" w:cs="Times New Roman"/>
          <w:sz w:val="24"/>
        </w:rPr>
        <w:t>i-ne în scris.</w:t>
      </w:r>
    </w:p>
    <w:p w:rsidR="00045BDD" w:rsidRPr="00F861C0" w:rsidRDefault="00045BDD" w:rsidP="00045BDD">
      <w:pPr>
        <w:jc w:val="both"/>
        <w:rPr>
          <w:rFonts w:ascii="Times New Roman" w:hAnsi="Times New Roman" w:cs="Times New Roman"/>
          <w:sz w:val="24"/>
        </w:rPr>
      </w:pPr>
      <w:r w:rsidRPr="00F861C0">
        <w:rPr>
          <w:rFonts w:ascii="Times New Roman" w:hAnsi="Times New Roman" w:cs="Times New Roman"/>
          <w:sz w:val="24"/>
        </w:rPr>
        <w:t>Pent</w:t>
      </w:r>
      <w:r>
        <w:rPr>
          <w:rFonts w:ascii="Times New Roman" w:hAnsi="Times New Roman" w:cs="Times New Roman"/>
          <w:sz w:val="24"/>
        </w:rPr>
        <w:t>ru a afla detalii privind condiț</w:t>
      </w:r>
      <w:r w:rsidRPr="00F861C0">
        <w:rPr>
          <w:rFonts w:ascii="Times New Roman" w:hAnsi="Times New Roman" w:cs="Times New Roman"/>
          <w:sz w:val="24"/>
        </w:rPr>
        <w:t xml:space="preserve">iile și modalitatea de accesare, fondurile disponibile precum și </w:t>
      </w:r>
      <w:r>
        <w:rPr>
          <w:rFonts w:ascii="Times New Roman" w:hAnsi="Times New Roman" w:cs="Times New Roman"/>
          <w:sz w:val="24"/>
        </w:rPr>
        <w:t>investițiile care sunt finanțate prin FEADR, consultați acest Ghid. Dacă doriți informații suplimentare puteț</w:t>
      </w:r>
      <w:r w:rsidRPr="00F861C0">
        <w:rPr>
          <w:rFonts w:ascii="Times New Roman" w:hAnsi="Times New Roman" w:cs="Times New Roman"/>
          <w:sz w:val="24"/>
        </w:rPr>
        <w:t>i să ne contactați.</w:t>
      </w:r>
    </w:p>
    <w:p w:rsidR="00045BDD" w:rsidRPr="00F861C0" w:rsidRDefault="00045BDD" w:rsidP="00045BDD">
      <w:pPr>
        <w:jc w:val="both"/>
        <w:rPr>
          <w:rFonts w:ascii="Times New Roman" w:hAnsi="Times New Roman" w:cs="Times New Roman"/>
          <w:sz w:val="24"/>
        </w:rPr>
      </w:pPr>
      <w:r>
        <w:rPr>
          <w:rFonts w:ascii="Times New Roman" w:hAnsi="Times New Roman" w:cs="Times New Roman"/>
          <w:sz w:val="24"/>
        </w:rPr>
        <w:t>Solicitantul își dă</w:t>
      </w:r>
      <w:r w:rsidRPr="00F861C0">
        <w:rPr>
          <w:rFonts w:ascii="Times New Roman" w:hAnsi="Times New Roman" w:cs="Times New Roman"/>
          <w:sz w:val="24"/>
        </w:rPr>
        <w:t xml:space="preserve"> acceptul pentru publicarea pe site-ul </w:t>
      </w:r>
      <w:r w:rsidR="00F41363">
        <w:rPr>
          <w:rFonts w:ascii="Times New Roman" w:hAnsi="Times New Roman" w:cs="Times New Roman"/>
          <w:sz w:val="24"/>
        </w:rPr>
        <w:t>www.galterasabrailei.ro</w:t>
      </w:r>
      <w:r w:rsidRPr="00F861C0">
        <w:rPr>
          <w:rFonts w:ascii="Times New Roman" w:hAnsi="Times New Roman" w:cs="Times New Roman"/>
          <w:sz w:val="24"/>
        </w:rPr>
        <w:t xml:space="preserve"> a datelor cu caracter personal inclusiv a unor date din </w:t>
      </w:r>
      <w:r>
        <w:rPr>
          <w:rFonts w:ascii="Times New Roman" w:hAnsi="Times New Roman" w:cs="Times New Roman"/>
          <w:sz w:val="24"/>
        </w:rPr>
        <w:t>proiect, cu respectarea legislație naționale ș</w:t>
      </w:r>
      <w:r w:rsidRPr="00F861C0">
        <w:rPr>
          <w:rFonts w:ascii="Times New Roman" w:hAnsi="Times New Roman" w:cs="Times New Roman"/>
          <w:sz w:val="24"/>
        </w:rPr>
        <w:t>i europene.</w:t>
      </w:r>
    </w:p>
    <w:p w:rsidR="00045BDD" w:rsidRPr="00F861C0" w:rsidRDefault="00045BDD" w:rsidP="00045BDD">
      <w:pPr>
        <w:jc w:val="both"/>
        <w:rPr>
          <w:rFonts w:ascii="Times New Roman" w:hAnsi="Times New Roman" w:cs="Times New Roman"/>
          <w:sz w:val="24"/>
          <w:lang w:val="it-IT"/>
        </w:rPr>
      </w:pPr>
      <w:r w:rsidRPr="00F861C0">
        <w:rPr>
          <w:rFonts w:ascii="Times New Roman" w:hAnsi="Times New Roman" w:cs="Times New Roman"/>
          <w:sz w:val="24"/>
          <w:lang w:val="it-IT"/>
        </w:rPr>
        <w:t>Apelurile de selecție, ghidurile solicitantului precum și alte info</w:t>
      </w:r>
      <w:r>
        <w:rPr>
          <w:rFonts w:ascii="Times New Roman" w:hAnsi="Times New Roman" w:cs="Times New Roman"/>
          <w:sz w:val="24"/>
          <w:lang w:val="it-IT"/>
        </w:rPr>
        <w:t>rmații care vă sunt utile î</w:t>
      </w:r>
      <w:r w:rsidRPr="00F861C0">
        <w:rPr>
          <w:rFonts w:ascii="Times New Roman" w:hAnsi="Times New Roman" w:cs="Times New Roman"/>
          <w:sz w:val="24"/>
          <w:lang w:val="it-IT"/>
        </w:rPr>
        <w:t xml:space="preserve">n accesarea măsurilor de finanțare sunt publicate pe pagina de internet a GAL </w:t>
      </w:r>
      <w:r w:rsidR="00F41363">
        <w:rPr>
          <w:rFonts w:ascii="Times New Roman" w:hAnsi="Times New Roman" w:cs="Times New Roman"/>
          <w:sz w:val="24"/>
        </w:rPr>
        <w:t>www.galterasabrailei.ro</w:t>
      </w:r>
      <w:r>
        <w:rPr>
          <w:rFonts w:ascii="Times New Roman" w:hAnsi="Times New Roman" w:cs="Times New Roman"/>
          <w:sz w:val="24"/>
          <w:lang w:val="it-IT"/>
        </w:rPr>
        <w:t>. De asemenea, acestea se gă</w:t>
      </w:r>
      <w:r w:rsidRPr="00F861C0">
        <w:rPr>
          <w:rFonts w:ascii="Times New Roman" w:hAnsi="Times New Roman" w:cs="Times New Roman"/>
          <w:sz w:val="24"/>
          <w:lang w:val="it-IT"/>
        </w:rPr>
        <w:t>sesc pe suport tipărit la sediul GAL.</w:t>
      </w:r>
    </w:p>
    <w:sectPr w:rsidR="00045BDD" w:rsidRPr="00F861C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E73" w:rsidRDefault="00926E73" w:rsidP="0017739A">
      <w:pPr>
        <w:spacing w:after="0" w:line="240" w:lineRule="auto"/>
      </w:pPr>
      <w:r>
        <w:separator/>
      </w:r>
    </w:p>
  </w:endnote>
  <w:endnote w:type="continuationSeparator" w:id="0">
    <w:p w:rsidR="00926E73" w:rsidRDefault="00926E73"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F41363" w:rsidRDefault="00F41363"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8D7981">
          <w:rPr>
            <w:noProof/>
          </w:rPr>
          <w:t>25</w:t>
        </w:r>
        <w:r>
          <w:rPr>
            <w:noProof/>
          </w:rPr>
          <w:fldChar w:fldCharType="end"/>
        </w:r>
        <w:r>
          <w:t xml:space="preserve"> | </w:t>
        </w:r>
        <w:r>
          <w:rPr>
            <w:color w:val="7F7F7F" w:themeColor="background1" w:themeShade="7F"/>
            <w:spacing w:val="60"/>
          </w:rPr>
          <w:t>Page</w:t>
        </w:r>
      </w:p>
    </w:sdtContent>
  </w:sdt>
  <w:p w:rsidR="00F41363" w:rsidRPr="00666E49" w:rsidRDefault="00F41363" w:rsidP="00666E49">
    <w:pPr>
      <w:pStyle w:val="Footer"/>
      <w:tabs>
        <w:tab w:val="clear" w:pos="9072"/>
        <w:tab w:val="right" w:pos="7938"/>
      </w:tabs>
      <w:ind w:right="992"/>
      <w:rPr>
        <w:b/>
        <w:sz w:val="18"/>
      </w:rPr>
    </w:pPr>
    <w:r w:rsidRPr="00666E49">
      <w:rPr>
        <w:b/>
        <w:sz w:val="18"/>
      </w:rPr>
      <w:t>Ghidul Solicitantului – Măsura M</w:t>
    </w:r>
    <w:r>
      <w:rPr>
        <w:b/>
        <w:sz w:val="18"/>
      </w:rPr>
      <w:t>4/5C</w:t>
    </w:r>
    <w:r w:rsidRPr="00666E49">
      <w:rPr>
        <w:b/>
        <w:sz w:val="18"/>
      </w:rPr>
      <w:t xml:space="preserve">-  </w:t>
    </w:r>
    <w:r>
      <w:rPr>
        <w:b/>
        <w:sz w:val="18"/>
      </w:rPr>
      <w:t>Ferma verde</w:t>
    </w:r>
  </w:p>
  <w:p w:rsidR="00F41363" w:rsidRPr="00666E49" w:rsidRDefault="00F41363" w:rsidP="00666E49">
    <w:pPr>
      <w:pStyle w:val="Footer"/>
      <w:tabs>
        <w:tab w:val="clear" w:pos="9072"/>
        <w:tab w:val="right" w:pos="7938"/>
      </w:tabs>
      <w:ind w:right="992"/>
      <w:jc w:val="both"/>
      <w:rPr>
        <w:sz w:val="16"/>
      </w:rPr>
    </w:pPr>
    <w:r w:rsidRPr="00666E49">
      <w:rPr>
        <w:sz w:val="16"/>
      </w:rPr>
      <w:t xml:space="preserve">Informațiile din Ghidul Solicitantului nu pot fi utilizate în scopuri comerciale. Distribuirea acestui Ghid al Solicitantului se va realiza în mod gratuit și doar cu acordul GAL </w:t>
    </w:r>
    <w:r w:rsidR="00C04875">
      <w:rPr>
        <w:sz w:val="16"/>
      </w:rPr>
      <w:t>Terasa Brăilei</w:t>
    </w:r>
    <w:r w:rsidRPr="00666E49">
      <w:rPr>
        <w:sz w:val="16"/>
      </w:rPr>
      <w:t xml:space="preserve">. Toate drepturile rezervate GAL </w:t>
    </w:r>
    <w:r w:rsidR="00C04875">
      <w:rPr>
        <w:sz w:val="16"/>
      </w:rPr>
      <w:t>Terasa Brăilei</w:t>
    </w:r>
  </w:p>
  <w:p w:rsidR="00F41363" w:rsidRDefault="00F4136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E73" w:rsidRDefault="00926E73" w:rsidP="0017739A">
      <w:pPr>
        <w:spacing w:after="0" w:line="240" w:lineRule="auto"/>
      </w:pPr>
      <w:r>
        <w:separator/>
      </w:r>
    </w:p>
  </w:footnote>
  <w:footnote w:type="continuationSeparator" w:id="0">
    <w:p w:rsidR="00926E73" w:rsidRDefault="00926E73"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363" w:rsidRDefault="00F41363" w:rsidP="001F62B3">
    <w:pPr>
      <w:pStyle w:val="Header"/>
      <w:tabs>
        <w:tab w:val="clear" w:pos="4536"/>
        <w:tab w:val="clear" w:pos="9072"/>
        <w:tab w:val="left" w:pos="870"/>
        <w:tab w:val="left" w:pos="4625"/>
      </w:tabs>
    </w:pPr>
    <w:r>
      <w:rPr>
        <w:noProof/>
        <w:lang w:eastAsia="ro-RO"/>
      </w:rPr>
      <w:drawing>
        <wp:anchor distT="0" distB="0" distL="114300" distR="114300" simplePos="0" relativeHeight="251666432" behindDoc="0" locked="0" layoutInCell="1" allowOverlap="1" wp14:anchorId="0D1A418D" wp14:editId="43516C14">
          <wp:simplePos x="0" y="0"/>
          <wp:positionH relativeFrom="column">
            <wp:posOffset>4980791</wp:posOffset>
          </wp:positionH>
          <wp:positionV relativeFrom="paragraph">
            <wp:posOffset>-301849</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20953975" wp14:editId="17C9F135">
          <wp:simplePos x="0" y="0"/>
          <wp:positionH relativeFrom="column">
            <wp:posOffset>3832225</wp:posOffset>
          </wp:positionH>
          <wp:positionV relativeFrom="paragraph">
            <wp:posOffset>-303288</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9C3">
      <w:rPr>
        <w:noProof/>
        <w:lang w:eastAsia="ro-RO"/>
      </w:rPr>
      <w:drawing>
        <wp:anchor distT="0" distB="0" distL="114300" distR="114300" simplePos="0" relativeHeight="251659264" behindDoc="0" locked="0" layoutInCell="1" allowOverlap="1" wp14:anchorId="39373E78" wp14:editId="17644E9F">
          <wp:simplePos x="0" y="0"/>
          <wp:positionH relativeFrom="column">
            <wp:posOffset>2949575</wp:posOffset>
          </wp:positionH>
          <wp:positionV relativeFrom="paragraph">
            <wp:posOffset>-345440</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C24">
      <w:rPr>
        <w:noProof/>
        <w:lang w:eastAsia="ro-RO"/>
      </w:rPr>
      <w:drawing>
        <wp:anchor distT="0" distB="0" distL="114300" distR="114300" simplePos="0" relativeHeight="251664384" behindDoc="0" locked="0" layoutInCell="1" allowOverlap="1" wp14:anchorId="7E28F91B" wp14:editId="04E98EBA">
          <wp:simplePos x="0" y="0"/>
          <wp:positionH relativeFrom="column">
            <wp:posOffset>319405</wp:posOffset>
          </wp:positionH>
          <wp:positionV relativeFrom="paragraph">
            <wp:posOffset>-344805</wp:posOffset>
          </wp:positionV>
          <wp:extent cx="2524125" cy="695325"/>
          <wp:effectExtent l="0" t="0" r="9525" b="9525"/>
          <wp:wrapNone/>
          <wp:docPr id="8" name="Picture 8"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4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80">
      <w:rPr>
        <w:noProof/>
        <w:sz w:val="24"/>
        <w:szCs w:val="24"/>
        <w:lang w:eastAsia="ro-RO"/>
      </w:rPr>
      <w:drawing>
        <wp:anchor distT="0" distB="0" distL="114300" distR="114300" simplePos="0" relativeHeight="251660288" behindDoc="0" locked="0" layoutInCell="1" allowOverlap="1" wp14:anchorId="0F152A40" wp14:editId="3A0280F6">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p>
  <w:p w:rsidR="00F41363" w:rsidRDefault="00F41363" w:rsidP="00A05CDB">
    <w:pPr>
      <w:pStyle w:val="Header"/>
      <w:tabs>
        <w:tab w:val="clear" w:pos="4536"/>
        <w:tab w:val="clear" w:pos="9072"/>
        <w:tab w:val="left" w:pos="4625"/>
      </w:tabs>
    </w:pPr>
  </w:p>
  <w:p w:rsidR="00F41363" w:rsidRDefault="00F41363" w:rsidP="00A05CDB">
    <w:pPr>
      <w:pStyle w:val="Header"/>
      <w:tabs>
        <w:tab w:val="clear" w:pos="4536"/>
        <w:tab w:val="clear" w:pos="9072"/>
        <w:tab w:val="left" w:pos="4625"/>
      </w:tabs>
    </w:pPr>
    <w:r>
      <w:t xml:space="preserve">          </w:t>
    </w:r>
  </w:p>
  <w:p w:rsidR="00F41363" w:rsidRDefault="00F4136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5CB9"/>
      </v:shape>
    </w:pict>
  </w:numPicBullet>
  <w:numPicBullet w:numPicBulletId="1">
    <w:pict>
      <v:shape id="_x0000_i1029" type="#_x0000_t75" style="width:11pt;height:11pt" o:bullet="t">
        <v:imagedata r:id="rId2" o:title="msoCB90"/>
      </v:shape>
    </w:pict>
  </w:numPicBullet>
  <w:abstractNum w:abstractNumId="0" w15:restartNumberingAfterBreak="0">
    <w:nsid w:val="022C71EB"/>
    <w:multiLevelType w:val="hybridMultilevel"/>
    <w:tmpl w:val="2EE8CB10"/>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221A5A"/>
    <w:multiLevelType w:val="hybridMultilevel"/>
    <w:tmpl w:val="4166360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15:restartNumberingAfterBreak="0">
    <w:nsid w:val="088D4365"/>
    <w:multiLevelType w:val="hybridMultilevel"/>
    <w:tmpl w:val="61A8F41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B4874D3"/>
    <w:multiLevelType w:val="hybridMultilevel"/>
    <w:tmpl w:val="E7C4E7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F8517E3"/>
    <w:multiLevelType w:val="hybridMultilevel"/>
    <w:tmpl w:val="4EF8FF4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48C780B"/>
    <w:multiLevelType w:val="hybridMultilevel"/>
    <w:tmpl w:val="17C41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D30EF"/>
    <w:multiLevelType w:val="hybridMultilevel"/>
    <w:tmpl w:val="E6EA664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D15D52"/>
    <w:multiLevelType w:val="hybridMultilevel"/>
    <w:tmpl w:val="DFC2AE6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0516B02"/>
    <w:multiLevelType w:val="hybridMultilevel"/>
    <w:tmpl w:val="E27EA1CE"/>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3C200E2"/>
    <w:multiLevelType w:val="hybridMultilevel"/>
    <w:tmpl w:val="FEAA491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7DA2316"/>
    <w:multiLevelType w:val="hybridMultilevel"/>
    <w:tmpl w:val="8E7EF3AA"/>
    <w:lvl w:ilvl="0" w:tplc="21D07D34">
      <w:start w:val="1"/>
      <w:numFmt w:val="bullet"/>
      <w:lvlText w:val="٭"/>
      <w:lvlJc w:val="left"/>
      <w:pPr>
        <w:ind w:left="578" w:hanging="360"/>
      </w:pPr>
      <w:rPr>
        <w:rFonts w:ascii="Calibri" w:hAnsi="Calibri"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3" w15:restartNumberingAfterBreak="0">
    <w:nsid w:val="2A8975DC"/>
    <w:multiLevelType w:val="hybridMultilevel"/>
    <w:tmpl w:val="B72A63E2"/>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BD536B1"/>
    <w:multiLevelType w:val="hybridMultilevel"/>
    <w:tmpl w:val="17E63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C184C19"/>
    <w:multiLevelType w:val="hybridMultilevel"/>
    <w:tmpl w:val="4376610A"/>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CFE41A7"/>
    <w:multiLevelType w:val="hybridMultilevel"/>
    <w:tmpl w:val="6EDEC0BC"/>
    <w:lvl w:ilvl="0" w:tplc="04180007">
      <w:start w:val="1"/>
      <w:numFmt w:val="bullet"/>
      <w:lvlText w:val=""/>
      <w:lvlPicBulletId w:val="1"/>
      <w:lvlJc w:val="left"/>
      <w:pPr>
        <w:ind w:left="720" w:hanging="360"/>
      </w:pPr>
      <w:rPr>
        <w:rFonts w:ascii="Symbol" w:hAnsi="Symbol" w:hint="default"/>
      </w:rPr>
    </w:lvl>
    <w:lvl w:ilvl="1" w:tplc="7B9CB780">
      <w:numFmt w:val="bullet"/>
      <w:lvlText w:val="-"/>
      <w:lvlJc w:val="left"/>
      <w:pPr>
        <w:ind w:left="1440" w:hanging="360"/>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8" w15:restartNumberingAfterBreak="0">
    <w:nsid w:val="30FA33FC"/>
    <w:multiLevelType w:val="hybridMultilevel"/>
    <w:tmpl w:val="1C203730"/>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0"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71A0CD3"/>
    <w:multiLevelType w:val="hybridMultilevel"/>
    <w:tmpl w:val="5E7AF6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A0F12E0"/>
    <w:multiLevelType w:val="hybridMultilevel"/>
    <w:tmpl w:val="9D1A65B6"/>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A36677D"/>
    <w:multiLevelType w:val="hybridMultilevel"/>
    <w:tmpl w:val="6FEC264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D117F31"/>
    <w:multiLevelType w:val="hybridMultilevel"/>
    <w:tmpl w:val="9DBA5A98"/>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7" w15:restartNumberingAfterBreak="0">
    <w:nsid w:val="3E1567D3"/>
    <w:multiLevelType w:val="hybridMultilevel"/>
    <w:tmpl w:val="9502D1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F770C62"/>
    <w:multiLevelType w:val="hybridMultilevel"/>
    <w:tmpl w:val="75A6D90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1A05341"/>
    <w:multiLevelType w:val="hybridMultilevel"/>
    <w:tmpl w:val="55A61B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2A85DAD"/>
    <w:multiLevelType w:val="hybridMultilevel"/>
    <w:tmpl w:val="B30669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7EC61EF"/>
    <w:multiLevelType w:val="hybridMultilevel"/>
    <w:tmpl w:val="9934EE1A"/>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8E950C4"/>
    <w:multiLevelType w:val="hybridMultilevel"/>
    <w:tmpl w:val="74CAF2CA"/>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9B57BB1"/>
    <w:multiLevelType w:val="hybridMultilevel"/>
    <w:tmpl w:val="25581BB8"/>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4C9E0A8C"/>
    <w:multiLevelType w:val="hybridMultilevel"/>
    <w:tmpl w:val="A77E2118"/>
    <w:lvl w:ilvl="0" w:tplc="04180007">
      <w:start w:val="1"/>
      <w:numFmt w:val="bullet"/>
      <w:lvlText w:val=""/>
      <w:lvlPicBulletId w:val="0"/>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7"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4F92608A"/>
    <w:multiLevelType w:val="hybridMultilevel"/>
    <w:tmpl w:val="C9EAB956"/>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4255F5A"/>
    <w:multiLevelType w:val="hybridMultilevel"/>
    <w:tmpl w:val="5B6A85DE"/>
    <w:lvl w:ilvl="0" w:tplc="0418000B">
      <w:start w:val="1"/>
      <w:numFmt w:val="bullet"/>
      <w:lvlText w:val=""/>
      <w:lvlJc w:val="left"/>
      <w:pPr>
        <w:ind w:left="720" w:hanging="360"/>
      </w:pPr>
      <w:rPr>
        <w:rFonts w:ascii="Wingdings" w:hAnsi="Wingdings" w:hint="default"/>
      </w:rPr>
    </w:lvl>
    <w:lvl w:ilvl="1" w:tplc="F912B0DC">
      <w:numFmt w:val="bullet"/>
      <w:lvlText w:val="-"/>
      <w:lvlJc w:val="left"/>
      <w:pPr>
        <w:ind w:left="1785" w:hanging="705"/>
      </w:pPr>
      <w:rPr>
        <w:rFonts w:ascii="Times New Roman" w:eastAsia="Calibri"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6F06ABB"/>
    <w:multiLevelType w:val="hybridMultilevel"/>
    <w:tmpl w:val="2BAE17F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1" w15:restartNumberingAfterBreak="0">
    <w:nsid w:val="579D7614"/>
    <w:multiLevelType w:val="hybridMultilevel"/>
    <w:tmpl w:val="67B020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5B116A30"/>
    <w:multiLevelType w:val="hybridMultilevel"/>
    <w:tmpl w:val="0F3AA532"/>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CAD2612"/>
    <w:multiLevelType w:val="hybridMultilevel"/>
    <w:tmpl w:val="5B0EA1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2B619F1"/>
    <w:multiLevelType w:val="hybridMultilevel"/>
    <w:tmpl w:val="E182D8F8"/>
    <w:lvl w:ilvl="0" w:tplc="21D07D34">
      <w:start w:val="1"/>
      <w:numFmt w:val="bullet"/>
      <w:lvlText w:val="٭"/>
      <w:lvlJc w:val="left"/>
      <w:pPr>
        <w:ind w:left="1080" w:hanging="360"/>
      </w:pPr>
      <w:rPr>
        <w:rFonts w:ascii="Calibri" w:hAnsi="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5" w15:restartNumberingAfterBreak="0">
    <w:nsid w:val="6471001C"/>
    <w:multiLevelType w:val="hybridMultilevel"/>
    <w:tmpl w:val="AD228CF8"/>
    <w:lvl w:ilvl="0" w:tplc="5F800DE6">
      <w:start w:val="6"/>
      <w:numFmt w:val="bullet"/>
      <w:lvlText w:val="-"/>
      <w:lvlJc w:val="left"/>
      <w:pPr>
        <w:ind w:left="1080" w:hanging="360"/>
      </w:pPr>
      <w:rPr>
        <w:rFonts w:ascii="Trebuchet MS" w:eastAsiaTheme="minorHAnsi" w:hAnsi="Trebuchet MS" w:cs="Trebuchet M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6" w15:restartNumberingAfterBreak="0">
    <w:nsid w:val="6BAA170A"/>
    <w:multiLevelType w:val="hybridMultilevel"/>
    <w:tmpl w:val="2800E4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C3217AA"/>
    <w:multiLevelType w:val="hybridMultilevel"/>
    <w:tmpl w:val="0BD6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0663F68"/>
    <w:multiLevelType w:val="hybridMultilevel"/>
    <w:tmpl w:val="7B887BB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13B4322"/>
    <w:multiLevelType w:val="hybridMultilevel"/>
    <w:tmpl w:val="493604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039AB"/>
    <w:multiLevelType w:val="hybridMultilevel"/>
    <w:tmpl w:val="0E2036AE"/>
    <w:lvl w:ilvl="0" w:tplc="04180017">
      <w:start w:val="1"/>
      <w:numFmt w:val="lowerLetter"/>
      <w:lvlText w:val="%1)"/>
      <w:lvlJc w:val="left"/>
      <w:pPr>
        <w:ind w:left="1713" w:hanging="360"/>
      </w:p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51" w15:restartNumberingAfterBreak="0">
    <w:nsid w:val="7B152F5A"/>
    <w:multiLevelType w:val="hybridMultilevel"/>
    <w:tmpl w:val="849A7B00"/>
    <w:lvl w:ilvl="0" w:tplc="21D07D34">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7CD96D02"/>
    <w:multiLevelType w:val="hybridMultilevel"/>
    <w:tmpl w:val="79DE9EC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7F32000E"/>
    <w:multiLevelType w:val="hybridMultilevel"/>
    <w:tmpl w:val="B3763D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7F4E30E3"/>
    <w:multiLevelType w:val="hybridMultilevel"/>
    <w:tmpl w:val="9588F04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32"/>
  </w:num>
  <w:num w:numId="4">
    <w:abstractNumId w:val="17"/>
  </w:num>
  <w:num w:numId="5">
    <w:abstractNumId w:val="19"/>
  </w:num>
  <w:num w:numId="6">
    <w:abstractNumId w:val="24"/>
  </w:num>
  <w:num w:numId="7">
    <w:abstractNumId w:val="26"/>
  </w:num>
  <w:num w:numId="8">
    <w:abstractNumId w:val="8"/>
  </w:num>
  <w:num w:numId="9">
    <w:abstractNumId w:val="39"/>
  </w:num>
  <w:num w:numId="10">
    <w:abstractNumId w:val="40"/>
  </w:num>
  <w:num w:numId="11">
    <w:abstractNumId w:val="41"/>
  </w:num>
  <w:num w:numId="12">
    <w:abstractNumId w:val="4"/>
  </w:num>
  <w:num w:numId="13">
    <w:abstractNumId w:val="37"/>
  </w:num>
  <w:num w:numId="14">
    <w:abstractNumId w:val="29"/>
  </w:num>
  <w:num w:numId="15">
    <w:abstractNumId w:val="43"/>
  </w:num>
  <w:num w:numId="16">
    <w:abstractNumId w:val="54"/>
  </w:num>
  <w:num w:numId="17">
    <w:abstractNumId w:val="1"/>
  </w:num>
  <w:num w:numId="18">
    <w:abstractNumId w:val="30"/>
  </w:num>
  <w:num w:numId="19">
    <w:abstractNumId w:val="16"/>
  </w:num>
  <w:num w:numId="20">
    <w:abstractNumId w:val="27"/>
  </w:num>
  <w:num w:numId="21">
    <w:abstractNumId w:val="50"/>
  </w:num>
  <w:num w:numId="22">
    <w:abstractNumId w:val="13"/>
  </w:num>
  <w:num w:numId="23">
    <w:abstractNumId w:val="23"/>
  </w:num>
  <w:num w:numId="24">
    <w:abstractNumId w:val="14"/>
  </w:num>
  <w:num w:numId="25">
    <w:abstractNumId w:val="3"/>
  </w:num>
  <w:num w:numId="26">
    <w:abstractNumId w:val="9"/>
  </w:num>
  <w:num w:numId="27">
    <w:abstractNumId w:val="10"/>
  </w:num>
  <w:num w:numId="28">
    <w:abstractNumId w:val="12"/>
  </w:num>
  <w:num w:numId="29">
    <w:abstractNumId w:val="18"/>
  </w:num>
  <w:num w:numId="30">
    <w:abstractNumId w:val="44"/>
  </w:num>
  <w:num w:numId="31">
    <w:abstractNumId w:val="33"/>
  </w:num>
  <w:num w:numId="32">
    <w:abstractNumId w:val="51"/>
  </w:num>
  <w:num w:numId="33">
    <w:abstractNumId w:val="15"/>
  </w:num>
  <w:num w:numId="34">
    <w:abstractNumId w:val="0"/>
  </w:num>
  <w:num w:numId="35">
    <w:abstractNumId w:val="38"/>
  </w:num>
  <w:num w:numId="36">
    <w:abstractNumId w:val="42"/>
  </w:num>
  <w:num w:numId="37">
    <w:abstractNumId w:val="52"/>
  </w:num>
  <w:num w:numId="38">
    <w:abstractNumId w:val="35"/>
  </w:num>
  <w:num w:numId="39">
    <w:abstractNumId w:val="31"/>
  </w:num>
  <w:num w:numId="40">
    <w:abstractNumId w:val="25"/>
  </w:num>
  <w:num w:numId="41">
    <w:abstractNumId w:val="22"/>
  </w:num>
  <w:num w:numId="42">
    <w:abstractNumId w:val="49"/>
  </w:num>
  <w:num w:numId="43">
    <w:abstractNumId w:val="28"/>
  </w:num>
  <w:num w:numId="44">
    <w:abstractNumId w:val="46"/>
  </w:num>
  <w:num w:numId="45">
    <w:abstractNumId w:val="2"/>
  </w:num>
  <w:num w:numId="46">
    <w:abstractNumId w:val="6"/>
  </w:num>
  <w:num w:numId="47">
    <w:abstractNumId w:val="5"/>
  </w:num>
  <w:num w:numId="48">
    <w:abstractNumId w:val="7"/>
  </w:num>
  <w:num w:numId="49">
    <w:abstractNumId w:val="47"/>
  </w:num>
  <w:num w:numId="50">
    <w:abstractNumId w:val="45"/>
  </w:num>
  <w:num w:numId="51">
    <w:abstractNumId w:val="11"/>
  </w:num>
  <w:num w:numId="52">
    <w:abstractNumId w:val="36"/>
  </w:num>
  <w:num w:numId="53">
    <w:abstractNumId w:val="53"/>
  </w:num>
  <w:num w:numId="54">
    <w:abstractNumId w:val="21"/>
  </w:num>
  <w:num w:numId="55">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15200"/>
    <w:rsid w:val="000162BD"/>
    <w:rsid w:val="00033C65"/>
    <w:rsid w:val="00040EBC"/>
    <w:rsid w:val="00042764"/>
    <w:rsid w:val="00045010"/>
    <w:rsid w:val="00045BDD"/>
    <w:rsid w:val="00046850"/>
    <w:rsid w:val="0005212F"/>
    <w:rsid w:val="00056651"/>
    <w:rsid w:val="0006571B"/>
    <w:rsid w:val="00071831"/>
    <w:rsid w:val="000815F4"/>
    <w:rsid w:val="00082297"/>
    <w:rsid w:val="000857CC"/>
    <w:rsid w:val="00085902"/>
    <w:rsid w:val="000A1CE1"/>
    <w:rsid w:val="000A235E"/>
    <w:rsid w:val="000A3A4F"/>
    <w:rsid w:val="000A40C9"/>
    <w:rsid w:val="000A5FC1"/>
    <w:rsid w:val="000C304F"/>
    <w:rsid w:val="000D0C51"/>
    <w:rsid w:val="000D0D8A"/>
    <w:rsid w:val="000D0E19"/>
    <w:rsid w:val="000D1A5B"/>
    <w:rsid w:val="000D6FBC"/>
    <w:rsid w:val="000E1895"/>
    <w:rsid w:val="000E1B73"/>
    <w:rsid w:val="000E6657"/>
    <w:rsid w:val="000F3136"/>
    <w:rsid w:val="000F597F"/>
    <w:rsid w:val="000F71AD"/>
    <w:rsid w:val="0010756B"/>
    <w:rsid w:val="001102A8"/>
    <w:rsid w:val="001107E9"/>
    <w:rsid w:val="00113F45"/>
    <w:rsid w:val="00115C51"/>
    <w:rsid w:val="00123193"/>
    <w:rsid w:val="00130946"/>
    <w:rsid w:val="00130FD9"/>
    <w:rsid w:val="001310DC"/>
    <w:rsid w:val="0014296C"/>
    <w:rsid w:val="00150222"/>
    <w:rsid w:val="001723CF"/>
    <w:rsid w:val="0017739A"/>
    <w:rsid w:val="00181493"/>
    <w:rsid w:val="00185D84"/>
    <w:rsid w:val="001A5402"/>
    <w:rsid w:val="001B3BC0"/>
    <w:rsid w:val="001B4076"/>
    <w:rsid w:val="001B52E5"/>
    <w:rsid w:val="001C057A"/>
    <w:rsid w:val="001D7B9A"/>
    <w:rsid w:val="001D7F1E"/>
    <w:rsid w:val="001E555E"/>
    <w:rsid w:val="001E581D"/>
    <w:rsid w:val="001F0068"/>
    <w:rsid w:val="001F3FD6"/>
    <w:rsid w:val="001F62B3"/>
    <w:rsid w:val="002006AF"/>
    <w:rsid w:val="002032D5"/>
    <w:rsid w:val="00203884"/>
    <w:rsid w:val="00203BB5"/>
    <w:rsid w:val="00203E3E"/>
    <w:rsid w:val="002170A4"/>
    <w:rsid w:val="0021715A"/>
    <w:rsid w:val="00227D66"/>
    <w:rsid w:val="0023047A"/>
    <w:rsid w:val="00232995"/>
    <w:rsid w:val="002369CE"/>
    <w:rsid w:val="002429DB"/>
    <w:rsid w:val="0025783B"/>
    <w:rsid w:val="00270682"/>
    <w:rsid w:val="00274E50"/>
    <w:rsid w:val="00286EA1"/>
    <w:rsid w:val="002920F2"/>
    <w:rsid w:val="002A3168"/>
    <w:rsid w:val="002A53FB"/>
    <w:rsid w:val="002B1B2B"/>
    <w:rsid w:val="002B1ECC"/>
    <w:rsid w:val="002B40C6"/>
    <w:rsid w:val="002C44B2"/>
    <w:rsid w:val="002C6A8E"/>
    <w:rsid w:val="002D1AE1"/>
    <w:rsid w:val="002D3F51"/>
    <w:rsid w:val="002D45F9"/>
    <w:rsid w:val="002D6D6B"/>
    <w:rsid w:val="002E77FC"/>
    <w:rsid w:val="002F5533"/>
    <w:rsid w:val="002F7BD2"/>
    <w:rsid w:val="003002B6"/>
    <w:rsid w:val="00303A4C"/>
    <w:rsid w:val="0030484B"/>
    <w:rsid w:val="003077C8"/>
    <w:rsid w:val="0031259A"/>
    <w:rsid w:val="003272D9"/>
    <w:rsid w:val="00327AE0"/>
    <w:rsid w:val="00330D18"/>
    <w:rsid w:val="00332C5B"/>
    <w:rsid w:val="0033349E"/>
    <w:rsid w:val="00334175"/>
    <w:rsid w:val="003369FA"/>
    <w:rsid w:val="003412E5"/>
    <w:rsid w:val="00342984"/>
    <w:rsid w:val="003431F0"/>
    <w:rsid w:val="00343538"/>
    <w:rsid w:val="003456FB"/>
    <w:rsid w:val="003500B1"/>
    <w:rsid w:val="00351678"/>
    <w:rsid w:val="00351951"/>
    <w:rsid w:val="00364DAB"/>
    <w:rsid w:val="0037085F"/>
    <w:rsid w:val="003733F9"/>
    <w:rsid w:val="00381A14"/>
    <w:rsid w:val="00390E93"/>
    <w:rsid w:val="00391B2A"/>
    <w:rsid w:val="00391EE3"/>
    <w:rsid w:val="003A0D16"/>
    <w:rsid w:val="003A2A87"/>
    <w:rsid w:val="003A5E0A"/>
    <w:rsid w:val="003A688B"/>
    <w:rsid w:val="003A7236"/>
    <w:rsid w:val="003A7292"/>
    <w:rsid w:val="003B3E08"/>
    <w:rsid w:val="003C5B12"/>
    <w:rsid w:val="003C5C2B"/>
    <w:rsid w:val="003F5DC0"/>
    <w:rsid w:val="003F6162"/>
    <w:rsid w:val="00405221"/>
    <w:rsid w:val="00407237"/>
    <w:rsid w:val="00413168"/>
    <w:rsid w:val="00413A97"/>
    <w:rsid w:val="00414075"/>
    <w:rsid w:val="0042087D"/>
    <w:rsid w:val="004326A9"/>
    <w:rsid w:val="00432B4E"/>
    <w:rsid w:val="00436860"/>
    <w:rsid w:val="00436AD5"/>
    <w:rsid w:val="00442560"/>
    <w:rsid w:val="00446FAF"/>
    <w:rsid w:val="00453304"/>
    <w:rsid w:val="00454129"/>
    <w:rsid w:val="004574F2"/>
    <w:rsid w:val="00460646"/>
    <w:rsid w:val="00472554"/>
    <w:rsid w:val="00473B90"/>
    <w:rsid w:val="00493462"/>
    <w:rsid w:val="00496C96"/>
    <w:rsid w:val="004A11E4"/>
    <w:rsid w:val="004A6B29"/>
    <w:rsid w:val="004B08C0"/>
    <w:rsid w:val="004B5BE8"/>
    <w:rsid w:val="004B6EA9"/>
    <w:rsid w:val="004B6F83"/>
    <w:rsid w:val="004C5073"/>
    <w:rsid w:val="004C54BF"/>
    <w:rsid w:val="004D26BE"/>
    <w:rsid w:val="004D6B73"/>
    <w:rsid w:val="004E14FF"/>
    <w:rsid w:val="004F6B44"/>
    <w:rsid w:val="005000EB"/>
    <w:rsid w:val="005006F8"/>
    <w:rsid w:val="00501655"/>
    <w:rsid w:val="005030BE"/>
    <w:rsid w:val="00513224"/>
    <w:rsid w:val="00527920"/>
    <w:rsid w:val="00531BC4"/>
    <w:rsid w:val="0053588D"/>
    <w:rsid w:val="0054045A"/>
    <w:rsid w:val="00542D1C"/>
    <w:rsid w:val="00553ADF"/>
    <w:rsid w:val="00557B37"/>
    <w:rsid w:val="00564979"/>
    <w:rsid w:val="00582077"/>
    <w:rsid w:val="00584971"/>
    <w:rsid w:val="00585BE2"/>
    <w:rsid w:val="0058624D"/>
    <w:rsid w:val="00587DE1"/>
    <w:rsid w:val="005903C9"/>
    <w:rsid w:val="00592D78"/>
    <w:rsid w:val="005946FA"/>
    <w:rsid w:val="00595F65"/>
    <w:rsid w:val="005A2631"/>
    <w:rsid w:val="005A4FCA"/>
    <w:rsid w:val="005B2FA9"/>
    <w:rsid w:val="005C198E"/>
    <w:rsid w:val="005D2D10"/>
    <w:rsid w:val="005E2BCC"/>
    <w:rsid w:val="005F03FF"/>
    <w:rsid w:val="005F76ED"/>
    <w:rsid w:val="005F7F48"/>
    <w:rsid w:val="006002CE"/>
    <w:rsid w:val="00604C97"/>
    <w:rsid w:val="00606C31"/>
    <w:rsid w:val="00611146"/>
    <w:rsid w:val="00611593"/>
    <w:rsid w:val="00613146"/>
    <w:rsid w:val="00626EF4"/>
    <w:rsid w:val="006313C1"/>
    <w:rsid w:val="00632183"/>
    <w:rsid w:val="00640C10"/>
    <w:rsid w:val="00641960"/>
    <w:rsid w:val="00650704"/>
    <w:rsid w:val="0065301A"/>
    <w:rsid w:val="00656EB7"/>
    <w:rsid w:val="0066682B"/>
    <w:rsid w:val="00666E49"/>
    <w:rsid w:val="00667525"/>
    <w:rsid w:val="006703C1"/>
    <w:rsid w:val="00671735"/>
    <w:rsid w:val="00676B69"/>
    <w:rsid w:val="006771D3"/>
    <w:rsid w:val="006961F9"/>
    <w:rsid w:val="006A40CE"/>
    <w:rsid w:val="006A70EB"/>
    <w:rsid w:val="006B0AA3"/>
    <w:rsid w:val="006B6C9E"/>
    <w:rsid w:val="006C1CD3"/>
    <w:rsid w:val="006C50EC"/>
    <w:rsid w:val="006D0DAE"/>
    <w:rsid w:val="006E3E9A"/>
    <w:rsid w:val="006E3EB7"/>
    <w:rsid w:val="006E3EF2"/>
    <w:rsid w:val="006F2666"/>
    <w:rsid w:val="006F2B69"/>
    <w:rsid w:val="006F57B2"/>
    <w:rsid w:val="006F7E8F"/>
    <w:rsid w:val="007014D4"/>
    <w:rsid w:val="007138F2"/>
    <w:rsid w:val="007220D0"/>
    <w:rsid w:val="007262C7"/>
    <w:rsid w:val="00726514"/>
    <w:rsid w:val="0073725A"/>
    <w:rsid w:val="00742669"/>
    <w:rsid w:val="00743D85"/>
    <w:rsid w:val="007454A5"/>
    <w:rsid w:val="00747E27"/>
    <w:rsid w:val="00766230"/>
    <w:rsid w:val="00771524"/>
    <w:rsid w:val="00772AD5"/>
    <w:rsid w:val="007808B8"/>
    <w:rsid w:val="00781A78"/>
    <w:rsid w:val="0078644F"/>
    <w:rsid w:val="00791BD4"/>
    <w:rsid w:val="007B21D9"/>
    <w:rsid w:val="007C7447"/>
    <w:rsid w:val="007D4DC1"/>
    <w:rsid w:val="007D5BBC"/>
    <w:rsid w:val="007D65AA"/>
    <w:rsid w:val="007E0BDE"/>
    <w:rsid w:val="007F0AE2"/>
    <w:rsid w:val="007F1B7C"/>
    <w:rsid w:val="007F3D40"/>
    <w:rsid w:val="007F4ACE"/>
    <w:rsid w:val="00804A12"/>
    <w:rsid w:val="008063FD"/>
    <w:rsid w:val="00810531"/>
    <w:rsid w:val="00810B9D"/>
    <w:rsid w:val="0081233E"/>
    <w:rsid w:val="00817CC9"/>
    <w:rsid w:val="008246DE"/>
    <w:rsid w:val="00827420"/>
    <w:rsid w:val="00831ED5"/>
    <w:rsid w:val="008341D0"/>
    <w:rsid w:val="00837C0A"/>
    <w:rsid w:val="00854167"/>
    <w:rsid w:val="00854721"/>
    <w:rsid w:val="008551F5"/>
    <w:rsid w:val="0086488C"/>
    <w:rsid w:val="00864CA7"/>
    <w:rsid w:val="00864D46"/>
    <w:rsid w:val="008651DA"/>
    <w:rsid w:val="00867776"/>
    <w:rsid w:val="00871E4B"/>
    <w:rsid w:val="00876B9D"/>
    <w:rsid w:val="00882460"/>
    <w:rsid w:val="00884295"/>
    <w:rsid w:val="00886554"/>
    <w:rsid w:val="00895202"/>
    <w:rsid w:val="008959B6"/>
    <w:rsid w:val="008A4027"/>
    <w:rsid w:val="008A4246"/>
    <w:rsid w:val="008A508F"/>
    <w:rsid w:val="008B176A"/>
    <w:rsid w:val="008C6C0F"/>
    <w:rsid w:val="008C7E65"/>
    <w:rsid w:val="008D0301"/>
    <w:rsid w:val="008D55EE"/>
    <w:rsid w:val="008D7981"/>
    <w:rsid w:val="008E0949"/>
    <w:rsid w:val="008E0D95"/>
    <w:rsid w:val="008F50E2"/>
    <w:rsid w:val="00902175"/>
    <w:rsid w:val="00904F64"/>
    <w:rsid w:val="00910B4D"/>
    <w:rsid w:val="009110C5"/>
    <w:rsid w:val="00915552"/>
    <w:rsid w:val="0092252D"/>
    <w:rsid w:val="009249A9"/>
    <w:rsid w:val="00925428"/>
    <w:rsid w:val="00926E73"/>
    <w:rsid w:val="0093543B"/>
    <w:rsid w:val="00944716"/>
    <w:rsid w:val="0094545A"/>
    <w:rsid w:val="0094674E"/>
    <w:rsid w:val="009469CA"/>
    <w:rsid w:val="00947112"/>
    <w:rsid w:val="00954C58"/>
    <w:rsid w:val="00957043"/>
    <w:rsid w:val="009570FB"/>
    <w:rsid w:val="00957F78"/>
    <w:rsid w:val="00963A7F"/>
    <w:rsid w:val="00965FE9"/>
    <w:rsid w:val="00967656"/>
    <w:rsid w:val="00970890"/>
    <w:rsid w:val="00974B40"/>
    <w:rsid w:val="00975FE0"/>
    <w:rsid w:val="0098474F"/>
    <w:rsid w:val="00984779"/>
    <w:rsid w:val="00985D16"/>
    <w:rsid w:val="00990DC7"/>
    <w:rsid w:val="00993E7B"/>
    <w:rsid w:val="00996D77"/>
    <w:rsid w:val="009A2955"/>
    <w:rsid w:val="009B010C"/>
    <w:rsid w:val="009B0E79"/>
    <w:rsid w:val="009B1A05"/>
    <w:rsid w:val="009B5805"/>
    <w:rsid w:val="009C0C37"/>
    <w:rsid w:val="009C28F1"/>
    <w:rsid w:val="009C5F9E"/>
    <w:rsid w:val="009D055C"/>
    <w:rsid w:val="009D1A0F"/>
    <w:rsid w:val="009D6C56"/>
    <w:rsid w:val="009D71CE"/>
    <w:rsid w:val="009E16FE"/>
    <w:rsid w:val="009E1C02"/>
    <w:rsid w:val="009E612B"/>
    <w:rsid w:val="009E6E16"/>
    <w:rsid w:val="009F7955"/>
    <w:rsid w:val="00A001D8"/>
    <w:rsid w:val="00A05CDB"/>
    <w:rsid w:val="00A072F9"/>
    <w:rsid w:val="00A127F1"/>
    <w:rsid w:val="00A1422C"/>
    <w:rsid w:val="00A15AA0"/>
    <w:rsid w:val="00A17A98"/>
    <w:rsid w:val="00A237B1"/>
    <w:rsid w:val="00A3388C"/>
    <w:rsid w:val="00A33EE6"/>
    <w:rsid w:val="00A553F9"/>
    <w:rsid w:val="00A5665B"/>
    <w:rsid w:val="00A61215"/>
    <w:rsid w:val="00A86545"/>
    <w:rsid w:val="00A96A5F"/>
    <w:rsid w:val="00AA12D7"/>
    <w:rsid w:val="00AA2791"/>
    <w:rsid w:val="00AA5327"/>
    <w:rsid w:val="00AB3E07"/>
    <w:rsid w:val="00AB5854"/>
    <w:rsid w:val="00AB6680"/>
    <w:rsid w:val="00AB784C"/>
    <w:rsid w:val="00AC30FC"/>
    <w:rsid w:val="00AC36FB"/>
    <w:rsid w:val="00AC692C"/>
    <w:rsid w:val="00AD5D1B"/>
    <w:rsid w:val="00AE3D79"/>
    <w:rsid w:val="00AF25DA"/>
    <w:rsid w:val="00AF7960"/>
    <w:rsid w:val="00B01081"/>
    <w:rsid w:val="00B021A9"/>
    <w:rsid w:val="00B07294"/>
    <w:rsid w:val="00B155A8"/>
    <w:rsid w:val="00B16184"/>
    <w:rsid w:val="00B172F0"/>
    <w:rsid w:val="00B17AEB"/>
    <w:rsid w:val="00B21D8F"/>
    <w:rsid w:val="00B23A72"/>
    <w:rsid w:val="00B30410"/>
    <w:rsid w:val="00B34E3A"/>
    <w:rsid w:val="00B406DD"/>
    <w:rsid w:val="00B445BE"/>
    <w:rsid w:val="00B47659"/>
    <w:rsid w:val="00B51E59"/>
    <w:rsid w:val="00B56C10"/>
    <w:rsid w:val="00B6343F"/>
    <w:rsid w:val="00B71C05"/>
    <w:rsid w:val="00B81175"/>
    <w:rsid w:val="00B83464"/>
    <w:rsid w:val="00B91D74"/>
    <w:rsid w:val="00B97923"/>
    <w:rsid w:val="00BA3BE3"/>
    <w:rsid w:val="00BA5296"/>
    <w:rsid w:val="00BA534A"/>
    <w:rsid w:val="00BA6D8A"/>
    <w:rsid w:val="00BB19A6"/>
    <w:rsid w:val="00BB5EFB"/>
    <w:rsid w:val="00BC1144"/>
    <w:rsid w:val="00BC6CE9"/>
    <w:rsid w:val="00BD6733"/>
    <w:rsid w:val="00BD7E19"/>
    <w:rsid w:val="00BE423D"/>
    <w:rsid w:val="00BE50EF"/>
    <w:rsid w:val="00BE5376"/>
    <w:rsid w:val="00BF1606"/>
    <w:rsid w:val="00C04875"/>
    <w:rsid w:val="00C122D6"/>
    <w:rsid w:val="00C123B5"/>
    <w:rsid w:val="00C12878"/>
    <w:rsid w:val="00C14D4D"/>
    <w:rsid w:val="00C20833"/>
    <w:rsid w:val="00C210F7"/>
    <w:rsid w:val="00C21DD1"/>
    <w:rsid w:val="00C230C7"/>
    <w:rsid w:val="00C258F2"/>
    <w:rsid w:val="00C31CD7"/>
    <w:rsid w:val="00C469C4"/>
    <w:rsid w:val="00C47032"/>
    <w:rsid w:val="00C57B6F"/>
    <w:rsid w:val="00C605AF"/>
    <w:rsid w:val="00C618E0"/>
    <w:rsid w:val="00C67BD1"/>
    <w:rsid w:val="00C73EF5"/>
    <w:rsid w:val="00C75649"/>
    <w:rsid w:val="00C80EDF"/>
    <w:rsid w:val="00C81203"/>
    <w:rsid w:val="00C83F96"/>
    <w:rsid w:val="00C96981"/>
    <w:rsid w:val="00CA668E"/>
    <w:rsid w:val="00CB2D02"/>
    <w:rsid w:val="00CB48DE"/>
    <w:rsid w:val="00CC0CAF"/>
    <w:rsid w:val="00CC5B25"/>
    <w:rsid w:val="00CD0C9B"/>
    <w:rsid w:val="00CD1628"/>
    <w:rsid w:val="00CD2AA0"/>
    <w:rsid w:val="00CF0D09"/>
    <w:rsid w:val="00CF1289"/>
    <w:rsid w:val="00CF4BBC"/>
    <w:rsid w:val="00CF5344"/>
    <w:rsid w:val="00CF7B9A"/>
    <w:rsid w:val="00D014A5"/>
    <w:rsid w:val="00D03D1F"/>
    <w:rsid w:val="00D0640E"/>
    <w:rsid w:val="00D07C30"/>
    <w:rsid w:val="00D17336"/>
    <w:rsid w:val="00D24D80"/>
    <w:rsid w:val="00D26D17"/>
    <w:rsid w:val="00D2743A"/>
    <w:rsid w:val="00D27D4D"/>
    <w:rsid w:val="00D30EAA"/>
    <w:rsid w:val="00D31018"/>
    <w:rsid w:val="00D36F83"/>
    <w:rsid w:val="00D54D43"/>
    <w:rsid w:val="00D56CAD"/>
    <w:rsid w:val="00D66099"/>
    <w:rsid w:val="00D74A53"/>
    <w:rsid w:val="00D76889"/>
    <w:rsid w:val="00D80CF2"/>
    <w:rsid w:val="00D82714"/>
    <w:rsid w:val="00D9070C"/>
    <w:rsid w:val="00D90F4B"/>
    <w:rsid w:val="00D9534C"/>
    <w:rsid w:val="00D97860"/>
    <w:rsid w:val="00DB355C"/>
    <w:rsid w:val="00DB6D3D"/>
    <w:rsid w:val="00DC7D54"/>
    <w:rsid w:val="00DD4DB0"/>
    <w:rsid w:val="00DD4E35"/>
    <w:rsid w:val="00DD5DB9"/>
    <w:rsid w:val="00DE1B42"/>
    <w:rsid w:val="00DF14B4"/>
    <w:rsid w:val="00E040B2"/>
    <w:rsid w:val="00E11817"/>
    <w:rsid w:val="00E1393A"/>
    <w:rsid w:val="00E30227"/>
    <w:rsid w:val="00E32E3C"/>
    <w:rsid w:val="00E35CAE"/>
    <w:rsid w:val="00E40F8D"/>
    <w:rsid w:val="00E51EE3"/>
    <w:rsid w:val="00E5232D"/>
    <w:rsid w:val="00E56944"/>
    <w:rsid w:val="00E74557"/>
    <w:rsid w:val="00E74926"/>
    <w:rsid w:val="00E76DE5"/>
    <w:rsid w:val="00E81C69"/>
    <w:rsid w:val="00E82E16"/>
    <w:rsid w:val="00E87686"/>
    <w:rsid w:val="00E87B6D"/>
    <w:rsid w:val="00E9243E"/>
    <w:rsid w:val="00E937A9"/>
    <w:rsid w:val="00E969F5"/>
    <w:rsid w:val="00E97674"/>
    <w:rsid w:val="00EA36E9"/>
    <w:rsid w:val="00EB08BF"/>
    <w:rsid w:val="00EB2448"/>
    <w:rsid w:val="00EB36FD"/>
    <w:rsid w:val="00EB65C1"/>
    <w:rsid w:val="00EC040D"/>
    <w:rsid w:val="00ED0605"/>
    <w:rsid w:val="00ED3A52"/>
    <w:rsid w:val="00ED4636"/>
    <w:rsid w:val="00ED6DBB"/>
    <w:rsid w:val="00ED7DDD"/>
    <w:rsid w:val="00EE5FDF"/>
    <w:rsid w:val="00EE68E2"/>
    <w:rsid w:val="00EE6B74"/>
    <w:rsid w:val="00EF72E4"/>
    <w:rsid w:val="00F05614"/>
    <w:rsid w:val="00F16BFB"/>
    <w:rsid w:val="00F16C92"/>
    <w:rsid w:val="00F1735E"/>
    <w:rsid w:val="00F2096C"/>
    <w:rsid w:val="00F22B47"/>
    <w:rsid w:val="00F2315D"/>
    <w:rsid w:val="00F3045C"/>
    <w:rsid w:val="00F41363"/>
    <w:rsid w:val="00F541F3"/>
    <w:rsid w:val="00F56221"/>
    <w:rsid w:val="00F71973"/>
    <w:rsid w:val="00F80862"/>
    <w:rsid w:val="00F83E80"/>
    <w:rsid w:val="00F861C0"/>
    <w:rsid w:val="00F928AD"/>
    <w:rsid w:val="00F96D35"/>
    <w:rsid w:val="00FA0343"/>
    <w:rsid w:val="00FA10DC"/>
    <w:rsid w:val="00FA30A1"/>
    <w:rsid w:val="00FA651A"/>
    <w:rsid w:val="00FB12BF"/>
    <w:rsid w:val="00FB236F"/>
    <w:rsid w:val="00FB246A"/>
    <w:rsid w:val="00FB6105"/>
    <w:rsid w:val="00FC59C0"/>
    <w:rsid w:val="00FC7508"/>
    <w:rsid w:val="00FD1E6C"/>
    <w:rsid w:val="00FD3EB0"/>
    <w:rsid w:val="00FD48D5"/>
    <w:rsid w:val="00FD6722"/>
    <w:rsid w:val="00FD75D7"/>
    <w:rsid w:val="00FE3053"/>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C2D7E"/>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4D"/>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002B6"/>
    <w:pPr>
      <w:keepNext/>
      <w:keepLines/>
      <w:spacing w:before="40" w:after="0" w:line="276" w:lineRule="auto"/>
      <w:outlineLvl w:val="3"/>
    </w:pPr>
    <w:rPr>
      <w:rFonts w:ascii="Cambria" w:eastAsia="SimSun" w:hAnsi="Cambria" w:cs="Times New Roman"/>
      <w:i/>
      <w:iCs/>
      <w:color w:val="365F9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qFormat/>
    <w:rsid w:val="00A05CDB"/>
    <w:rPr>
      <w:color w:val="0563C1" w:themeColor="hyperlink"/>
      <w:u w:val="single"/>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B16184"/>
    <w:pPr>
      <w:ind w:left="720"/>
      <w:contextualSpacing/>
    </w:p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style>
  <w:style w:type="paragraph" w:styleId="TOC2">
    <w:name w:val="toc 2"/>
    <w:basedOn w:val="Normal"/>
    <w:next w:val="Normal"/>
    <w:autoRedefine/>
    <w:uiPriority w:val="39"/>
    <w:unhideWhenUsed/>
    <w:rsid w:val="009D71CE"/>
    <w:pPr>
      <w:spacing w:after="100"/>
      <w:ind w:left="220"/>
    </w:pPr>
  </w:style>
  <w:style w:type="paragraph" w:customStyle="1" w:styleId="Style1">
    <w:name w:val="Style1"/>
    <w:basedOn w:val="Normal"/>
    <w:link w:val="Style1Char"/>
    <w:qFormat/>
    <w:rsid w:val="00CC0CAF"/>
    <w:pPr>
      <w:jc w:val="both"/>
    </w:pPr>
    <w:rPr>
      <w:rFonts w:ascii="Times New Roman" w:hAnsi="Times New Roman" w:cs="Times New Roman"/>
      <w:sz w:val="24"/>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hAnsi="Times New Roman" w:cs="Times New Roman"/>
      <w:b/>
      <w:sz w:val="24"/>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hAnsi="Times New Roman" w:cs="Times New Roman"/>
      <w:b/>
      <w:sz w:val="24"/>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 w:type="paragraph" w:customStyle="1" w:styleId="Default">
    <w:name w:val="Default"/>
    <w:qFormat/>
    <w:rsid w:val="00BE50EF"/>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BE50EF"/>
  </w:style>
  <w:style w:type="paragraph" w:styleId="BalloonText">
    <w:name w:val="Balloon Text"/>
    <w:basedOn w:val="Normal"/>
    <w:link w:val="BalloonTextChar"/>
    <w:uiPriority w:val="99"/>
    <w:unhideWhenUsed/>
    <w:rsid w:val="00766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6230"/>
    <w:rPr>
      <w:rFonts w:ascii="Segoe UI" w:hAnsi="Segoe UI" w:cs="Segoe UI"/>
      <w:sz w:val="18"/>
      <w:szCs w:val="18"/>
    </w:rPr>
  </w:style>
  <w:style w:type="character" w:styleId="FollowedHyperlink">
    <w:name w:val="FollowedHyperlink"/>
    <w:basedOn w:val="DefaultParagraphFont"/>
    <w:uiPriority w:val="99"/>
    <w:semiHidden/>
    <w:unhideWhenUsed/>
    <w:rsid w:val="00BA5296"/>
    <w:rPr>
      <w:color w:val="954F72" w:themeColor="followedHyperlink"/>
      <w:u w:val="single"/>
    </w:rPr>
  </w:style>
  <w:style w:type="paragraph" w:styleId="NoSpacing">
    <w:name w:val="No Spacing"/>
    <w:link w:val="NoSpacingChar"/>
    <w:uiPriority w:val="1"/>
    <w:qFormat/>
    <w:rsid w:val="006C1CD3"/>
    <w:pPr>
      <w:spacing w:after="0" w:line="240" w:lineRule="auto"/>
    </w:pPr>
  </w:style>
  <w:style w:type="character" w:customStyle="1" w:styleId="Heading4Char">
    <w:name w:val="Heading 4 Char"/>
    <w:basedOn w:val="DefaultParagraphFont"/>
    <w:link w:val="Heading4"/>
    <w:uiPriority w:val="9"/>
    <w:rsid w:val="003002B6"/>
    <w:rPr>
      <w:rFonts w:ascii="Cambria" w:eastAsia="SimSun" w:hAnsi="Cambria" w:cs="Times New Roman"/>
      <w:i/>
      <w:iCs/>
      <w:color w:val="365F91"/>
      <w:lang w:val="en-US"/>
    </w:rPr>
  </w:style>
  <w:style w:type="numbering" w:customStyle="1" w:styleId="NoList1">
    <w:name w:val="No List1"/>
    <w:next w:val="NoList"/>
    <w:uiPriority w:val="99"/>
    <w:semiHidden/>
    <w:unhideWhenUsed/>
    <w:rsid w:val="003002B6"/>
  </w:style>
  <w:style w:type="table" w:customStyle="1" w:styleId="TableGrid1">
    <w:name w:val="Table Grid1"/>
    <w:basedOn w:val="TableNormal"/>
    <w:next w:val="TableGrid"/>
    <w:uiPriority w:val="59"/>
    <w:qFormat/>
    <w:rsid w:val="003002B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uiPriority w:val="34"/>
    <w:qFormat/>
    <w:rsid w:val="003002B6"/>
    <w:pPr>
      <w:spacing w:after="200" w:line="276" w:lineRule="auto"/>
      <w:ind w:left="720"/>
      <w:contextualSpacing/>
    </w:pPr>
    <w:rPr>
      <w:rFonts w:ascii="Calibri" w:eastAsia="Calibri" w:hAnsi="Calibri" w:cs="Times New Roman"/>
      <w:lang w:val="en-US"/>
    </w:rPr>
  </w:style>
  <w:style w:type="character" w:customStyle="1" w:styleId="NoSpacingChar">
    <w:name w:val="No Spacing Char"/>
    <w:link w:val="NoSpacing"/>
    <w:uiPriority w:val="1"/>
    <w:rsid w:val="003002B6"/>
  </w:style>
  <w:style w:type="character" w:customStyle="1" w:styleId="apple-converted-space">
    <w:name w:val="apple-converted-space"/>
    <w:rsid w:val="003002B6"/>
  </w:style>
  <w:style w:type="character" w:styleId="Strong">
    <w:name w:val="Strong"/>
    <w:uiPriority w:val="22"/>
    <w:qFormat/>
    <w:rsid w:val="00300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34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valeaprutului.ro" TargetMode="External"/><Relationship Id="rId13" Type="http://schemas.openxmlformats.org/officeDocument/2006/relationships/hyperlink" Target="http://www.galtse.r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asabrailei@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alterasabrailei.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valeaprutului.ro" TargetMode="External"/><Relationship Id="rId5" Type="http://schemas.openxmlformats.org/officeDocument/2006/relationships/webSettings" Target="webSettings.xml"/><Relationship Id="rId15" Type="http://schemas.openxmlformats.org/officeDocument/2006/relationships/hyperlink" Target="http://www.galterasabrailei.ro" TargetMode="External"/><Relationship Id="rId10" Type="http://schemas.openxmlformats.org/officeDocument/2006/relationships/hyperlink" Target="http://www.galtse.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erasabrailei@gmail.com" TargetMode="External"/><Relationship Id="rId14" Type="http://schemas.openxmlformats.org/officeDocument/2006/relationships/hyperlink" Target="http://legislatie.just.ro/Public/DetaliiDocumentAfis/8895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0976D-5F62-48C6-A1A1-38FAB74E3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44</Pages>
  <Words>15403</Words>
  <Characters>89344</Characters>
  <Application>Microsoft Office Word</Application>
  <DocSecurity>0</DocSecurity>
  <Lines>744</Lines>
  <Paragraphs>209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37</cp:revision>
  <cp:lastPrinted>2018-04-18T06:22:00Z</cp:lastPrinted>
  <dcterms:created xsi:type="dcterms:W3CDTF">2018-04-19T09:12:00Z</dcterms:created>
  <dcterms:modified xsi:type="dcterms:W3CDTF">2018-07-17T10:52:00Z</dcterms:modified>
</cp:coreProperties>
</file>