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358" w:rsidRPr="00880A57" w:rsidRDefault="00FB2358" w:rsidP="00FB2358">
      <w:pPr>
        <w:pStyle w:val="Heading1"/>
        <w:rPr>
          <w:rFonts w:cstheme="minorHAnsi"/>
          <w:sz w:val="24"/>
          <w:lang w:val="en-US"/>
        </w:rPr>
      </w:pPr>
      <w:r w:rsidRPr="00394A94">
        <w:rPr>
          <w:rFonts w:cstheme="minorHAnsi"/>
          <w:bCs w:val="0"/>
          <w:sz w:val="24"/>
        </w:rPr>
        <w:t>E1.2</w:t>
      </w:r>
      <w:r w:rsidRPr="00394A94">
        <w:rPr>
          <w:rFonts w:cstheme="minorHAnsi"/>
          <w:bCs w:val="0"/>
          <w:sz w:val="24"/>
          <w:lang w:val="en-GB"/>
        </w:rPr>
        <w:t>.5</w:t>
      </w:r>
      <w:r w:rsidRPr="00394A94">
        <w:rPr>
          <w:rFonts w:cstheme="minorHAnsi"/>
          <w:bCs w:val="0"/>
          <w:sz w:val="24"/>
        </w:rPr>
        <w:t>L FIȘA DE EVALUARE GENERALĂ A PROIECTULUI DR 36 LEADER</w:t>
      </w:r>
      <w:r w:rsidRPr="00880A57">
        <w:rPr>
          <w:rFonts w:cstheme="minorHAnsi"/>
          <w:b w:val="0"/>
          <w:bCs w:val="0"/>
          <w:sz w:val="24"/>
        </w:rPr>
        <w:t xml:space="preserve"> (</w:t>
      </w:r>
      <w:r w:rsidRPr="00880A57">
        <w:rPr>
          <w:rFonts w:cstheme="minorHAnsi"/>
          <w:sz w:val="24"/>
        </w:rPr>
        <w:t>proiect</w:t>
      </w:r>
      <w:r w:rsidRPr="00880A57">
        <w:rPr>
          <w:rFonts w:cstheme="minorHAnsi"/>
          <w:sz w:val="24"/>
          <w:lang w:val="ro-RO"/>
        </w:rPr>
        <w:t xml:space="preserve">e </w:t>
      </w:r>
      <w:r w:rsidRPr="00880A57">
        <w:rPr>
          <w:rFonts w:cstheme="minorHAnsi"/>
          <w:sz w:val="24"/>
          <w:lang w:val="en-US"/>
        </w:rPr>
        <w:t>mixte – investitii şi servicii)</w:t>
      </w:r>
    </w:p>
    <w:p w:rsidR="00FB2358" w:rsidRPr="00880A57" w:rsidRDefault="00FB2358" w:rsidP="00FB2358">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rsidR="00FB2358" w:rsidRPr="00880A57" w:rsidRDefault="00FB2358" w:rsidP="00FB2358">
      <w:pPr>
        <w:overflowPunct w:val="0"/>
        <w:autoSpaceDE w:val="0"/>
        <w:autoSpaceDN w:val="0"/>
        <w:adjustRightInd w:val="0"/>
        <w:spacing w:before="120" w:after="120" w:line="240" w:lineRule="auto"/>
        <w:textAlignment w:val="baseline"/>
        <w:rPr>
          <w:rFonts w:asciiTheme="minorHAnsi" w:hAnsiTheme="minorHAnsi" w:cstheme="minorHAnsi"/>
          <w:sz w:val="24"/>
        </w:rPr>
      </w:pPr>
    </w:p>
    <w:p w:rsidR="00FB2358" w:rsidRPr="00880A57" w:rsidRDefault="00FB2358" w:rsidP="00FB2358">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rsidR="00FB2358" w:rsidRPr="00880A57" w:rsidRDefault="00FB2358" w:rsidP="00FB2358">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rsidR="00FB2358" w:rsidRPr="00880A57" w:rsidRDefault="00FB2358" w:rsidP="00FB2358">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rsidR="00FB2358" w:rsidRPr="00880A57" w:rsidRDefault="00FB2358" w:rsidP="00FB2358">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rsidR="00FB2358" w:rsidRPr="00880A57" w:rsidRDefault="00FB2358" w:rsidP="00FB2358">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rsidR="00FB2358" w:rsidRPr="00880A57" w:rsidRDefault="00FB2358" w:rsidP="00FB235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rsidR="00FB2358" w:rsidRPr="00880A57" w:rsidRDefault="00FB2358" w:rsidP="00FB2358">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rsidR="00FB2358" w:rsidRPr="00880A57" w:rsidRDefault="00FB2358" w:rsidP="00FB2358">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rsidR="00FB2358" w:rsidRPr="00880A57" w:rsidRDefault="00FB2358" w:rsidP="00FB2358">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rsidR="00636C55" w:rsidRDefault="00636C55" w:rsidP="00FB2358"/>
    <w:p w:rsidR="00FB2358" w:rsidRPr="00880A57" w:rsidRDefault="00FB2358" w:rsidP="00FB2358">
      <w:pPr>
        <w:rPr>
          <w:rFonts w:asciiTheme="minorHAnsi" w:hAnsiTheme="minorHAnsi" w:cstheme="minorHAnsi"/>
          <w:b/>
        </w:rPr>
      </w:pPr>
      <w:r w:rsidRPr="00880A57">
        <w:rPr>
          <w:rFonts w:asciiTheme="minorHAnsi" w:hAnsiTheme="minorHAnsi" w:cstheme="minorHAnsi"/>
          <w:b/>
          <w:sz w:val="24"/>
        </w:rPr>
        <w:t>B. Analiza tip investitie</w:t>
      </w:r>
    </w:p>
    <w:p w:rsidR="00FB2358" w:rsidRDefault="00FB2358" w:rsidP="00FB2358"/>
    <w:tbl>
      <w:tblPr>
        <w:tblStyle w:val="TableGrid"/>
        <w:tblW w:w="0" w:type="auto"/>
        <w:tblLook w:val="04A0" w:firstRow="1" w:lastRow="0" w:firstColumn="1" w:lastColumn="0" w:noHBand="0" w:noVBand="1"/>
      </w:tblPr>
      <w:tblGrid>
        <w:gridCol w:w="2126"/>
      </w:tblGrid>
      <w:tr w:rsidR="00FB2358" w:rsidRPr="00880A57" w:rsidTr="00FB2358">
        <w:tc>
          <w:tcPr>
            <w:tcW w:w="2126" w:type="dxa"/>
            <w:shd w:val="clear" w:color="auto" w:fill="D9E2F3" w:themeFill="accent5" w:themeFillTint="33"/>
          </w:tcPr>
          <w:p w:rsidR="00FB2358" w:rsidRPr="00880A57" w:rsidRDefault="00FB2358" w:rsidP="00FB2358">
            <w:pPr>
              <w:spacing w:after="0" w:line="240" w:lineRule="auto"/>
              <w:rPr>
                <w:rFonts w:asciiTheme="minorHAnsi" w:hAnsiTheme="minorHAnsi" w:cstheme="minorHAnsi"/>
              </w:rPr>
            </w:pPr>
          </w:p>
        </w:tc>
      </w:tr>
    </w:tbl>
    <w:p w:rsidR="00FB2358" w:rsidRDefault="00FB2358" w:rsidP="00FB2358"/>
    <w:tbl>
      <w:tblPr>
        <w:tblStyle w:val="TableGrid"/>
        <w:tblpPr w:leftFromText="180" w:rightFromText="180" w:vertAnchor="text" w:horzAnchor="margin" w:tblpY="243"/>
        <w:tblW w:w="0" w:type="auto"/>
        <w:tblLook w:val="04A0" w:firstRow="1" w:lastRow="0" w:firstColumn="1" w:lastColumn="0" w:noHBand="0" w:noVBand="1"/>
      </w:tblPr>
      <w:tblGrid>
        <w:gridCol w:w="8016"/>
        <w:gridCol w:w="702"/>
        <w:gridCol w:w="632"/>
      </w:tblGrid>
      <w:tr w:rsidR="00FB2358" w:rsidRPr="00FB2358" w:rsidTr="00FB2358">
        <w:tc>
          <w:tcPr>
            <w:tcW w:w="8217" w:type="dxa"/>
          </w:tcPr>
          <w:p w:rsidR="00FB2358" w:rsidRPr="00FB2358" w:rsidRDefault="00FB2358" w:rsidP="00FB2358">
            <w:pPr>
              <w:spacing w:after="0" w:line="240" w:lineRule="auto"/>
              <w:rPr>
                <w:rFonts w:cs="Calibri"/>
                <w:sz w:val="24"/>
                <w:szCs w:val="24"/>
              </w:rPr>
            </w:pPr>
            <w:r w:rsidRPr="00FB2358">
              <w:rPr>
                <w:rFonts w:cs="Calibri"/>
                <w:b/>
                <w:sz w:val="24"/>
                <w:szCs w:val="24"/>
              </w:rPr>
              <w:t>Tipul de investitie</w:t>
            </w:r>
            <w:r w:rsidRPr="00FB2358" w:rsidDel="0085747B">
              <w:rPr>
                <w:rFonts w:cs="Calibri"/>
                <w:sz w:val="24"/>
                <w:szCs w:val="24"/>
              </w:rPr>
              <w:t xml:space="preserve"> </w:t>
            </w:r>
          </w:p>
        </w:tc>
        <w:tc>
          <w:tcPr>
            <w:tcW w:w="709" w:type="dxa"/>
          </w:tcPr>
          <w:p w:rsidR="00FB2358" w:rsidRPr="00FB2358" w:rsidRDefault="00FB2358" w:rsidP="00FB2358">
            <w:pPr>
              <w:spacing w:after="0" w:line="240" w:lineRule="auto"/>
              <w:jc w:val="center"/>
              <w:rPr>
                <w:rFonts w:cs="Calibri"/>
                <w:b/>
                <w:sz w:val="24"/>
                <w:szCs w:val="24"/>
              </w:rPr>
            </w:pPr>
            <w:r w:rsidRPr="00FB2358">
              <w:rPr>
                <w:rFonts w:cs="Calibri"/>
                <w:b/>
                <w:sz w:val="24"/>
                <w:szCs w:val="24"/>
              </w:rPr>
              <w:t>DA</w:t>
            </w:r>
          </w:p>
        </w:tc>
        <w:tc>
          <w:tcPr>
            <w:tcW w:w="636" w:type="dxa"/>
          </w:tcPr>
          <w:p w:rsidR="00FB2358" w:rsidRPr="00FB2358" w:rsidRDefault="00FB2358" w:rsidP="00FB2358">
            <w:pPr>
              <w:spacing w:after="0" w:line="240" w:lineRule="auto"/>
              <w:jc w:val="center"/>
              <w:rPr>
                <w:rFonts w:cs="Calibri"/>
                <w:b/>
                <w:sz w:val="24"/>
                <w:szCs w:val="24"/>
              </w:rPr>
            </w:pPr>
            <w:r w:rsidRPr="00FB2358">
              <w:rPr>
                <w:rFonts w:cs="Calibri"/>
                <w:b/>
                <w:sz w:val="24"/>
                <w:szCs w:val="24"/>
              </w:rPr>
              <w:t>NU</w:t>
            </w:r>
          </w:p>
        </w:tc>
      </w:tr>
      <w:tr w:rsidR="00FB2358" w:rsidRPr="00FB2358" w:rsidTr="00FB2358">
        <w:tc>
          <w:tcPr>
            <w:tcW w:w="8217" w:type="dxa"/>
          </w:tcPr>
          <w:p w:rsidR="00FB2358" w:rsidRPr="00FB2358" w:rsidRDefault="00FB2358" w:rsidP="00FB2358">
            <w:pPr>
              <w:spacing w:after="0" w:line="240" w:lineRule="auto"/>
              <w:rPr>
                <w:rFonts w:eastAsia="Times New Roman" w:cs="Calibri"/>
                <w:b/>
                <w:sz w:val="24"/>
                <w:szCs w:val="24"/>
                <w:lang w:val="pl-PL" w:eastAsia="pl-PL"/>
              </w:rPr>
            </w:pPr>
          </w:p>
          <w:p w:rsidR="00FB2358" w:rsidRPr="00FB2358" w:rsidRDefault="00FB2358" w:rsidP="00FB2358">
            <w:pPr>
              <w:spacing w:after="0" w:line="240" w:lineRule="auto"/>
              <w:rPr>
                <w:rFonts w:eastAsia="Times New Roman" w:cs="Calibri"/>
                <w:b/>
                <w:sz w:val="24"/>
                <w:szCs w:val="24"/>
                <w:lang w:val="pl-PL" w:eastAsia="pl-PL"/>
              </w:rPr>
            </w:pPr>
          </w:p>
          <w:p w:rsidR="00FB2358" w:rsidRPr="00FB2358" w:rsidRDefault="00FB2358" w:rsidP="00FB2358">
            <w:pPr>
              <w:spacing w:after="0" w:line="240" w:lineRule="auto"/>
              <w:rPr>
                <w:rFonts w:eastAsia="Times New Roman" w:cs="Calibri"/>
                <w:b/>
                <w:sz w:val="24"/>
                <w:szCs w:val="24"/>
                <w:lang w:val="pl-PL" w:eastAsia="pl-PL"/>
              </w:rPr>
            </w:pPr>
          </w:p>
          <w:p w:rsidR="00FB2358" w:rsidRPr="00FB2358" w:rsidRDefault="00FB2358" w:rsidP="00FB2358">
            <w:pPr>
              <w:spacing w:after="0" w:line="240" w:lineRule="auto"/>
              <w:rPr>
                <w:rFonts w:eastAsia="Times New Roman" w:cs="Calibri"/>
                <w:b/>
                <w:sz w:val="24"/>
                <w:szCs w:val="24"/>
                <w:lang w:val="pl-PL" w:eastAsia="pl-PL"/>
              </w:rPr>
            </w:pPr>
            <w:r w:rsidRPr="00FB2358">
              <w:rPr>
                <w:rFonts w:eastAsia="Times New Roman" w:cs="Calibri"/>
                <w:b/>
                <w:sz w:val="24"/>
                <w:szCs w:val="24"/>
                <w:lang w:val="pl-PL" w:eastAsia="pl-PL"/>
              </w:rPr>
              <w:t xml:space="preserve">Investitii de tip social/ in interesul comunităţii/ neproductive </w:t>
            </w:r>
          </w:p>
          <w:p w:rsidR="00FB2358" w:rsidRPr="00FB2358" w:rsidRDefault="00FB2358" w:rsidP="00FB2358">
            <w:pPr>
              <w:rPr>
                <w:rFonts w:cs="Calibri"/>
                <w:b/>
                <w:sz w:val="24"/>
                <w:szCs w:val="24"/>
              </w:rPr>
            </w:pPr>
          </w:p>
          <w:p w:rsidR="00FB2358" w:rsidRPr="00FB2358" w:rsidRDefault="00FB2358" w:rsidP="00FB2358">
            <w:pPr>
              <w:rPr>
                <w:rFonts w:cs="Calibri"/>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rsidR="00FB2358" w:rsidRPr="00FB2358" w:rsidRDefault="00FB2358" w:rsidP="00FB2358">
            <w:pPr>
              <w:spacing w:after="0" w:line="240" w:lineRule="auto"/>
              <w:rPr>
                <w:rFonts w:cs="Calibri"/>
                <w:b/>
                <w:sz w:val="24"/>
                <w:szCs w:val="24"/>
              </w:rPr>
            </w:pPr>
          </w:p>
          <w:p w:rsidR="00FB2358" w:rsidRPr="00FB2358" w:rsidRDefault="00FB2358" w:rsidP="00FB2358">
            <w:pPr>
              <w:spacing w:after="0" w:line="240" w:lineRule="auto"/>
              <w:rPr>
                <w:rFonts w:cs="Calibri"/>
                <w:b/>
                <w:sz w:val="24"/>
                <w:szCs w:val="24"/>
              </w:rPr>
            </w:pPr>
          </w:p>
          <w:p w:rsidR="00FB2358" w:rsidRPr="00FB2358" w:rsidRDefault="00FB2358" w:rsidP="00FB2358">
            <w:pPr>
              <w:spacing w:after="0" w:line="240" w:lineRule="auto"/>
              <w:jc w:val="center"/>
              <w:rPr>
                <w:rFonts w:cs="Calibri"/>
                <w:b/>
                <w:sz w:val="24"/>
                <w:szCs w:val="24"/>
              </w:rPr>
            </w:pPr>
            <w:r w:rsidRPr="00FB2358">
              <w:rPr>
                <w:rFonts w:cs="Calibri"/>
                <w:b/>
                <w:sz w:val="24"/>
                <w:szCs w:val="24"/>
              </w:rPr>
              <w:sym w:font="Wingdings" w:char="F06F"/>
            </w:r>
          </w:p>
          <w:p w:rsidR="00FB2358" w:rsidRPr="00FB2358" w:rsidRDefault="00FB2358" w:rsidP="00FB2358">
            <w:pPr>
              <w:spacing w:after="0" w:line="240" w:lineRule="auto"/>
              <w:jc w:val="center"/>
              <w:rPr>
                <w:rFonts w:cs="Calibri"/>
                <w:b/>
                <w:sz w:val="24"/>
                <w:szCs w:val="24"/>
              </w:rPr>
            </w:pPr>
          </w:p>
          <w:p w:rsidR="00FB2358" w:rsidRPr="00FB2358" w:rsidRDefault="00FB2358" w:rsidP="00FB2358">
            <w:pPr>
              <w:spacing w:after="0" w:line="240" w:lineRule="auto"/>
              <w:jc w:val="center"/>
              <w:rPr>
                <w:rFonts w:cs="Calibri"/>
                <w:b/>
                <w:sz w:val="24"/>
                <w:szCs w:val="24"/>
              </w:rPr>
            </w:pPr>
          </w:p>
          <w:p w:rsidR="00FB2358" w:rsidRPr="00FB2358" w:rsidRDefault="00FB2358" w:rsidP="00FB2358">
            <w:pPr>
              <w:spacing w:after="0" w:line="240" w:lineRule="auto"/>
              <w:rPr>
                <w:rFonts w:cs="Calibri"/>
                <w:b/>
                <w:sz w:val="24"/>
                <w:szCs w:val="24"/>
              </w:rPr>
            </w:pPr>
          </w:p>
          <w:p w:rsidR="00FB2358" w:rsidRPr="00FB2358" w:rsidRDefault="00FB2358" w:rsidP="00FB2358">
            <w:pPr>
              <w:spacing w:after="0" w:line="240" w:lineRule="auto"/>
              <w:rPr>
                <w:rFonts w:cs="Calibri"/>
                <w:b/>
                <w:sz w:val="24"/>
                <w:szCs w:val="24"/>
              </w:rPr>
            </w:pPr>
          </w:p>
          <w:p w:rsidR="00FB2358" w:rsidRPr="00FB2358" w:rsidRDefault="00FB2358" w:rsidP="00FB2358">
            <w:pPr>
              <w:spacing w:after="0" w:line="240" w:lineRule="auto"/>
              <w:rPr>
                <w:rFonts w:cs="Calibr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rsidR="00FB2358" w:rsidRPr="00FB2358" w:rsidRDefault="00FB2358" w:rsidP="00FB2358">
            <w:pPr>
              <w:spacing w:after="0" w:line="240" w:lineRule="auto"/>
              <w:rPr>
                <w:rFonts w:cs="Calibri"/>
                <w:b/>
                <w:sz w:val="24"/>
                <w:szCs w:val="24"/>
              </w:rPr>
            </w:pPr>
          </w:p>
          <w:p w:rsidR="00FB2358" w:rsidRPr="00FB2358" w:rsidRDefault="00FB2358" w:rsidP="00FB2358">
            <w:pPr>
              <w:spacing w:after="0" w:line="240" w:lineRule="auto"/>
              <w:rPr>
                <w:rFonts w:cs="Calibri"/>
                <w:sz w:val="24"/>
                <w:szCs w:val="24"/>
              </w:rPr>
            </w:pPr>
            <w:r w:rsidRPr="00FB2358">
              <w:rPr>
                <w:rFonts w:cs="Calibri"/>
                <w:b/>
                <w:sz w:val="24"/>
                <w:szCs w:val="24"/>
              </w:rPr>
              <w:sym w:font="Wingdings" w:char="F06F"/>
            </w:r>
          </w:p>
        </w:tc>
      </w:tr>
      <w:tr w:rsidR="00FB2358" w:rsidRPr="00FB2358" w:rsidTr="00FB2358">
        <w:trPr>
          <w:trHeight w:val="443"/>
        </w:trPr>
        <w:tc>
          <w:tcPr>
            <w:tcW w:w="8217" w:type="dxa"/>
          </w:tcPr>
          <w:p w:rsidR="00FB2358" w:rsidRPr="00FB2358" w:rsidRDefault="00FB2358" w:rsidP="00FB2358">
            <w:pPr>
              <w:rPr>
                <w:rFonts w:cs="Calibri"/>
                <w:sz w:val="24"/>
              </w:rPr>
            </w:pPr>
            <w:r w:rsidRPr="00FB2358">
              <w:rPr>
                <w:rFonts w:cs="Calibr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rsidR="00FB2358" w:rsidRPr="00FB2358" w:rsidRDefault="00FB2358" w:rsidP="00FB2358">
            <w:pPr>
              <w:spacing w:after="0" w:line="240" w:lineRule="auto"/>
              <w:jc w:val="center"/>
              <w:rPr>
                <w:rFonts w:cs="Calibri"/>
                <w:sz w:val="24"/>
              </w:rPr>
            </w:pPr>
            <w:r w:rsidRPr="00FB2358">
              <w:rPr>
                <w:rFonts w:cs="Calibr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rsidR="00FB2358" w:rsidRPr="00FB2358" w:rsidRDefault="00FB2358" w:rsidP="00FB2358">
            <w:pPr>
              <w:spacing w:after="0" w:line="240" w:lineRule="auto"/>
              <w:jc w:val="center"/>
              <w:rPr>
                <w:rFonts w:cs="Calibri"/>
                <w:sz w:val="24"/>
              </w:rPr>
            </w:pPr>
            <w:r w:rsidRPr="00FB2358">
              <w:rPr>
                <w:rFonts w:cs="Calibri"/>
                <w:b/>
                <w:sz w:val="24"/>
              </w:rPr>
              <w:sym w:font="Wingdings" w:char="F06F"/>
            </w:r>
          </w:p>
        </w:tc>
      </w:tr>
    </w:tbl>
    <w:p w:rsidR="00FB2358" w:rsidRDefault="00FB2358" w:rsidP="00FB2358"/>
    <w:p w:rsidR="00FB2358" w:rsidRPr="00880A57" w:rsidRDefault="00FB2358" w:rsidP="00FB2358">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7"/>
        <w:gridCol w:w="1368"/>
        <w:gridCol w:w="567"/>
        <w:gridCol w:w="1011"/>
        <w:gridCol w:w="243"/>
      </w:tblGrid>
      <w:tr w:rsidR="00FB2358" w:rsidRPr="00FB2358" w:rsidTr="00394A94">
        <w:trPr>
          <w:gridAfter w:val="1"/>
          <w:wAfter w:w="243" w:type="dxa"/>
          <w:trHeight w:val="270"/>
        </w:trPr>
        <w:tc>
          <w:tcPr>
            <w:tcW w:w="692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B2358" w:rsidRPr="00FB2358" w:rsidRDefault="00FB2358" w:rsidP="00FB2358">
            <w:pPr>
              <w:rPr>
                <w:b/>
              </w:rPr>
            </w:pPr>
          </w:p>
          <w:p w:rsidR="00FB2358" w:rsidRPr="00FB2358" w:rsidRDefault="00FB2358" w:rsidP="00FB2358">
            <w:r w:rsidRPr="00FB2358">
              <w:rPr>
                <w:b/>
              </w:rPr>
              <w:t>EG1-Verificarea eligibilitătii solicitantului</w:t>
            </w:r>
          </w:p>
        </w:tc>
        <w:tc>
          <w:tcPr>
            <w:tcW w:w="2946" w:type="dxa"/>
            <w:gridSpan w:val="3"/>
            <w:tcBorders>
              <w:top w:val="single" w:sz="4" w:space="0" w:color="auto"/>
              <w:left w:val="single" w:sz="4" w:space="0" w:color="auto"/>
              <w:bottom w:val="single" w:sz="4" w:space="0" w:color="auto"/>
              <w:right w:val="single" w:sz="4" w:space="0" w:color="auto"/>
            </w:tcBorders>
            <w:hideMark/>
          </w:tcPr>
          <w:p w:rsidR="00FB2358" w:rsidRPr="00FB2358" w:rsidRDefault="00FB2358" w:rsidP="00FB2358">
            <w:r w:rsidRPr="00FB2358">
              <w:rPr>
                <w:b/>
              </w:rPr>
              <w:t>Verificare efectuată</w:t>
            </w:r>
          </w:p>
        </w:tc>
      </w:tr>
      <w:tr w:rsidR="00FB2358" w:rsidRPr="00FB2358" w:rsidTr="00394A94">
        <w:trPr>
          <w:gridAfter w:val="1"/>
          <w:wAfter w:w="243" w:type="dxa"/>
        </w:trPr>
        <w:tc>
          <w:tcPr>
            <w:tcW w:w="692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B2358" w:rsidRPr="00FB2358" w:rsidRDefault="00FB2358" w:rsidP="00FB2358"/>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r w:rsidRPr="00FB2358">
              <w:rPr>
                <w:b/>
              </w:rPr>
              <w:t>DA</w:t>
            </w:r>
          </w:p>
        </w:tc>
        <w:tc>
          <w:tcPr>
            <w:tcW w:w="567" w:type="dxa"/>
            <w:tcBorders>
              <w:top w:val="single" w:sz="4" w:space="0" w:color="auto"/>
              <w:left w:val="single" w:sz="4" w:space="0" w:color="auto"/>
              <w:bottom w:val="single" w:sz="4" w:space="0" w:color="auto"/>
              <w:right w:val="single" w:sz="4" w:space="0" w:color="auto"/>
            </w:tcBorders>
            <w:hideMark/>
          </w:tcPr>
          <w:p w:rsidR="00FB2358" w:rsidRPr="00FB2358" w:rsidRDefault="00FB2358" w:rsidP="00FB2358">
            <w:r w:rsidRPr="00FB2358">
              <w:rPr>
                <w:b/>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r w:rsidRPr="00FB2358">
              <w:rPr>
                <w:b/>
              </w:rPr>
              <w:t>NU ESTE CAZUL</w:t>
            </w:r>
          </w:p>
        </w:tc>
      </w:tr>
      <w:tr w:rsidR="00FB2358" w:rsidRPr="00FB2358" w:rsidTr="00394A94">
        <w:trPr>
          <w:gridAfter w:val="1"/>
          <w:wAfter w:w="243" w:type="dxa"/>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t>EG1.1 Solicitantul proiectului trebuie să se încadreze în categoria beneficiarilor eligibili asa cum sunt acestia definiti in Fisa interventiei elaborata de GAL</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tc>
      </w:tr>
      <w:tr w:rsidR="00FB2358" w:rsidRPr="00FB2358" w:rsidTr="00394A94">
        <w:trPr>
          <w:gridAfter w:val="1"/>
          <w:wAfter w:w="243" w:type="dxa"/>
        </w:trPr>
        <w:tc>
          <w:tcPr>
            <w:tcW w:w="6927" w:type="dxa"/>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rPr>
                <w:b/>
              </w:rPr>
            </w:pPr>
            <w:r w:rsidRPr="00FB2358">
              <w:rPr>
                <w:b/>
                <w:lang w:val="en-US"/>
              </w:rPr>
              <w:t>EG1.2 Solicitantul nu este înregistrat în Registrul debitorilor AFIR, atât pentru Programul SAPARD, cât și pentru FEADR şi EURI?</w:t>
            </w:r>
          </w:p>
          <w:p w:rsidR="00FB2358" w:rsidRPr="00FB2358" w:rsidRDefault="00FB2358" w:rsidP="00FB2358">
            <w:r w:rsidRPr="00FB2358">
              <w:t>Art. 17 din HG 1570</w:t>
            </w:r>
          </w:p>
          <w:p w:rsidR="00FB2358" w:rsidRPr="00FB2358" w:rsidRDefault="00FB2358" w:rsidP="00FB2358">
            <w:r w:rsidRPr="00FB2358">
              <w:t xml:space="preserve">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w:t>
            </w:r>
            <w:r w:rsidRPr="00FB2358">
              <w:lastRenderedPageBreak/>
              <w:t>semnarea contractelor de finanţare, pot depune proiecte aferente intervenţiilor de investiţii derulate prin PS 2023-2027.</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r w:rsidRPr="00FB2358">
              <w:rPr>
                <w:b/>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tc>
      </w:tr>
      <w:tr w:rsidR="00FB2358" w:rsidRPr="00FB2358" w:rsidTr="00394A94">
        <w:trPr>
          <w:gridAfter w:val="1"/>
          <w:wAfter w:w="243" w:type="dxa"/>
          <w:trHeight w:val="566"/>
        </w:trPr>
        <w:tc>
          <w:tcPr>
            <w:tcW w:w="6927" w:type="dxa"/>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rPr>
                <w:b/>
              </w:rPr>
            </w:pPr>
            <w:r w:rsidRPr="00FB2358">
              <w:rPr>
                <w:b/>
              </w:rPr>
              <w:lastRenderedPageBreak/>
              <w:t>EG 1.3 Solicitantul şi-a însuşit în totalitate angajamentele luate în Declaraţia pe proprie raspundere F, aplicabile proiectului?</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tc>
      </w:tr>
      <w:tr w:rsidR="00FB2358" w:rsidRPr="00FB2358" w:rsidTr="00394A94">
        <w:trPr>
          <w:gridAfter w:val="1"/>
          <w:wAfter w:w="243" w:type="dxa"/>
          <w:trHeight w:val="984"/>
        </w:trPr>
        <w:tc>
          <w:tcPr>
            <w:tcW w:w="6927" w:type="dxa"/>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394A94">
            <w:pPr>
              <w:rPr>
                <w:b/>
              </w:rPr>
            </w:pPr>
            <w:r w:rsidRPr="00FB2358">
              <w:rPr>
                <w:b/>
              </w:rPr>
              <w:t>EG 1.4 Solicitantul a respectat condiția de a</w:t>
            </w:r>
            <w:r w:rsidR="00394A94">
              <w:rPr>
                <w:b/>
              </w:rPr>
              <w:t xml:space="preserve"> </w:t>
            </w:r>
            <w:r w:rsidRPr="00FB2358">
              <w:rPr>
                <w:b/>
              </w:rPr>
              <w:t>depune un singur proiect pe o intervenţie din SDL în cadrul aceleiaşi sesiuni lansate de GAL? (art. 37 alin.(1) lit.f din HG 1570/2022)</w:t>
            </w:r>
            <w:r w:rsidRPr="00FB2358" w:rsidDel="00445125">
              <w:rPr>
                <w:b/>
              </w:rPr>
              <w:t xml:space="preserve"> </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tc>
      </w:tr>
      <w:tr w:rsidR="00FB2358" w:rsidRPr="00FB2358" w:rsidTr="00394A94">
        <w:trPr>
          <w:gridAfter w:val="1"/>
          <w:wAfter w:w="243" w:type="dxa"/>
          <w:trHeight w:val="843"/>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lang w:val="en-US"/>
              </w:rPr>
            </w:pPr>
            <w:r w:rsidRPr="00FB2358">
              <w:rPr>
                <w:b/>
              </w:rPr>
              <w:t xml:space="preserve">EG 1.5 Solicitantul nu trebuie să fie în </w:t>
            </w:r>
            <w:r w:rsidRPr="00FB2358">
              <w:rPr>
                <w:b/>
                <w:lang w:val="en-US"/>
              </w:rPr>
              <w:t>insolvenţă, faliment sau lichidare</w:t>
            </w:r>
            <w:r w:rsidRPr="00FB2358">
              <w:rPr>
                <w:b/>
              </w:rPr>
              <w: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r w:rsidRPr="00FB2358">
              <w:rPr>
                <w:b/>
              </w:rPr>
              <w:sym w:font="Wingdings" w:char="F06F"/>
            </w:r>
          </w:p>
        </w:tc>
      </w:tr>
      <w:tr w:rsidR="00FB2358" w:rsidRPr="00FB2358" w:rsidTr="00394A94">
        <w:trPr>
          <w:gridAfter w:val="1"/>
          <w:wAfter w:w="243" w:type="dxa"/>
          <w:trHeight w:val="836"/>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394A94">
            <w:pPr>
              <w:rPr>
                <w:b/>
              </w:rPr>
            </w:pPr>
            <w:r w:rsidRPr="00FB2358">
              <w:rPr>
                <w:b/>
              </w:rPr>
              <w:t>EG1.</w:t>
            </w:r>
            <w:r w:rsidR="00394A94">
              <w:rPr>
                <w:b/>
              </w:rPr>
              <w:t>6</w:t>
            </w:r>
            <w:r w:rsidRPr="00FB2358">
              <w:rPr>
                <w:b/>
              </w:rPr>
              <w:t xml:space="preserve"> Cheltuielile propuse în proiect nu fac obiectul dublei finanţări cu alte cheltuieli finanţate din FEADR/ EURI sau din alte fonduri publice</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tc>
      </w:tr>
      <w:tr w:rsidR="00FB2358" w:rsidRPr="00FB2358" w:rsidTr="00394A94">
        <w:trPr>
          <w:gridAfter w:val="1"/>
          <w:wAfter w:w="243" w:type="dxa"/>
          <w:trHeight w:val="1167"/>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394A94">
            <w:pPr>
              <w:rPr>
                <w:b/>
              </w:rPr>
            </w:pPr>
            <w:r w:rsidRPr="00FB2358">
              <w:rPr>
                <w:b/>
              </w:rPr>
              <w:t>EG1.</w:t>
            </w:r>
            <w:r w:rsidR="00394A94">
              <w:rPr>
                <w:b/>
              </w:rPr>
              <w:t>7</w:t>
            </w:r>
            <w:r w:rsidRPr="00FB2358">
              <w:rPr>
                <w:b/>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tc>
      </w:tr>
      <w:tr w:rsidR="00FB2358" w:rsidRPr="00FB2358" w:rsidTr="00394A94">
        <w:tc>
          <w:tcPr>
            <w:tcW w:w="9873" w:type="dxa"/>
            <w:gridSpan w:val="4"/>
            <w:tcBorders>
              <w:top w:val="single" w:sz="4" w:space="0" w:color="auto"/>
              <w:left w:val="nil"/>
              <w:bottom w:val="single" w:sz="4" w:space="0" w:color="auto"/>
              <w:right w:val="nil"/>
            </w:tcBorders>
          </w:tcPr>
          <w:p w:rsidR="00FB2358" w:rsidRPr="00FB2358" w:rsidRDefault="00FB2358" w:rsidP="00FB2358"/>
          <w:p w:rsidR="00FB2358" w:rsidRPr="00FB2358" w:rsidRDefault="00FB2358" w:rsidP="00394A94"/>
        </w:tc>
        <w:tc>
          <w:tcPr>
            <w:tcW w:w="243" w:type="dxa"/>
            <w:tcBorders>
              <w:top w:val="single" w:sz="4" w:space="0" w:color="auto"/>
              <w:left w:val="nil"/>
              <w:bottom w:val="single" w:sz="4" w:space="0" w:color="auto"/>
              <w:right w:val="nil"/>
            </w:tcBorders>
          </w:tcPr>
          <w:p w:rsidR="00FB2358" w:rsidRPr="00FB2358" w:rsidRDefault="00FB2358" w:rsidP="00FB2358"/>
        </w:tc>
      </w:tr>
      <w:tr w:rsidR="00FB2358" w:rsidRPr="00FB2358" w:rsidTr="00394A94">
        <w:trPr>
          <w:gridAfter w:val="1"/>
          <w:wAfter w:w="243" w:type="dxa"/>
          <w:trHeight w:val="295"/>
        </w:trPr>
        <w:tc>
          <w:tcPr>
            <w:tcW w:w="6927" w:type="dxa"/>
            <w:vMerge w:val="restart"/>
            <w:tcBorders>
              <w:top w:val="single" w:sz="4" w:space="0" w:color="auto"/>
              <w:left w:val="single" w:sz="4" w:space="0" w:color="auto"/>
              <w:right w:val="single" w:sz="4" w:space="0" w:color="auto"/>
            </w:tcBorders>
            <w:shd w:val="clear" w:color="auto" w:fill="BDD6EE" w:themeFill="accent1" w:themeFillTint="66"/>
            <w:hideMark/>
          </w:tcPr>
          <w:p w:rsidR="00FB2358" w:rsidRPr="00FB2358" w:rsidRDefault="00FB2358" w:rsidP="00FB2358">
            <w:pPr>
              <w:rPr>
                <w:b/>
              </w:rPr>
            </w:pPr>
          </w:p>
          <w:p w:rsidR="00FB2358" w:rsidRPr="00FB2358" w:rsidRDefault="00FB2358" w:rsidP="00FB2358">
            <w:r w:rsidRPr="00FB2358">
              <w:rPr>
                <w:b/>
              </w:rPr>
              <w:t>EG 2 - Verificarea eligibilităţii proiectului</w:t>
            </w:r>
          </w:p>
        </w:tc>
        <w:tc>
          <w:tcPr>
            <w:tcW w:w="2946" w:type="dxa"/>
            <w:gridSpan w:val="3"/>
            <w:tcBorders>
              <w:top w:val="single" w:sz="4" w:space="0" w:color="auto"/>
              <w:left w:val="single" w:sz="4" w:space="0" w:color="auto"/>
              <w:bottom w:val="single" w:sz="4" w:space="0" w:color="auto"/>
              <w:right w:val="single" w:sz="4" w:space="0" w:color="auto"/>
            </w:tcBorders>
            <w:hideMark/>
          </w:tcPr>
          <w:p w:rsidR="00FB2358" w:rsidRPr="00FB2358" w:rsidRDefault="00FB2358" w:rsidP="00FB2358">
            <w:r w:rsidRPr="00FB2358">
              <w:rPr>
                <w:b/>
              </w:rPr>
              <w:t>Verificare efectuată</w:t>
            </w:r>
          </w:p>
        </w:tc>
      </w:tr>
      <w:tr w:rsidR="00FB2358" w:rsidRPr="00FB2358" w:rsidTr="00394A94">
        <w:trPr>
          <w:gridAfter w:val="1"/>
          <w:wAfter w:w="243" w:type="dxa"/>
        </w:trPr>
        <w:tc>
          <w:tcPr>
            <w:tcW w:w="6927" w:type="dxa"/>
            <w:vMerge/>
            <w:tcBorders>
              <w:left w:val="single" w:sz="4" w:space="0" w:color="auto"/>
              <w:bottom w:val="single" w:sz="4" w:space="0" w:color="auto"/>
              <w:right w:val="single" w:sz="4" w:space="0" w:color="auto"/>
            </w:tcBorders>
            <w:shd w:val="clear" w:color="auto" w:fill="BDD6EE" w:themeFill="accent1" w:themeFillTint="66"/>
            <w:vAlign w:val="center"/>
            <w:hideMark/>
          </w:tcPr>
          <w:p w:rsidR="00FB2358" w:rsidRPr="00FB2358" w:rsidRDefault="00FB2358" w:rsidP="00FB2358"/>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rPr>
                <w:lang w:val="en-US"/>
              </w:rPr>
            </w:pPr>
            <w:r w:rsidRPr="00FB2358">
              <w:rPr>
                <w:b/>
              </w:rPr>
              <w:t>DA</w:t>
            </w:r>
            <w:r w:rsidRPr="00FB2358">
              <w:rPr>
                <w:b/>
              </w:rPr>
              <w:tab/>
            </w:r>
          </w:p>
        </w:tc>
        <w:tc>
          <w:tcPr>
            <w:tcW w:w="567" w:type="dxa"/>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rPr>
                <w:lang w:val="en-US"/>
              </w:rPr>
            </w:pPr>
            <w:r w:rsidRPr="00FB2358">
              <w:rPr>
                <w:b/>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rPr>
                <w:lang w:val="en-US"/>
              </w:rPr>
            </w:pPr>
            <w:r w:rsidRPr="00FB2358">
              <w:rPr>
                <w:b/>
              </w:rPr>
              <w:t>Nu este cazul</w:t>
            </w:r>
          </w:p>
        </w:tc>
      </w:tr>
      <w:tr w:rsidR="00FB2358" w:rsidRPr="00FB2358" w:rsidTr="00394A94">
        <w:trPr>
          <w:gridAfter w:val="1"/>
          <w:wAfter w:w="243" w:type="dxa"/>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r w:rsidRPr="00FB2358">
              <w:rPr>
                <w:b/>
              </w:rPr>
              <w:t>1.</w:t>
            </w:r>
            <w:r w:rsidRPr="00FB2358">
              <w:t xml:space="preserve"> </w:t>
            </w:r>
            <w:r w:rsidRPr="00FB2358">
              <w:rPr>
                <w:b/>
              </w:rPr>
              <w:t xml:space="preserve">Solicitantul a prezentat </w:t>
            </w:r>
            <w:r w:rsidRPr="00FB2358">
              <w:t xml:space="preserve"> </w:t>
            </w:r>
            <w:r w:rsidRPr="00FB2358">
              <w:rPr>
                <w:b/>
              </w:rPr>
              <w:t>SF/DALI/PT/MJ/CFin conformitate cu prevederile legale în vigoare si documentele obligatorii aferente imobilului unde se realizeaza investitia</w:t>
            </w:r>
            <w:r w:rsidRPr="00FB2358">
              <w: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p>
        </w:tc>
      </w:tr>
      <w:tr w:rsidR="00FB2358" w:rsidRPr="00FB2358" w:rsidTr="00394A94">
        <w:trPr>
          <w:gridAfter w:val="1"/>
          <w:wAfter w:w="243" w:type="dxa"/>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r w:rsidRPr="00FB2358">
              <w:rPr>
                <w:b/>
              </w:rPr>
              <w:t>2. Investiţiile propuse de solicitant prin proiect  NU se incadreaza intr-una din categoriile</w:t>
            </w:r>
            <w:r w:rsidRPr="00FB2358">
              <w:t xml:space="preserve"> :</w:t>
            </w:r>
          </w:p>
          <w:p w:rsidR="00FB2358" w:rsidRPr="00FB2358" w:rsidRDefault="00FB2358" w:rsidP="00FB2358">
            <w:r w:rsidRPr="00FB2358">
              <w:lastRenderedPageBreak/>
              <w:t>• Intervenții aferente Pilonului I (plati directe);</w:t>
            </w:r>
          </w:p>
          <w:p w:rsidR="00FB2358" w:rsidRPr="00FB2358" w:rsidRDefault="00FB2358" w:rsidP="00FB2358">
            <w:r w:rsidRPr="00FB2358">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FB2358" w:rsidRPr="00FB2358" w:rsidRDefault="00FB2358" w:rsidP="00FB2358">
            <w:r w:rsidRPr="00FB2358">
              <w:t xml:space="preserve">• Instalarea tinerilor fermieri; </w:t>
            </w:r>
          </w:p>
          <w:p w:rsidR="00FB2358" w:rsidRPr="00FB2358" w:rsidRDefault="00FB2358" w:rsidP="00FB2358">
            <w:r w:rsidRPr="00FB2358">
              <w:t>• Investiții în exploatații agricole/pomicole, cu excepția celor realizate în scop colectiv sau social;</w:t>
            </w:r>
          </w:p>
          <w:p w:rsidR="00FB2358" w:rsidRPr="00FB2358" w:rsidRDefault="00FB2358" w:rsidP="00FB2358">
            <w:r w:rsidRPr="00FB2358">
              <w:t xml:space="preserve">• Investiții în crearea/modernizarea infrastructurii de acces agricolă/forestieră și infrastructurii rutiere de bază din spațiul rural; </w:t>
            </w:r>
          </w:p>
          <w:p w:rsidR="00FB2358" w:rsidRPr="00FB2358" w:rsidDel="00D64F0E" w:rsidRDefault="00FB2358" w:rsidP="00FB2358">
            <w:pPr>
              <w:numPr>
                <w:ilvl w:val="0"/>
                <w:numId w:val="1"/>
              </w:numPr>
            </w:pPr>
            <w:r w:rsidRPr="00FB2358">
              <w:t>obiectivele de patrimoniu cultural de clasă A</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p>
        </w:tc>
      </w:tr>
      <w:tr w:rsidR="00FB2358" w:rsidRPr="00FB2358" w:rsidTr="00394A94">
        <w:trPr>
          <w:gridAfter w:val="1"/>
          <w:wAfter w:w="243" w:type="dxa"/>
        </w:trPr>
        <w:tc>
          <w:tcPr>
            <w:tcW w:w="6927"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rsidR="00FB2358" w:rsidRPr="00FB2358" w:rsidRDefault="00FB2358" w:rsidP="00FB2358">
            <w:pPr>
              <w:rPr>
                <w:b/>
                <w:i/>
              </w:rPr>
            </w:pPr>
            <w:r w:rsidRPr="00FB2358">
              <w:rPr>
                <w:b/>
              </w:rPr>
              <w:lastRenderedPageBreak/>
              <w:t>EG3 Investitia propusa este in conformitate cu prevederile legislatiei specifice aplicabile, respectiv:</w:t>
            </w:r>
          </w:p>
        </w:tc>
        <w:tc>
          <w:tcPr>
            <w:tcW w:w="29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pPr>
              <w:rPr>
                <w:lang w:val="en-US"/>
              </w:rPr>
            </w:pPr>
            <w:r w:rsidRPr="00FB2358">
              <w:rPr>
                <w:b/>
                <w:lang w:val="en-US"/>
              </w:rPr>
              <w:t>Verificare efectuată</w:t>
            </w:r>
            <w:r w:rsidRPr="00FB2358" w:rsidDel="00C669AC">
              <w:rPr>
                <w:b/>
                <w:lang w:val="en-US"/>
              </w:rPr>
              <w:t xml:space="preserve"> </w:t>
            </w:r>
          </w:p>
        </w:tc>
      </w:tr>
      <w:tr w:rsidR="00FB2358" w:rsidRPr="00FB2358" w:rsidTr="00394A94">
        <w:trPr>
          <w:gridAfter w:val="1"/>
          <w:wAfter w:w="243" w:type="dxa"/>
        </w:trPr>
        <w:tc>
          <w:tcPr>
            <w:tcW w:w="6927" w:type="dxa"/>
            <w:vMerge/>
            <w:tcBorders>
              <w:left w:val="single" w:sz="4" w:space="0" w:color="auto"/>
              <w:bottom w:val="single" w:sz="4" w:space="0" w:color="auto"/>
              <w:right w:val="single" w:sz="4" w:space="0" w:color="auto"/>
            </w:tcBorders>
            <w:shd w:val="clear" w:color="auto" w:fill="BDD6EE" w:themeFill="accent1" w:themeFillTint="66"/>
          </w:tcPr>
          <w:p w:rsidR="00FB2358" w:rsidRPr="00FB2358" w:rsidRDefault="00FB2358" w:rsidP="00FB2358">
            <w:pPr>
              <w:rPr>
                <w:b/>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t>DA</w:t>
            </w:r>
            <w:r w:rsidRPr="00FB2358">
              <w:rPr>
                <w:b/>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t>Nu este cazul</w:t>
            </w:r>
          </w:p>
        </w:tc>
      </w:tr>
      <w:tr w:rsidR="00FB2358" w:rsidRPr="00FB2358" w:rsidTr="00394A94">
        <w:trPr>
          <w:gridAfter w:val="1"/>
          <w:wAfter w:w="243" w:type="dxa"/>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r w:rsidRPr="00FB2358">
              <w:rPr>
                <w:b/>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FB2358">
              <w:rPr>
                <w:lang w:val="en-US"/>
              </w:rPr>
              <w:t xml:space="preserve"> - numai pentru proiectele care prevad </w:t>
            </w:r>
            <w:r w:rsidRPr="00FB2358">
              <w:rPr>
                <w:lang w:val="en-US"/>
              </w:rPr>
              <w:lastRenderedPageBreak/>
              <w:t xml:space="preserve">construcţia/ modernizarea sau extinderea structurilor de primire turistice cu funcțiuni de cazare sau restaurante clasificate conform Ordinului 65/2013 </w:t>
            </w:r>
            <w:r w:rsidRPr="00FB2358">
              <w:t>cu completările si modificările ulterioare</w:t>
            </w:r>
            <w:r w:rsidRPr="00FB2358">
              <w:rPr>
                <w:lang w:val="en-US"/>
              </w:rPr>
              <w: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r w:rsidRPr="00FB2358">
              <w:rPr>
                <w:b/>
              </w:rPr>
              <w:lastRenderedPageBreak/>
              <w:t xml:space="preserve">EG3.3 Investitia propusa este in conformitate cu prevederile legislatiei nationale privind protejarea patrimoniului local (material si imaterial)? </w:t>
            </w:r>
            <w:r w:rsidRPr="00FB2358" w:rsidDel="009E1010">
              <w:rPr>
                <w:b/>
              </w:rPr>
              <w:t xml:space="preserve"> </w:t>
            </w:r>
            <w:r w:rsidRPr="00FB2358">
              <w:t>(daca este cazul)?</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Pr>
        <w:tc>
          <w:tcPr>
            <w:tcW w:w="692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t>EG 3.4 În cazul proiectelor care propun activitati desfasurate in arii naturale protejate s-a prezentat acordul custodelui?</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Height w:val="774"/>
        </w:trPr>
        <w:tc>
          <w:tcPr>
            <w:tcW w:w="6927" w:type="dxa"/>
            <w:tcBorders>
              <w:top w:val="single" w:sz="4" w:space="0" w:color="auto"/>
              <w:left w:val="single" w:sz="4" w:space="0" w:color="auto"/>
              <w:right w:val="single" w:sz="4" w:space="0" w:color="auto"/>
            </w:tcBorders>
            <w:shd w:val="clear" w:color="auto" w:fill="BDD6EE" w:themeFill="accent1" w:themeFillTint="66"/>
          </w:tcPr>
          <w:p w:rsidR="00FB2358" w:rsidRPr="00FB2358" w:rsidRDefault="00FB2358" w:rsidP="00FB2358">
            <w:pPr>
              <w:rPr>
                <w:b/>
              </w:rPr>
            </w:pPr>
            <w:r w:rsidRPr="00FB2358">
              <w:rPr>
                <w:b/>
              </w:rPr>
              <w:t xml:space="preserve">EG4 </w:t>
            </w:r>
            <w:r w:rsidRPr="00FB2358">
              <w:rPr>
                <w:b/>
                <w:lang w:val="en-US"/>
              </w:rPr>
              <w:t>Viabilitatea economică/ Necesitatea și oportunitatea investiției (pentru componenta de investiţii a proiectului)</w:t>
            </w:r>
          </w:p>
          <w:p w:rsidR="00FB2358" w:rsidRPr="00FB2358" w:rsidRDefault="00FB2358" w:rsidP="00FB2358">
            <w:pPr>
              <w:rPr>
                <w:b/>
              </w:rPr>
            </w:pPr>
            <w:r w:rsidRPr="00FB2358">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FB2358">
              <w:rPr>
                <w:lang w:val="en-GB"/>
              </w:rPr>
              <w: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Height w:val="774"/>
        </w:trPr>
        <w:tc>
          <w:tcPr>
            <w:tcW w:w="6927" w:type="dxa"/>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rPr>
                <w:b/>
                <w:lang w:val="fr-FR"/>
              </w:rPr>
            </w:pPr>
            <w:r w:rsidRPr="00FB2358">
              <w:rPr>
                <w:b/>
              </w:rPr>
              <w:t xml:space="preserve">EG 4.1 Viabilitatea economică a investiției trebuie să fie demonstrată în baza documentației tehnico-economice (pentru beneficiari privati </w:t>
            </w:r>
            <w:r w:rsidRPr="00FB2358">
              <w:rPr>
                <w:b/>
                <w:lang w:val="en-US"/>
              </w:rPr>
              <w:t>care propun investitii de tip competitiv/economic</w:t>
            </w:r>
            <w:r w:rsidRPr="00FB2358">
              <w:rPr>
                <w:b/>
              </w:rPr>
              <w:t>)</w:t>
            </w:r>
            <w:r w:rsidRPr="00FB2358">
              <w:rPr>
                <w:b/>
                <w:lang w:val="en-US"/>
              </w:rPr>
              <w:t xml:space="preserve"> </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pPr>
              <w:rPr>
                <w:lang w:val="en-US"/>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rPr>
                <w:lang w:val="en-US"/>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lang w:val="en-US"/>
              </w:rPr>
            </w:pPr>
            <w:r w:rsidRPr="00FB2358">
              <w:rPr>
                <w:b/>
              </w:rPr>
              <w:sym w:font="Wingdings" w:char="F06F"/>
            </w:r>
          </w:p>
        </w:tc>
      </w:tr>
      <w:tr w:rsidR="00BB4195" w:rsidRPr="00FB2358" w:rsidTr="00394A94">
        <w:trPr>
          <w:gridAfter w:val="1"/>
          <w:wAfter w:w="243" w:type="dxa"/>
          <w:trHeight w:val="774"/>
        </w:trPr>
        <w:tc>
          <w:tcPr>
            <w:tcW w:w="6927" w:type="dxa"/>
            <w:tcBorders>
              <w:top w:val="single" w:sz="4" w:space="0" w:color="auto"/>
              <w:left w:val="single" w:sz="4" w:space="0" w:color="auto"/>
              <w:bottom w:val="single" w:sz="4" w:space="0" w:color="auto"/>
              <w:right w:val="single" w:sz="4" w:space="0" w:color="auto"/>
            </w:tcBorders>
            <w:shd w:val="clear" w:color="auto" w:fill="auto"/>
          </w:tcPr>
          <w:p w:rsidR="00BB4195" w:rsidRPr="00FB2358" w:rsidRDefault="00BB4195" w:rsidP="00BB4195">
            <w:pPr>
              <w:pStyle w:val="BodyText"/>
              <w:kinsoku w:val="0"/>
              <w:overflowPunct w:val="0"/>
              <w:spacing w:before="1" w:line="276" w:lineRule="auto"/>
              <w:ind w:left="0" w:right="203"/>
              <w:rPr>
                <w:b/>
              </w:rPr>
            </w:pPr>
            <w:r w:rsidRPr="00404CE4">
              <w:rPr>
                <w:rFonts w:asciiTheme="minorHAnsi" w:hAnsiTheme="minorHAnsi" w:cstheme="minorHAnsi"/>
                <w:b/>
                <w:spacing w:val="-5"/>
                <w:sz w:val="24"/>
                <w:szCs w:val="24"/>
              </w:rPr>
              <w:t>EG</w:t>
            </w:r>
            <w:r>
              <w:rPr>
                <w:rFonts w:asciiTheme="minorHAnsi" w:hAnsiTheme="minorHAnsi" w:cstheme="minorHAnsi"/>
                <w:b/>
                <w:spacing w:val="-5"/>
                <w:sz w:val="24"/>
                <w:szCs w:val="24"/>
              </w:rPr>
              <w:t xml:space="preserve"> </w:t>
            </w:r>
            <w:r w:rsidRPr="00404CE4">
              <w:rPr>
                <w:rFonts w:asciiTheme="minorHAnsi" w:hAnsiTheme="minorHAnsi" w:cstheme="minorHAnsi"/>
                <w:b/>
                <w:spacing w:val="-5"/>
                <w:sz w:val="24"/>
                <w:szCs w:val="24"/>
              </w:rPr>
              <w:t>5 - Verificarea eligiblitatii cererii de finantare p</w:t>
            </w:r>
            <w:r>
              <w:rPr>
                <w:rFonts w:asciiTheme="minorHAnsi" w:hAnsiTheme="minorHAnsi" w:cstheme="minorHAnsi"/>
                <w:b/>
                <w:spacing w:val="-5"/>
                <w:sz w:val="24"/>
                <w:szCs w:val="24"/>
              </w:rPr>
              <w:t>e</w:t>
            </w:r>
            <w:r>
              <w:rPr>
                <w:rFonts w:asciiTheme="minorHAnsi" w:hAnsiTheme="minorHAnsi" w:cstheme="minorHAnsi"/>
                <w:b/>
                <w:spacing w:val="-5"/>
                <w:sz w:val="24"/>
                <w:szCs w:val="24"/>
              </w:rPr>
              <w:t>ntru component de servicii</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BB4195" w:rsidRPr="00FB2358" w:rsidRDefault="00BB4195" w:rsidP="00FB2358">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BB4195" w:rsidRPr="00FB2358" w:rsidRDefault="00BB4195" w:rsidP="00FB2358">
            <w:pPr>
              <w:rPr>
                <w:b/>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B4195" w:rsidRPr="00FB2358" w:rsidRDefault="00BB4195" w:rsidP="00FB2358">
            <w:pPr>
              <w:rPr>
                <w:b/>
              </w:rPr>
            </w:pPr>
          </w:p>
        </w:tc>
      </w:tr>
      <w:tr w:rsidR="00FB2358" w:rsidRPr="00FB2358" w:rsidTr="00394A94">
        <w:trPr>
          <w:gridAfter w:val="1"/>
          <w:wAfter w:w="243" w:type="dxa"/>
          <w:trHeight w:val="488"/>
        </w:trPr>
        <w:tc>
          <w:tcPr>
            <w:tcW w:w="6927" w:type="dxa"/>
            <w:tcBorders>
              <w:top w:val="single" w:sz="4" w:space="0" w:color="auto"/>
              <w:left w:val="single" w:sz="4" w:space="0" w:color="auto"/>
              <w:right w:val="single" w:sz="4" w:space="0" w:color="auto"/>
            </w:tcBorders>
            <w:shd w:val="clear" w:color="auto" w:fill="C5E0B3" w:themeFill="accent6" w:themeFillTint="66"/>
            <w:vAlign w:val="center"/>
          </w:tcPr>
          <w:p w:rsidR="00FB2358" w:rsidRPr="00FB2358" w:rsidRDefault="00FB2358" w:rsidP="00BB4195">
            <w:pPr>
              <w:rPr>
                <w:b/>
              </w:rPr>
            </w:pPr>
            <w:r w:rsidRPr="00FB2358">
              <w:rPr>
                <w:b/>
                <w:lang w:val="en-US"/>
              </w:rPr>
              <w:t xml:space="preserve">EG </w:t>
            </w:r>
            <w:r w:rsidR="00BB4195">
              <w:rPr>
                <w:b/>
                <w:lang w:val="en-US"/>
              </w:rPr>
              <w:t>5.1</w:t>
            </w:r>
            <w:r w:rsidRPr="00FB2358">
              <w:rPr>
                <w:b/>
                <w:lang w:val="en-US"/>
              </w:rPr>
              <w:t xml:space="preserve"> Solicitantul demonstrează în cererea de finanțare, prin activitățile propuse și resursele umane alocate pentru realizarea acestora, oportunitatea și necesitatea proiectului (pentru componenta de servicii a proiectului).</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Height w:val="433"/>
        </w:trPr>
        <w:tc>
          <w:tcPr>
            <w:tcW w:w="6927" w:type="dxa"/>
            <w:tcBorders>
              <w:left w:val="single" w:sz="4" w:space="0" w:color="auto"/>
              <w:bottom w:val="single" w:sz="4" w:space="0" w:color="auto"/>
              <w:right w:val="single" w:sz="4" w:space="0" w:color="auto"/>
            </w:tcBorders>
            <w:shd w:val="clear" w:color="auto" w:fill="C5E0B3" w:themeFill="accent6" w:themeFillTint="66"/>
            <w:vAlign w:val="center"/>
          </w:tcPr>
          <w:p w:rsidR="00FB2358" w:rsidRPr="00FB2358" w:rsidRDefault="00BB4195" w:rsidP="00FB2358">
            <w:pPr>
              <w:rPr>
                <w:lang w:val="en-US"/>
              </w:rPr>
            </w:pPr>
            <w:r>
              <w:rPr>
                <w:b/>
                <w:lang w:val="en-US"/>
              </w:rPr>
              <w:t>EG 5.2</w:t>
            </w:r>
            <w:r w:rsidR="00FB2358" w:rsidRPr="00FB2358">
              <w:rPr>
                <w:b/>
                <w:lang w:val="en-US"/>
              </w:rPr>
              <w:t xml:space="preserve"> Solicitantul are prevăzut în obiectul de activitate activități specifice domeniului (pentru componenta de servicii a proiectului).</w:t>
            </w:r>
          </w:p>
        </w:tc>
        <w:tc>
          <w:tcPr>
            <w:tcW w:w="1368"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Height w:val="531"/>
        </w:trPr>
        <w:tc>
          <w:tcPr>
            <w:tcW w:w="6927" w:type="dxa"/>
            <w:tcBorders>
              <w:top w:val="single" w:sz="4" w:space="0" w:color="auto"/>
              <w:left w:val="single" w:sz="4" w:space="0" w:color="auto"/>
              <w:right w:val="single" w:sz="4" w:space="0" w:color="auto"/>
            </w:tcBorders>
            <w:shd w:val="clear" w:color="auto" w:fill="C5E0B3" w:themeFill="accent6" w:themeFillTint="66"/>
            <w:vAlign w:val="center"/>
          </w:tcPr>
          <w:p w:rsidR="00FB2358" w:rsidRPr="00FB2358" w:rsidRDefault="00FB2358" w:rsidP="00BB4195">
            <w:pPr>
              <w:rPr>
                <w:lang w:val="en-US"/>
              </w:rPr>
            </w:pPr>
            <w:r w:rsidRPr="00FB2358">
              <w:rPr>
                <w:b/>
                <w:lang w:val="en-US"/>
              </w:rPr>
              <w:lastRenderedPageBreak/>
              <w:t xml:space="preserve">EG </w:t>
            </w:r>
            <w:r w:rsidR="00BB4195">
              <w:rPr>
                <w:b/>
                <w:lang w:val="en-US"/>
              </w:rPr>
              <w:t>5.3</w:t>
            </w:r>
            <w:r w:rsidRPr="00FB2358">
              <w:rPr>
                <w:b/>
                <w:lang w:val="en-US"/>
              </w:rPr>
              <w:t xml:space="preserve"> Solicitantul dispune de capacitate tehnică și financiară necesare derulării activităților specifice (pentru componenta de servicii a proiectului).</w:t>
            </w:r>
          </w:p>
        </w:tc>
        <w:tc>
          <w:tcPr>
            <w:tcW w:w="1368"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Height w:val="541"/>
        </w:trPr>
        <w:tc>
          <w:tcPr>
            <w:tcW w:w="6927" w:type="dxa"/>
            <w:tcBorders>
              <w:top w:val="single" w:sz="4" w:space="0" w:color="auto"/>
              <w:left w:val="single" w:sz="4" w:space="0" w:color="auto"/>
              <w:right w:val="single" w:sz="4" w:space="0" w:color="auto"/>
            </w:tcBorders>
            <w:shd w:val="clear" w:color="auto" w:fill="C5E0B3" w:themeFill="accent6" w:themeFillTint="66"/>
            <w:vAlign w:val="center"/>
          </w:tcPr>
          <w:p w:rsidR="00FB2358" w:rsidRPr="00FB2358" w:rsidRDefault="00FB2358" w:rsidP="00FB2358">
            <w:pPr>
              <w:rPr>
                <w:b/>
              </w:rPr>
            </w:pPr>
            <w:r w:rsidRPr="00FB2358">
              <w:rPr>
                <w:b/>
              </w:rPr>
              <w:t xml:space="preserve">EG </w:t>
            </w:r>
            <w:r w:rsidR="00BB4195">
              <w:rPr>
                <w:b/>
              </w:rPr>
              <w:t>5.4</w:t>
            </w:r>
            <w:r w:rsidRPr="00FB2358">
              <w:rPr>
                <w:b/>
              </w:rPr>
              <w:t xml:space="preserve"> Solicitantul dispune de personal calificat, propriu sau cooptat în domeniu (pentru componenta de servicii a proiectului).</w:t>
            </w:r>
          </w:p>
          <w:p w:rsidR="00FB2358" w:rsidRPr="00FB2358" w:rsidRDefault="00FB2358" w:rsidP="00FB2358">
            <w:pPr>
              <w:rPr>
                <w:b/>
                <w:lang w:val="en-US"/>
              </w:rPr>
            </w:pPr>
          </w:p>
        </w:tc>
        <w:tc>
          <w:tcPr>
            <w:tcW w:w="1368"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Height w:val="611"/>
        </w:trPr>
        <w:tc>
          <w:tcPr>
            <w:tcW w:w="6927" w:type="dxa"/>
            <w:tcBorders>
              <w:top w:val="single" w:sz="4" w:space="0" w:color="auto"/>
              <w:left w:val="single" w:sz="4" w:space="0" w:color="auto"/>
              <w:right w:val="single" w:sz="4" w:space="0" w:color="auto"/>
            </w:tcBorders>
            <w:shd w:val="clear" w:color="auto" w:fill="C5E0B3" w:themeFill="accent6" w:themeFillTint="66"/>
            <w:vAlign w:val="center"/>
          </w:tcPr>
          <w:p w:rsidR="00FB2358" w:rsidRPr="00FB2358" w:rsidRDefault="00FB2358" w:rsidP="00BB4195">
            <w:pPr>
              <w:rPr>
                <w:b/>
                <w:lang w:val="en-US"/>
              </w:rPr>
            </w:pPr>
            <w:r w:rsidRPr="00FB2358">
              <w:rPr>
                <w:b/>
                <w:lang w:val="en-US"/>
              </w:rPr>
              <w:t xml:space="preserve">EG </w:t>
            </w:r>
            <w:r w:rsidR="00BB4195">
              <w:rPr>
                <w:b/>
                <w:lang w:val="en-US"/>
              </w:rPr>
              <w:t>5.5</w:t>
            </w:r>
            <w:r w:rsidRPr="00FB2358">
              <w:rPr>
                <w:b/>
                <w:lang w:val="en-US"/>
              </w:rPr>
              <w:t xml:space="preserve"> Grupul țintă respectă condițiile de eligibilitate și este format din persoane care își desfășoară activitatea sau au domiciliul pe teritoriul GAL (pentru componenta de servicii a proiectului).</w:t>
            </w:r>
          </w:p>
        </w:tc>
        <w:tc>
          <w:tcPr>
            <w:tcW w:w="1368"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Height w:val="419"/>
        </w:trPr>
        <w:tc>
          <w:tcPr>
            <w:tcW w:w="6927" w:type="dxa"/>
            <w:tcBorders>
              <w:left w:val="single" w:sz="4" w:space="0" w:color="auto"/>
              <w:bottom w:val="single" w:sz="4" w:space="0" w:color="auto"/>
              <w:right w:val="single" w:sz="4" w:space="0" w:color="auto"/>
            </w:tcBorders>
            <w:shd w:val="clear" w:color="auto" w:fill="C5E0B3" w:themeFill="accent6" w:themeFillTint="66"/>
            <w:vAlign w:val="center"/>
          </w:tcPr>
          <w:p w:rsidR="00FB2358" w:rsidRPr="00BB4195" w:rsidRDefault="00FB2358" w:rsidP="00BB4195">
            <w:pPr>
              <w:pStyle w:val="BodyText"/>
              <w:kinsoku w:val="0"/>
              <w:overflowPunct w:val="0"/>
              <w:spacing w:before="1" w:line="276" w:lineRule="auto"/>
              <w:ind w:left="0"/>
              <w:rPr>
                <w:rFonts w:ascii="Calibri" w:hAnsi="Calibri" w:cs="Calibri"/>
                <w:spacing w:val="-7"/>
                <w:w w:val="95"/>
              </w:rPr>
            </w:pPr>
            <w:r w:rsidRPr="00BB4195">
              <w:rPr>
                <w:rFonts w:ascii="Calibri" w:hAnsi="Calibri" w:cs="Calibri"/>
                <w:b/>
              </w:rPr>
              <w:t xml:space="preserve">EG </w:t>
            </w:r>
            <w:r w:rsidR="00BB4195" w:rsidRPr="00BB4195">
              <w:rPr>
                <w:rFonts w:ascii="Calibri" w:hAnsi="Calibri" w:cs="Calibri"/>
                <w:b/>
              </w:rPr>
              <w:t>5.6</w:t>
            </w:r>
            <w:r w:rsidRPr="00BB4195">
              <w:rPr>
                <w:rFonts w:ascii="Calibri" w:hAnsi="Calibri" w:cs="Calibri"/>
                <w:b/>
              </w:rPr>
              <w:t xml:space="preserve"> </w:t>
            </w:r>
            <w:r w:rsidR="00BB4195" w:rsidRPr="00BB4195">
              <w:rPr>
                <w:rFonts w:ascii="Calibri" w:hAnsi="Calibri" w:cs="Calibri"/>
                <w:b/>
                <w:spacing w:val="-7"/>
                <w:w w:val="95"/>
              </w:rPr>
              <w:t>În cazul proiectelor depuse în parteneriat, se va verifica dacă există un Acord de parteneriat prin care este desemnat partenerul lider cu care se va încheia contractul de finanțare și prin care se stabilesc drepturile și obligațiile partenerilor.</w:t>
            </w:r>
          </w:p>
        </w:tc>
        <w:tc>
          <w:tcPr>
            <w:tcW w:w="1368"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r>
      <w:tr w:rsidR="00FB2358" w:rsidRPr="00FB2358" w:rsidTr="00394A94">
        <w:trPr>
          <w:gridAfter w:val="1"/>
          <w:wAfter w:w="243" w:type="dxa"/>
          <w:trHeight w:val="437"/>
        </w:trPr>
        <w:tc>
          <w:tcPr>
            <w:tcW w:w="6927" w:type="dxa"/>
            <w:tcBorders>
              <w:left w:val="single" w:sz="4" w:space="0" w:color="auto"/>
              <w:bottom w:val="single" w:sz="4" w:space="0" w:color="auto"/>
              <w:right w:val="single" w:sz="4" w:space="0" w:color="auto"/>
            </w:tcBorders>
            <w:shd w:val="clear" w:color="auto" w:fill="C5E0B3" w:themeFill="accent6" w:themeFillTint="66"/>
          </w:tcPr>
          <w:p w:rsidR="00FB2358" w:rsidRPr="00FB2358" w:rsidRDefault="00FB2358" w:rsidP="00BB4195">
            <w:pPr>
              <w:rPr>
                <w:lang w:val="en-US"/>
              </w:rPr>
            </w:pPr>
            <w:r w:rsidRPr="00FB2358">
              <w:rPr>
                <w:b/>
                <w:lang w:val="en-US"/>
              </w:rPr>
              <w:t xml:space="preserve">EG </w:t>
            </w:r>
            <w:r w:rsidR="00BB4195">
              <w:rPr>
                <w:b/>
                <w:lang w:val="en-US"/>
              </w:rPr>
              <w:t>5.7</w:t>
            </w:r>
            <w:r w:rsidRPr="00FB2358">
              <w:rPr>
                <w:b/>
                <w:lang w:val="en-US"/>
              </w:rPr>
              <w:t xml:space="preserve"> Există un Program de promovare care include un plan de informare defalcat pe acțiuni, mijloace, perioade și activități de promovare cu rezultate scontate pentru proiectul depus?- </w:t>
            </w:r>
            <w:r w:rsidRPr="00FB2358">
              <w:rPr>
                <w:lang w:val="en-US"/>
              </w:rPr>
              <w:t>doar pentru proiectele care prevăd activități de informare și promovare a unor produse/ servicii</w:t>
            </w:r>
          </w:p>
        </w:tc>
        <w:tc>
          <w:tcPr>
            <w:tcW w:w="1368"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rPr>
                <w:b/>
              </w:rPr>
            </w:pPr>
            <w:r w:rsidRPr="00FB2358">
              <w:rPr>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rPr>
                <w:b/>
              </w:rPr>
            </w:pPr>
            <w:r w:rsidRPr="00FB2358">
              <w:rPr>
                <w:b/>
              </w:rPr>
              <w:sym w:font="Wingdings" w:char="F06F"/>
            </w:r>
          </w:p>
        </w:tc>
      </w:tr>
    </w:tbl>
    <w:p w:rsidR="00FB2358" w:rsidRDefault="00FB2358" w:rsidP="00FB2358"/>
    <w:p w:rsidR="00FB2358" w:rsidRPr="00880A57" w:rsidRDefault="00FB2358" w:rsidP="00FB2358">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Verificare </w:t>
      </w:r>
      <w:proofErr w:type="gramStart"/>
      <w:r w:rsidRPr="00880A57">
        <w:rPr>
          <w:rFonts w:asciiTheme="minorHAnsi" w:hAnsiTheme="minorHAnsi" w:cstheme="minorHAnsi"/>
          <w:b/>
          <w:sz w:val="24"/>
          <w:lang w:val="en-US"/>
        </w:rPr>
        <w:t>buget  in</w:t>
      </w:r>
      <w:proofErr w:type="gramEnd"/>
      <w:r w:rsidRPr="00880A57">
        <w:rPr>
          <w:rFonts w:asciiTheme="minorHAnsi" w:hAnsiTheme="minorHAnsi" w:cstheme="minorHAnsi"/>
          <w:b/>
          <w:sz w:val="24"/>
          <w:lang w:val="en-US"/>
        </w:rPr>
        <w:t xml:space="preserve"> conformitate cu prevederile fisei DR 36-LEADER, prevederile PNS aplicabile costurilor eligibile/ neeligibile si  prevederile R2115/ 2021 </w:t>
      </w:r>
      <w:r w:rsidRPr="00880A57">
        <w:rPr>
          <w:rFonts w:asciiTheme="minorHAnsi" w:eastAsia="Times New Roman" w:hAnsiTheme="minorHAnsi" w:cstheme="minorHAnsi"/>
          <w:b/>
          <w:sz w:val="24"/>
          <w:szCs w:val="24"/>
          <w:lang w:val="en-US"/>
        </w:rPr>
        <w:t xml:space="preserve"> (pentru componenta de investitii si componenta de servicii)</w:t>
      </w:r>
    </w:p>
    <w:p w:rsidR="00FB2358" w:rsidRPr="00880A57" w:rsidRDefault="00FB2358" w:rsidP="00FB2358">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rsidR="00FB2358" w:rsidRPr="00880A57" w:rsidRDefault="00FB2358" w:rsidP="00FB2358">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investitii din Cererea de Finanțare </w:t>
      </w:r>
    </w:p>
    <w:p w:rsidR="00FB2358" w:rsidRPr="00880A57" w:rsidRDefault="00FB2358" w:rsidP="00FB235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Procentul aferent intensității prevăzut în Bugetul indicativ din cererea de finanțare a solicitantului și documentația aferentă este în conformitate cu intensitatea sprijinului prevăzută în </w:t>
      </w:r>
      <w:r w:rsidRPr="00880A57">
        <w:rPr>
          <w:rFonts w:asciiTheme="minorHAnsi" w:hAnsiTheme="minorHAnsi" w:cstheme="minorHAnsi"/>
          <w:sz w:val="24"/>
          <w:szCs w:val="24"/>
          <w:lang w:val="it-IT"/>
        </w:rPr>
        <w:lastRenderedPageBreak/>
        <w:t>documentația de lansare a interventiei GAL, respectiv cu intensitatea sprijinului din Fișa intervenției din SDL aprobată și Ghidul solicitantului aferent sesiunii lansare de GAL?</w:t>
      </w:r>
    </w:p>
    <w:tbl>
      <w:tblPr>
        <w:tblStyle w:val="TableGrid"/>
        <w:tblW w:w="0" w:type="auto"/>
        <w:tblLook w:val="04A0" w:firstRow="1" w:lastRow="0" w:firstColumn="1" w:lastColumn="0" w:noHBand="0" w:noVBand="1"/>
      </w:tblPr>
      <w:tblGrid>
        <w:gridCol w:w="3145"/>
        <w:gridCol w:w="3151"/>
        <w:gridCol w:w="3054"/>
      </w:tblGrid>
      <w:tr w:rsidR="00FB2358" w:rsidRPr="00FB2358" w:rsidTr="00FB2358">
        <w:tc>
          <w:tcPr>
            <w:tcW w:w="4781" w:type="dxa"/>
          </w:tcPr>
          <w:p w:rsidR="00FB2358" w:rsidRPr="00FB2358" w:rsidRDefault="00FB2358" w:rsidP="00FB2358">
            <w:pPr>
              <w:rPr>
                <w:b/>
                <w:lang w:val="it-IT"/>
              </w:rPr>
            </w:pPr>
            <w:r w:rsidRPr="00FB2358">
              <w:rPr>
                <w:b/>
                <w:lang w:val="it-IT"/>
              </w:rPr>
              <w:t>DA</w:t>
            </w:r>
          </w:p>
        </w:tc>
        <w:tc>
          <w:tcPr>
            <w:tcW w:w="4782" w:type="dxa"/>
          </w:tcPr>
          <w:p w:rsidR="00FB2358" w:rsidRPr="00FB2358" w:rsidRDefault="00FB2358" w:rsidP="00FB2358">
            <w:pPr>
              <w:rPr>
                <w:b/>
                <w:lang w:val="it-IT"/>
              </w:rPr>
            </w:pPr>
            <w:r w:rsidRPr="00FB2358">
              <w:rPr>
                <w:b/>
                <w:lang w:val="it-IT"/>
              </w:rPr>
              <w:t>NU</w:t>
            </w:r>
          </w:p>
        </w:tc>
        <w:tc>
          <w:tcPr>
            <w:tcW w:w="4782" w:type="dxa"/>
          </w:tcPr>
          <w:p w:rsidR="00FB2358" w:rsidRPr="00FB2358" w:rsidRDefault="00FB2358" w:rsidP="00FB2358">
            <w:pPr>
              <w:rPr>
                <w:b/>
              </w:rPr>
            </w:pPr>
          </w:p>
        </w:tc>
      </w:tr>
      <w:tr w:rsidR="00FB2358" w:rsidRPr="00FB2358" w:rsidTr="00FB2358">
        <w:tc>
          <w:tcPr>
            <w:tcW w:w="4781" w:type="dxa"/>
          </w:tcPr>
          <w:p w:rsidR="00FB2358" w:rsidRPr="00FB2358" w:rsidRDefault="00FB2358" w:rsidP="00FB2358">
            <w:pPr>
              <w:rPr>
                <w:lang w:val="it-IT"/>
              </w:rPr>
            </w:pPr>
            <w:r w:rsidRPr="00FB2358">
              <w:rPr>
                <w:b/>
              </w:rPr>
              <w:sym w:font="Wingdings" w:char="F06F"/>
            </w:r>
          </w:p>
        </w:tc>
        <w:tc>
          <w:tcPr>
            <w:tcW w:w="4782" w:type="dxa"/>
          </w:tcPr>
          <w:p w:rsidR="00FB2358" w:rsidRPr="00FB2358" w:rsidRDefault="00FB2358" w:rsidP="00FB2358">
            <w:pPr>
              <w:rPr>
                <w:lang w:val="it-IT"/>
              </w:rPr>
            </w:pPr>
            <w:r w:rsidRPr="00FB2358">
              <w:rPr>
                <w:b/>
              </w:rPr>
              <w:sym w:font="Wingdings" w:char="F06F"/>
            </w:r>
          </w:p>
        </w:tc>
        <w:tc>
          <w:tcPr>
            <w:tcW w:w="4782" w:type="dxa"/>
          </w:tcPr>
          <w:p w:rsidR="00FB2358" w:rsidRPr="00FB2358" w:rsidRDefault="00FB2358" w:rsidP="00FB2358">
            <w:pPr>
              <w:rPr>
                <w:b/>
              </w:rPr>
            </w:pPr>
          </w:p>
        </w:tc>
      </w:tr>
    </w:tbl>
    <w:p w:rsidR="00FB2358" w:rsidRDefault="00FB2358" w:rsidP="00FB2358"/>
    <w:p w:rsidR="00FB2358" w:rsidRPr="00880A57" w:rsidRDefault="00FB2358" w:rsidP="00FB2358">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FB2358" w:rsidRPr="00FB2358" w:rsidTr="00FB2358">
        <w:tc>
          <w:tcPr>
            <w:tcW w:w="4673" w:type="dxa"/>
          </w:tcPr>
          <w:p w:rsidR="00FB2358" w:rsidRPr="00FB2358" w:rsidRDefault="00FB2358" w:rsidP="00FB2358"/>
        </w:tc>
        <w:tc>
          <w:tcPr>
            <w:tcW w:w="2126" w:type="dxa"/>
          </w:tcPr>
          <w:p w:rsidR="00FB2358" w:rsidRPr="00FB2358" w:rsidRDefault="00FB2358" w:rsidP="00FB2358"/>
        </w:tc>
        <w:tc>
          <w:tcPr>
            <w:tcW w:w="1985" w:type="dxa"/>
          </w:tcPr>
          <w:p w:rsidR="00FB2358" w:rsidRPr="00FB2358" w:rsidRDefault="00FB2358" w:rsidP="00FB2358">
            <w:pPr>
              <w:rPr>
                <w:b/>
              </w:rPr>
            </w:pPr>
          </w:p>
        </w:tc>
        <w:tc>
          <w:tcPr>
            <w:tcW w:w="1418" w:type="dxa"/>
            <w:gridSpan w:val="2"/>
          </w:tcPr>
          <w:p w:rsidR="00FB2358" w:rsidRPr="00FB2358" w:rsidRDefault="00FB2358" w:rsidP="00FB2358">
            <w:pPr>
              <w:rPr>
                <w:b/>
              </w:rPr>
            </w:pPr>
            <w:r w:rsidRPr="00FB2358">
              <w:rPr>
                <w:b/>
              </w:rPr>
              <w:t>Verificare expert</w:t>
            </w:r>
          </w:p>
        </w:tc>
      </w:tr>
      <w:tr w:rsidR="00FB2358" w:rsidRPr="00FB2358" w:rsidTr="00FB2358">
        <w:tc>
          <w:tcPr>
            <w:tcW w:w="4673" w:type="dxa"/>
          </w:tcPr>
          <w:p w:rsidR="00FB2358" w:rsidRPr="00FB2358" w:rsidRDefault="00FB2358" w:rsidP="00FB2358">
            <w:pPr>
              <w:rPr>
                <w:b/>
              </w:rPr>
            </w:pPr>
            <w:r w:rsidRPr="00FB2358">
              <w:rPr>
                <w:b/>
              </w:rPr>
              <w:t>Proiectul vizeaza</w:t>
            </w:r>
          </w:p>
        </w:tc>
        <w:tc>
          <w:tcPr>
            <w:tcW w:w="2126" w:type="dxa"/>
          </w:tcPr>
          <w:p w:rsidR="00FB2358" w:rsidRPr="00FB2358" w:rsidRDefault="00FB2358" w:rsidP="00FB2358">
            <w:pPr>
              <w:rPr>
                <w:b/>
              </w:rPr>
            </w:pPr>
            <w:r w:rsidRPr="00FB2358">
              <w:rPr>
                <w:b/>
              </w:rPr>
              <w:t>Intensitateamaxima  a  sprijinului</w:t>
            </w:r>
          </w:p>
        </w:tc>
        <w:tc>
          <w:tcPr>
            <w:tcW w:w="1985" w:type="dxa"/>
          </w:tcPr>
          <w:p w:rsidR="00FB2358" w:rsidRPr="00FB2358" w:rsidRDefault="00FB2358" w:rsidP="00FB2358">
            <w:pPr>
              <w:rPr>
                <w:b/>
              </w:rPr>
            </w:pPr>
            <w:r w:rsidRPr="00FB2358">
              <w:rPr>
                <w:b/>
              </w:rPr>
              <w:t>Intensitate proiect</w:t>
            </w:r>
          </w:p>
        </w:tc>
        <w:tc>
          <w:tcPr>
            <w:tcW w:w="709" w:type="dxa"/>
          </w:tcPr>
          <w:p w:rsidR="00FB2358" w:rsidRPr="00FB2358" w:rsidRDefault="00FB2358" w:rsidP="00FB2358">
            <w:pPr>
              <w:rPr>
                <w:b/>
              </w:rPr>
            </w:pPr>
            <w:r w:rsidRPr="00FB2358">
              <w:rPr>
                <w:b/>
              </w:rPr>
              <w:t>DA</w:t>
            </w:r>
          </w:p>
        </w:tc>
        <w:tc>
          <w:tcPr>
            <w:tcW w:w="709" w:type="dxa"/>
          </w:tcPr>
          <w:p w:rsidR="00FB2358" w:rsidRPr="00FB2358" w:rsidRDefault="00FB2358" w:rsidP="00FB2358">
            <w:pPr>
              <w:rPr>
                <w:b/>
              </w:rPr>
            </w:pPr>
            <w:r w:rsidRPr="00FB2358">
              <w:rPr>
                <w:b/>
              </w:rPr>
              <w:t>NU</w:t>
            </w:r>
          </w:p>
        </w:tc>
      </w:tr>
      <w:tr w:rsidR="00FB2358" w:rsidRPr="00FB2358" w:rsidTr="00FB2358">
        <w:tc>
          <w:tcPr>
            <w:tcW w:w="4673" w:type="dxa"/>
          </w:tcPr>
          <w:p w:rsidR="00FB2358" w:rsidRPr="00FB2358" w:rsidRDefault="00FB2358" w:rsidP="00FB2358">
            <w:r w:rsidRPr="00FB2358">
              <w:t>a) Investitii generale, altele decat exceptiile</w:t>
            </w:r>
          </w:p>
        </w:tc>
        <w:tc>
          <w:tcPr>
            <w:tcW w:w="2126" w:type="dxa"/>
          </w:tcPr>
          <w:p w:rsidR="00FB2358" w:rsidRPr="00FB2358" w:rsidRDefault="00FB2358" w:rsidP="00FB2358">
            <w:r w:rsidRPr="00FB2358">
              <w:t>65%</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r w:rsidRPr="00FB2358">
              <w:rPr>
                <w:b/>
              </w:rPr>
              <w:sym w:font="Wingdings" w:char="F06F"/>
            </w:r>
          </w:p>
        </w:tc>
      </w:tr>
      <w:tr w:rsidR="00FB2358" w:rsidRPr="00FB2358" w:rsidTr="00FB2358">
        <w:tc>
          <w:tcPr>
            <w:tcW w:w="4673" w:type="dxa"/>
          </w:tcPr>
          <w:p w:rsidR="00FB2358" w:rsidRPr="00FB2358" w:rsidRDefault="00FB2358" w:rsidP="00FB2358">
            <w:r w:rsidRPr="00FB2358">
              <w:t>b1.i) Investiţii în activităţi generatoare de avantaj economic care vizează protecţia mediului prin propunerea unor surse alternative de energie electrică din surse regenerabile</w:t>
            </w:r>
          </w:p>
        </w:tc>
        <w:tc>
          <w:tcPr>
            <w:tcW w:w="2126" w:type="dxa"/>
          </w:tcPr>
          <w:p w:rsidR="00FB2358" w:rsidRPr="00FB2358" w:rsidRDefault="00FB2358" w:rsidP="00FB2358">
            <w:r w:rsidRPr="00FB2358">
              <w:t>80%</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r w:rsidRPr="00FB2358">
              <w:rPr>
                <w:b/>
              </w:rPr>
              <w:sym w:font="Wingdings" w:char="F06F"/>
            </w:r>
          </w:p>
        </w:tc>
      </w:tr>
      <w:tr w:rsidR="00FB2358" w:rsidRPr="00FB2358" w:rsidTr="00FB2358">
        <w:tc>
          <w:tcPr>
            <w:tcW w:w="4673" w:type="dxa"/>
          </w:tcPr>
          <w:p w:rsidR="00FB2358" w:rsidRPr="00FB2358" w:rsidRDefault="00FB2358" w:rsidP="00FB2358">
            <w:r w:rsidRPr="00FB2358">
              <w:t>b1.ii) Investiţii in activitati generatoare de avantaj economic care vizează protecţia mediului prin propunerea de măsuri pentru colectare selectivă a deşeurilor</w:t>
            </w:r>
          </w:p>
        </w:tc>
        <w:tc>
          <w:tcPr>
            <w:tcW w:w="2126" w:type="dxa"/>
          </w:tcPr>
          <w:p w:rsidR="00FB2358" w:rsidRPr="00FB2358" w:rsidRDefault="00FB2358" w:rsidP="00FB2358">
            <w:r w:rsidRPr="00FB2358">
              <w:t>80%</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r w:rsidRPr="00FB2358">
              <w:rPr>
                <w:b/>
              </w:rPr>
              <w:sym w:font="Wingdings" w:char="F06F"/>
            </w:r>
          </w:p>
        </w:tc>
      </w:tr>
      <w:tr w:rsidR="00FB2358" w:rsidRPr="00FB2358" w:rsidTr="00FB2358">
        <w:tc>
          <w:tcPr>
            <w:tcW w:w="4673" w:type="dxa"/>
          </w:tcPr>
          <w:p w:rsidR="00FB2358" w:rsidRPr="00FB2358" w:rsidRDefault="00FB2358" w:rsidP="00FB2358">
            <w:r w:rsidRPr="00FB2358">
              <w:t>b1.iii) Investiţii în activităţi noi generatoare de avantaj economic cu impact pozitiv asupra mediului</w:t>
            </w:r>
          </w:p>
        </w:tc>
        <w:tc>
          <w:tcPr>
            <w:tcW w:w="2126" w:type="dxa"/>
          </w:tcPr>
          <w:p w:rsidR="00FB2358" w:rsidRPr="00FB2358" w:rsidRDefault="00FB2358" w:rsidP="00FB2358">
            <w:r w:rsidRPr="00FB2358">
              <w:t xml:space="preserve"> 80%</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r w:rsidRPr="00FB2358">
              <w:rPr>
                <w:b/>
              </w:rPr>
              <w:sym w:font="Wingdings" w:char="F06F"/>
            </w:r>
          </w:p>
        </w:tc>
      </w:tr>
      <w:tr w:rsidR="00FB2358" w:rsidRPr="00FB2358" w:rsidTr="00FB2358">
        <w:tc>
          <w:tcPr>
            <w:tcW w:w="4673" w:type="dxa"/>
          </w:tcPr>
          <w:p w:rsidR="00FB2358" w:rsidRPr="00FB2358" w:rsidRDefault="00FB2358" w:rsidP="00FB2358">
            <w:r w:rsidRPr="00FB2358">
              <w:t>b2.i) investiții neproductive (care nu generează un avantaj economic) și proiecte ale grupurilor operaționale din cadrul PEI</w:t>
            </w:r>
          </w:p>
        </w:tc>
        <w:tc>
          <w:tcPr>
            <w:tcW w:w="2126" w:type="dxa"/>
          </w:tcPr>
          <w:p w:rsidR="00FB2358" w:rsidRPr="00FB2358" w:rsidRDefault="00FB2358" w:rsidP="00FB2358">
            <w:r w:rsidRPr="00FB2358">
              <w:t xml:space="preserve"> 100%</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r w:rsidRPr="00FB2358">
              <w:rPr>
                <w:b/>
              </w:rPr>
              <w:sym w:font="Wingdings" w:char="F06F"/>
            </w:r>
          </w:p>
        </w:tc>
      </w:tr>
      <w:tr w:rsidR="00FB2358" w:rsidRPr="00FB2358" w:rsidTr="00FB2358">
        <w:tc>
          <w:tcPr>
            <w:tcW w:w="4673" w:type="dxa"/>
          </w:tcPr>
          <w:p w:rsidR="00FB2358" w:rsidRPr="00FB2358" w:rsidRDefault="00FB2358" w:rsidP="00FB2358">
            <w:r w:rsidRPr="00FB2358">
              <w:t xml:space="preserve">b2.ii) împădurirea, crearea de sisteme agrosilvice și regenerarea acestora, consolidarea terenurilor în silvicultură și investițiile neproductive aferente unuia sau mai multora dintre obiectivele specifice prevăzute </w:t>
            </w:r>
            <w:r w:rsidRPr="00FB2358">
              <w:lastRenderedPageBreak/>
              <w:t>la articolul 6 alineatul (1) literele (d), (e) și (f) din R(UE) 2021/2115;</w:t>
            </w:r>
          </w:p>
        </w:tc>
        <w:tc>
          <w:tcPr>
            <w:tcW w:w="2126" w:type="dxa"/>
          </w:tcPr>
          <w:p w:rsidR="00FB2358" w:rsidRPr="00FB2358" w:rsidRDefault="00FB2358" w:rsidP="00FB2358">
            <w:r w:rsidRPr="00FB2358">
              <w:lastRenderedPageBreak/>
              <w:t>100%</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r w:rsidRPr="00FB2358">
              <w:rPr>
                <w:b/>
              </w:rPr>
              <w:sym w:font="Wingdings" w:char="F06F"/>
            </w:r>
          </w:p>
        </w:tc>
      </w:tr>
      <w:tr w:rsidR="00FB2358" w:rsidRPr="00FB2358" w:rsidTr="00FB2358">
        <w:tc>
          <w:tcPr>
            <w:tcW w:w="4673" w:type="dxa"/>
          </w:tcPr>
          <w:p w:rsidR="00FB2358" w:rsidRPr="00FB2358" w:rsidRDefault="00FB2358" w:rsidP="00FB2358">
            <w:r w:rsidRPr="00FB2358">
              <w:lastRenderedPageBreak/>
              <w:t>b2.iii) investițiile neproductive menite să protejeze efectivele de animale și culturile de daune provocate de animale sălbatice</w:t>
            </w:r>
          </w:p>
        </w:tc>
        <w:tc>
          <w:tcPr>
            <w:tcW w:w="2126" w:type="dxa"/>
          </w:tcPr>
          <w:p w:rsidR="00FB2358" w:rsidRPr="00FB2358" w:rsidRDefault="00FB2358" w:rsidP="00FB2358">
            <w:r w:rsidRPr="00FB2358">
              <w:t xml:space="preserve"> 100%</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r w:rsidRPr="00FB2358">
              <w:rPr>
                <w:b/>
              </w:rPr>
              <w:sym w:font="Wingdings" w:char="F06F"/>
            </w:r>
          </w:p>
        </w:tc>
      </w:tr>
      <w:tr w:rsidR="00FB2358" w:rsidRPr="00FB2358" w:rsidTr="00FB2358">
        <w:tc>
          <w:tcPr>
            <w:tcW w:w="4673" w:type="dxa"/>
          </w:tcPr>
          <w:p w:rsidR="00FB2358" w:rsidRPr="00FB2358" w:rsidRDefault="00FB2358" w:rsidP="00FB2358">
            <w:r w:rsidRPr="00FB2358">
              <w:t>b2.iv) investiții în servicii de bază în zonele rurale</w:t>
            </w:r>
          </w:p>
        </w:tc>
        <w:tc>
          <w:tcPr>
            <w:tcW w:w="2126" w:type="dxa"/>
          </w:tcPr>
          <w:p w:rsidR="00FB2358" w:rsidRPr="00FB2358" w:rsidRDefault="00FB2358" w:rsidP="00FB2358">
            <w:r w:rsidRPr="00FB2358">
              <w:t xml:space="preserve"> 100%</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r w:rsidRPr="00FB2358">
              <w:rPr>
                <w:b/>
              </w:rPr>
              <w:sym w:font="Wingdings" w:char="F06F"/>
            </w:r>
          </w:p>
        </w:tc>
      </w:tr>
      <w:tr w:rsidR="00FB2358" w:rsidRPr="00FB2358" w:rsidTr="00FB2358">
        <w:tc>
          <w:tcPr>
            <w:tcW w:w="4673" w:type="dxa"/>
          </w:tcPr>
          <w:p w:rsidR="00FB2358" w:rsidRPr="00FB2358" w:rsidRDefault="00FB2358" w:rsidP="00FB2358">
            <w:r w:rsidRPr="00FB2358">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rsidR="00FB2358" w:rsidRPr="00FB2358" w:rsidRDefault="00FB2358" w:rsidP="00FB2358">
            <w:r w:rsidRPr="00FB2358">
              <w:t xml:space="preserve"> 100%</w:t>
            </w:r>
          </w:p>
        </w:tc>
        <w:tc>
          <w:tcPr>
            <w:tcW w:w="1985" w:type="dxa"/>
          </w:tcPr>
          <w:p w:rsidR="00FB2358" w:rsidRPr="00FB2358" w:rsidRDefault="00FB2358" w:rsidP="00FB2358">
            <w:pPr>
              <w:rPr>
                <w:b/>
              </w:rPr>
            </w:pPr>
          </w:p>
        </w:tc>
        <w:tc>
          <w:tcPr>
            <w:tcW w:w="709" w:type="dxa"/>
          </w:tcPr>
          <w:p w:rsidR="00FB2358" w:rsidRPr="00FB2358" w:rsidRDefault="00FB2358" w:rsidP="00FB2358">
            <w:r w:rsidRPr="00FB2358">
              <w:rPr>
                <w:b/>
              </w:rPr>
              <w:sym w:font="Wingdings" w:char="F06F"/>
            </w:r>
          </w:p>
        </w:tc>
        <w:tc>
          <w:tcPr>
            <w:tcW w:w="709" w:type="dxa"/>
          </w:tcPr>
          <w:p w:rsidR="00FB2358" w:rsidRPr="00FB2358" w:rsidRDefault="00FB2358" w:rsidP="00FB2358">
            <w:pPr>
              <w:rPr>
                <w:lang w:val="en-US"/>
              </w:rPr>
            </w:pPr>
            <w:r w:rsidRPr="00FB2358">
              <w:rPr>
                <w:b/>
              </w:rPr>
              <w:sym w:font="Wingdings" w:char="F06F"/>
            </w:r>
          </w:p>
        </w:tc>
      </w:tr>
    </w:tbl>
    <w:p w:rsidR="00FB2358" w:rsidRDefault="00FB2358" w:rsidP="00FB2358"/>
    <w:p w:rsidR="00FB2358" w:rsidRPr="00880A57" w:rsidRDefault="00FB2358" w:rsidP="00FB2358">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rsidR="00FB2358" w:rsidRPr="00880A57" w:rsidRDefault="00FB2358" w:rsidP="00FB2358">
      <w:pPr>
        <w:rPr>
          <w:rFonts w:asciiTheme="minorHAnsi" w:hAnsiTheme="minorHAnsi" w:cstheme="minorHAnsi"/>
          <w:b/>
          <w:sz w:val="24"/>
          <w:szCs w:val="24"/>
        </w:rPr>
      </w:pPr>
    </w:p>
    <w:p w:rsidR="00FB2358" w:rsidRPr="00880A57" w:rsidRDefault="00FB2358" w:rsidP="00FB2358">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TableGrid"/>
        <w:tblW w:w="0" w:type="auto"/>
        <w:tblLook w:val="04A0" w:firstRow="1" w:lastRow="0" w:firstColumn="1" w:lastColumn="0" w:noHBand="0" w:noVBand="1"/>
      </w:tblPr>
      <w:tblGrid>
        <w:gridCol w:w="4674"/>
        <w:gridCol w:w="4676"/>
      </w:tblGrid>
      <w:tr w:rsidR="00FB2358" w:rsidRPr="00FB2358" w:rsidTr="00FB2358">
        <w:tc>
          <w:tcPr>
            <w:tcW w:w="4781" w:type="dxa"/>
          </w:tcPr>
          <w:p w:rsidR="00FB2358" w:rsidRPr="00FB2358" w:rsidRDefault="00FB2358" w:rsidP="00FB2358">
            <w:pPr>
              <w:rPr>
                <w:b/>
              </w:rPr>
            </w:pPr>
            <w:r w:rsidRPr="00FB2358">
              <w:rPr>
                <w:b/>
              </w:rPr>
              <w:t>DA</w:t>
            </w:r>
          </w:p>
        </w:tc>
        <w:tc>
          <w:tcPr>
            <w:tcW w:w="4782" w:type="dxa"/>
          </w:tcPr>
          <w:p w:rsidR="00FB2358" w:rsidRPr="00FB2358" w:rsidRDefault="00FB2358" w:rsidP="00FB2358">
            <w:pPr>
              <w:rPr>
                <w:b/>
              </w:rPr>
            </w:pPr>
            <w:r w:rsidRPr="00FB2358">
              <w:rPr>
                <w:b/>
              </w:rPr>
              <w:t>NU</w:t>
            </w:r>
          </w:p>
        </w:tc>
      </w:tr>
      <w:tr w:rsidR="00FB2358" w:rsidRPr="00FB2358" w:rsidTr="00FB2358">
        <w:tc>
          <w:tcPr>
            <w:tcW w:w="4781" w:type="dxa"/>
          </w:tcPr>
          <w:p w:rsidR="00FB2358" w:rsidRPr="00FB2358" w:rsidRDefault="00FB2358" w:rsidP="00FB2358">
            <w:pPr>
              <w:rPr>
                <w:b/>
              </w:rPr>
            </w:pPr>
            <w:r w:rsidRPr="00FB2358">
              <w:rPr>
                <w:b/>
              </w:rPr>
              <w:sym w:font="Wingdings" w:char="F06F"/>
            </w:r>
          </w:p>
        </w:tc>
        <w:tc>
          <w:tcPr>
            <w:tcW w:w="4782" w:type="dxa"/>
          </w:tcPr>
          <w:p w:rsidR="00FB2358" w:rsidRPr="00FB2358" w:rsidRDefault="00FB2358" w:rsidP="00FB2358">
            <w:pPr>
              <w:rPr>
                <w:b/>
              </w:rPr>
            </w:pPr>
            <w:r w:rsidRPr="00FB2358">
              <w:rPr>
                <w:b/>
              </w:rPr>
              <w:sym w:font="Wingdings" w:char="F06F"/>
            </w:r>
          </w:p>
        </w:tc>
      </w:tr>
    </w:tbl>
    <w:p w:rsidR="00FB2358" w:rsidRDefault="00FB2358" w:rsidP="00FB2358"/>
    <w:p w:rsidR="00FB2358" w:rsidRPr="00880A57" w:rsidRDefault="00FB2358" w:rsidP="00FB2358">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rsidR="00FB2358" w:rsidRPr="00880A57" w:rsidRDefault="00FB2358" w:rsidP="00FB2358">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rsidR="00FB2358" w:rsidRPr="00880A57" w:rsidRDefault="00FB2358" w:rsidP="00FB2358">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rsidR="00FB2358" w:rsidRDefault="00FB2358" w:rsidP="00FB2358">
      <w:pPr>
        <w:ind w:hanging="120"/>
        <w:rPr>
          <w:rFonts w:asciiTheme="minorHAnsi" w:hAnsiTheme="minorHAnsi" w:cstheme="minorHAnsi"/>
          <w:b/>
          <w:sz w:val="24"/>
        </w:rPr>
      </w:pPr>
      <w:r w:rsidRPr="00880A57">
        <w:rPr>
          <w:rFonts w:asciiTheme="minorHAnsi" w:hAnsiTheme="minorHAnsi" w:cstheme="minorHAnsi"/>
          <w:sz w:val="24"/>
          <w:lang w:val="pt-BR"/>
        </w:rPr>
        <w:lastRenderedPageBreak/>
        <w:t>S-a utilizat cursul de schimb              1 Euro = …………………..LEI   din data de:____/_____/__________</w:t>
      </w:r>
    </w:p>
    <w:tbl>
      <w:tblPr>
        <w:tblW w:w="5000" w:type="pct"/>
        <w:tblLook w:val="04A0" w:firstRow="1" w:lastRow="0" w:firstColumn="1" w:lastColumn="0" w:noHBand="0" w:noVBand="1"/>
      </w:tblPr>
      <w:tblGrid>
        <w:gridCol w:w="6076"/>
        <w:gridCol w:w="527"/>
        <w:gridCol w:w="424"/>
        <w:gridCol w:w="715"/>
        <w:gridCol w:w="646"/>
        <w:gridCol w:w="500"/>
        <w:gridCol w:w="452"/>
      </w:tblGrid>
      <w:tr w:rsidR="00FB2358" w:rsidRPr="00FB2358" w:rsidTr="00FB2358">
        <w:trPr>
          <w:trHeight w:val="300"/>
        </w:trPr>
        <w:tc>
          <w:tcPr>
            <w:tcW w:w="3259" w:type="pct"/>
            <w:tcBorders>
              <w:top w:val="single" w:sz="8" w:space="0" w:color="008080"/>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Verificare </w:t>
            </w:r>
            <w:r w:rsidRPr="00FB2358">
              <w:rPr>
                <w:rFonts w:asciiTheme="minorHAnsi" w:hAnsiTheme="minorHAnsi" w:cstheme="minorHAnsi"/>
                <w:b/>
                <w:i/>
                <w:sz w:val="24"/>
              </w:rPr>
              <w:t>OJFIR/</w:t>
            </w:r>
            <w:r w:rsidRPr="00FB2358">
              <w:rPr>
                <w:rFonts w:asciiTheme="minorHAnsi" w:hAnsiTheme="minorHAnsi" w:cstheme="minorHAnsi"/>
                <w:b/>
                <w:i/>
                <w:sz w:val="24"/>
                <w:lang w:val="it-IT"/>
              </w:rPr>
              <w:t>CRFIR/AFIR-verificare prin sondaj</w:t>
            </w:r>
          </w:p>
        </w:tc>
      </w:tr>
      <w:tr w:rsidR="00FB2358" w:rsidRPr="00FB2358" w:rsidTr="00FB2358">
        <w:trPr>
          <w:trHeight w:val="31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Diferenţe faţă de Cererea de finanţare</w:t>
            </w:r>
          </w:p>
        </w:tc>
      </w:tr>
      <w:tr w:rsidR="00FB2358" w:rsidRPr="00FB2358" w:rsidTr="00FB2358">
        <w:trPr>
          <w:trHeight w:val="31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N</w:t>
            </w: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w:t>
            </w: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fr-FR"/>
              </w:rPr>
            </w:pPr>
            <w:r w:rsidRPr="00FB2358">
              <w:rPr>
                <w:rFonts w:asciiTheme="minorHAnsi" w:hAnsiTheme="minorHAnsi" w:cstheme="minorHAnsi"/>
                <w:b/>
                <w:sz w:val="24"/>
                <w:lang w:val="fr-FR"/>
              </w:rPr>
              <w:t>1.1Cheltuieli pentru obţinerea  terenului (N)</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450"/>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lastRenderedPageBreak/>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66"/>
        </w:trPr>
        <w:tc>
          <w:tcPr>
            <w:tcW w:w="3259" w:type="pct"/>
            <w:tcBorders>
              <w:top w:val="nil"/>
              <w:left w:val="single" w:sz="8" w:space="0" w:color="008080"/>
              <w:bottom w:val="single" w:sz="4" w:space="0" w:color="008080"/>
              <w:right w:val="nil"/>
            </w:tcBorders>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44"/>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337"/>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3.2 </w:t>
            </w:r>
            <w:r w:rsidRPr="00FB2358">
              <w:rPr>
                <w:rFonts w:asciiTheme="minorHAnsi" w:hAnsiTheme="minorHAnsi" w:cstheme="minorHAnsi"/>
                <w:b/>
                <w:sz w:val="24"/>
                <w:lang w:val="en-GB"/>
              </w:rPr>
              <w:t xml:space="preserve">Documentaţii-suport şi cheltuieli pentru </w:t>
            </w:r>
            <w:r w:rsidRPr="00FB2358">
              <w:rPr>
                <w:rFonts w:asciiTheme="minorHAnsi" w:hAnsiTheme="minorHAnsi" w:cstheme="minorHAnsi"/>
                <w:b/>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9"/>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3.3 </w:t>
            </w:r>
            <w:r w:rsidRPr="00FB2358">
              <w:rPr>
                <w:rFonts w:asciiTheme="minorHAnsi" w:hAnsiTheme="minorHAnsi" w:cstheme="minorHAnsi"/>
                <w:b/>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 xml:space="preserve">3.4 </w:t>
            </w:r>
            <w:r w:rsidRPr="00FB2358">
              <w:rPr>
                <w:rFonts w:asciiTheme="minorHAnsi" w:hAnsiTheme="minorHAnsi" w:cstheme="minorHAnsi"/>
                <w:b/>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3.5 </w:t>
            </w:r>
            <w:r w:rsidRPr="00FB2358">
              <w:rPr>
                <w:rFonts w:asciiTheme="minorHAnsi" w:hAnsiTheme="minorHAnsi" w:cstheme="minorHAnsi"/>
                <w:b/>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lastRenderedPageBreak/>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3.6 </w:t>
            </w:r>
            <w:r w:rsidRPr="00FB2358">
              <w:rPr>
                <w:rFonts w:asciiTheme="minorHAnsi" w:hAnsiTheme="minorHAnsi" w:cstheme="minorHAnsi"/>
                <w:b/>
                <w:sz w:val="24"/>
                <w:lang w:val="en-GB"/>
              </w:rPr>
              <w:t>Organizarea procedurilor de achiziţie</w:t>
            </w:r>
            <w:r w:rsidRPr="00FB2358">
              <w:rPr>
                <w:rFonts w:asciiTheme="minorHAnsi" w:hAnsiTheme="minorHAnsi" w:cstheme="minorHAnsi"/>
                <w:b/>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xml:space="preserve">    3.8.3. Coordonator în materie de securitate şi sănătate - conform Hotărârii Guvernului nr.</w:t>
            </w:r>
          </w:p>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single" w:sz="4" w:space="0" w:color="auto"/>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single" w:sz="4" w:space="0" w:color="auto"/>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auto"/>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single" w:sz="4" w:space="0" w:color="auto"/>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auto"/>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single" w:sz="4" w:space="0" w:color="auto"/>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lastRenderedPageBreak/>
              <w:t xml:space="preserve">4.2 Montaj </w:t>
            </w:r>
            <w:r w:rsidRPr="00FB2358">
              <w:rPr>
                <w:rFonts w:asciiTheme="minorHAnsi" w:hAnsiTheme="minorHAnsi" w:cstheme="minorHAnsi"/>
                <w:b/>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4.3 Utilaje, echipamente tehnologice </w:t>
            </w:r>
            <w:r w:rsidRPr="00FB2358">
              <w:rPr>
                <w:rFonts w:asciiTheme="minorHAnsi" w:hAnsiTheme="minorHAnsi" w:cstheme="minorHAnsi"/>
                <w:b/>
                <w:sz w:val="24"/>
                <w:lang w:val="en-GB"/>
              </w:rPr>
              <w:t>şi funcţionale care necesită</w:t>
            </w:r>
            <w:r w:rsidRPr="00FB2358">
              <w:rPr>
                <w:rFonts w:asciiTheme="minorHAnsi" w:hAnsiTheme="minorHAnsi" w:cstheme="minorHAnsi"/>
                <w:b/>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480"/>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it-IT"/>
              </w:rPr>
              <w:t xml:space="preserve">4.4 Utilaje, echipamente </w:t>
            </w:r>
            <w:r w:rsidRPr="00FB2358">
              <w:rPr>
                <w:rFonts w:asciiTheme="minorHAnsi" w:hAnsiTheme="minorHAnsi" w:cstheme="minorHAnsi"/>
                <w:b/>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single" w:sz="4" w:space="0" w:color="008080"/>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5.1.2 cheltuieli conexe organizării şantierului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lastRenderedPageBreak/>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6.1 Pregătirea personalului de exploatare (N)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Capitolul 7 Cheltuieli aferente marjei de buget şi pentru constituirea rezervei de</w:t>
            </w:r>
          </w:p>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70"/>
        </w:trPr>
        <w:tc>
          <w:tcPr>
            <w:tcW w:w="3259" w:type="pct"/>
            <w:tcBorders>
              <w:top w:val="nil"/>
              <w:left w:val="single" w:sz="8" w:space="0" w:color="008080"/>
              <w:bottom w:val="nil"/>
              <w:right w:val="nil"/>
            </w:tcBorders>
            <w:noWrap/>
            <w:vAlign w:val="bottom"/>
            <w:hideMark/>
          </w:tcPr>
          <w:p w:rsidR="00FB2358" w:rsidRPr="00FB2358" w:rsidRDefault="00FB2358" w:rsidP="00FB2358">
            <w:pPr>
              <w:ind w:hanging="120"/>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70"/>
        </w:trPr>
        <w:tc>
          <w:tcPr>
            <w:tcW w:w="3259" w:type="pct"/>
            <w:tcBorders>
              <w:top w:val="nil"/>
              <w:left w:val="single" w:sz="8" w:space="0" w:color="008080"/>
              <w:bottom w:val="nil"/>
              <w:right w:val="nil"/>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70"/>
        </w:trPr>
        <w:tc>
          <w:tcPr>
            <w:tcW w:w="3259" w:type="pct"/>
            <w:tcBorders>
              <w:top w:val="nil"/>
              <w:left w:val="single" w:sz="8" w:space="0" w:color="008080"/>
              <w:bottom w:val="nil"/>
              <w:right w:val="nil"/>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rPr>
              <w:lastRenderedPageBreak/>
              <w:t>VALOARE 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70"/>
        </w:trPr>
        <w:tc>
          <w:tcPr>
            <w:tcW w:w="3259" w:type="pct"/>
            <w:tcBorders>
              <w:top w:val="nil"/>
              <w:left w:val="single" w:sz="8" w:space="0" w:color="008080"/>
              <w:bottom w:val="single" w:sz="8" w:space="0" w:color="008080"/>
              <w:right w:val="nil"/>
            </w:tcBorders>
            <w:noWrap/>
            <w:vAlign w:val="bottom"/>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bl>
    <w:p w:rsidR="00FB2358" w:rsidRDefault="00FB2358" w:rsidP="00FB2358">
      <w:pPr>
        <w:ind w:hanging="120"/>
        <w:rPr>
          <w:rFonts w:asciiTheme="minorHAnsi" w:hAnsiTheme="minorHAnsi" w:cstheme="minorHAnsi"/>
          <w:b/>
          <w:sz w:val="24"/>
        </w:rPr>
      </w:pPr>
    </w:p>
    <w:p w:rsidR="00FB2358" w:rsidRPr="00880A57" w:rsidRDefault="00FB2358" w:rsidP="00FB2358">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rsidR="00FB2358" w:rsidRPr="00880A57" w:rsidRDefault="00FB2358" w:rsidP="00FB2358">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FB2358" w:rsidRPr="00880A57" w:rsidRDefault="00FB2358" w:rsidP="00FB2358">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FB2358" w:rsidRPr="00FB2358" w:rsidTr="00FB2358">
        <w:trPr>
          <w:trHeight w:val="600"/>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it-IT"/>
              </w:rPr>
              <w:t xml:space="preserve">Verificare </w:t>
            </w:r>
            <w:r w:rsidRPr="00FB2358">
              <w:rPr>
                <w:rFonts w:asciiTheme="minorHAnsi" w:hAnsiTheme="minorHAnsi" w:cstheme="minorHAnsi"/>
                <w:b/>
                <w:i/>
                <w:sz w:val="24"/>
                <w:lang w:val="it-IT"/>
              </w:rPr>
              <w:t>OJFIR/CRFIR/AFIR-verificare prin sondaj</w:t>
            </w:r>
          </w:p>
        </w:tc>
      </w:tr>
      <w:tr w:rsidR="00FB2358" w:rsidRPr="00FB2358" w:rsidTr="00FB2358">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rsidR="00FB2358" w:rsidRPr="00FB2358" w:rsidRDefault="00FB2358" w:rsidP="00FB2358">
            <w:pPr>
              <w:ind w:hanging="120"/>
              <w:rPr>
                <w:rFonts w:asciiTheme="minorHAnsi" w:hAnsiTheme="minorHAnsi" w:cstheme="minorHAnsi"/>
                <w:b/>
                <w:sz w:val="24"/>
                <w:lang w:val="en-GB"/>
              </w:rPr>
            </w:pPr>
          </w:p>
        </w:tc>
        <w:tc>
          <w:tcPr>
            <w:tcW w:w="1843" w:type="dxa"/>
            <w:gridSpan w:val="2"/>
            <w:tcBorders>
              <w:top w:val="single" w:sz="4" w:space="0" w:color="auto"/>
              <w:left w:val="nil"/>
              <w:bottom w:val="single" w:sz="8" w:space="0" w:color="auto"/>
              <w:right w:val="single" w:sz="4"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Diferenţe faţă de Cererea de finanţare</w:t>
            </w:r>
          </w:p>
        </w:tc>
      </w:tr>
      <w:tr w:rsidR="00FB2358" w:rsidRPr="00FB2358" w:rsidTr="00FB2358">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709" w:type="dxa"/>
            <w:tcBorders>
              <w:top w:val="nil"/>
              <w:left w:val="nil"/>
              <w:bottom w:val="single" w:sz="8" w:space="0" w:color="auto"/>
              <w:right w:val="nil"/>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E</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N</w:t>
            </w:r>
          </w:p>
        </w:tc>
        <w:tc>
          <w:tcPr>
            <w:tcW w:w="709" w:type="dxa"/>
            <w:tcBorders>
              <w:top w:val="nil"/>
              <w:left w:val="nil"/>
              <w:bottom w:val="single" w:sz="8" w:space="0" w:color="auto"/>
              <w:right w:val="nil"/>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N</w:t>
            </w:r>
          </w:p>
        </w:tc>
        <w:tc>
          <w:tcPr>
            <w:tcW w:w="879" w:type="dxa"/>
            <w:tcBorders>
              <w:top w:val="nil"/>
              <w:left w:val="nil"/>
              <w:bottom w:val="single" w:sz="8" w:space="0" w:color="auto"/>
              <w:right w:val="nil"/>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E</w:t>
            </w:r>
          </w:p>
        </w:tc>
        <w:tc>
          <w:tcPr>
            <w:tcW w:w="964"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N</w:t>
            </w:r>
          </w:p>
        </w:tc>
      </w:tr>
      <w:tr w:rsidR="00FB2358" w:rsidRPr="00FB2358" w:rsidTr="00FB2358">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1</w:t>
            </w:r>
          </w:p>
        </w:tc>
        <w:tc>
          <w:tcPr>
            <w:tcW w:w="709" w:type="dxa"/>
            <w:tcBorders>
              <w:top w:val="nil"/>
              <w:left w:val="nil"/>
              <w:bottom w:val="single" w:sz="8" w:space="0" w:color="auto"/>
              <w:right w:val="nil"/>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3</w:t>
            </w:r>
          </w:p>
        </w:tc>
        <w:tc>
          <w:tcPr>
            <w:tcW w:w="709" w:type="dxa"/>
            <w:tcBorders>
              <w:top w:val="nil"/>
              <w:left w:val="nil"/>
              <w:bottom w:val="single" w:sz="8" w:space="0" w:color="auto"/>
              <w:right w:val="nil"/>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3</w:t>
            </w:r>
          </w:p>
        </w:tc>
        <w:tc>
          <w:tcPr>
            <w:tcW w:w="879" w:type="dxa"/>
            <w:tcBorders>
              <w:top w:val="nil"/>
              <w:left w:val="nil"/>
              <w:bottom w:val="single" w:sz="8" w:space="0" w:color="auto"/>
              <w:right w:val="nil"/>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2</w:t>
            </w:r>
          </w:p>
        </w:tc>
        <w:tc>
          <w:tcPr>
            <w:tcW w:w="964"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3</w:t>
            </w:r>
          </w:p>
        </w:tc>
      </w:tr>
      <w:tr w:rsidR="00FB2358" w:rsidRPr="00FB2358" w:rsidTr="00FB2358">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CAP. I CHELTUIELI CU PERSONALUL</w:t>
            </w:r>
          </w:p>
        </w:tc>
        <w:tc>
          <w:tcPr>
            <w:tcW w:w="709" w:type="dxa"/>
            <w:tcBorders>
              <w:top w:val="nil"/>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lastRenderedPageBreak/>
              <w:t>1.1 Cheltuieli cu salariile și onorariile experților implicați în organizarea și realizarea proiectului</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1.2 Cheltuieli privind transportul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1.3 Cheltuieli privind cazarea experților la acțiunile proiectului</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1.4 Cheltuieli privind masa/ diurna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3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xml:space="preserve">CAP. II CHELTUIELI PENTRU DERULAREA PROIECTULUI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2.1 Cheltuieli privind transportul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2.2 Cheltuieli privind cazarea participanților la acțiunile proiectului</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2.3 Cheltuieli privind masa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3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2.4 Cheltuieli pentru servicii de traducere și interpretare</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9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9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lastRenderedPageBreak/>
              <w:t>2.6 Cheltuieli pentru închirierea de spații adecvate (care includ plata utilităților) pentru derularea activităților proiectului</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12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w:t>
            </w:r>
          </w:p>
        </w:tc>
      </w:tr>
      <w:tr w:rsidR="00FB2358" w:rsidRPr="00FB2358" w:rsidTr="00FB2358">
        <w:trPr>
          <w:trHeight w:val="6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2.8 Cheltuieli cu aplicații software adecvate activității descrise în proiect</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21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2.11 Cheltuieli cu plata auditorului</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lastRenderedPageBreak/>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single" w:sz="4" w:space="0" w:color="auto"/>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nil"/>
              <w:left w:val="single" w:sz="8" w:space="0" w:color="auto"/>
              <w:bottom w:val="single" w:sz="4" w:space="0" w:color="auto"/>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615"/>
        </w:trPr>
        <w:tc>
          <w:tcPr>
            <w:tcW w:w="4536" w:type="dxa"/>
            <w:tcBorders>
              <w:top w:val="nil"/>
              <w:left w:val="single" w:sz="8" w:space="0" w:color="auto"/>
              <w:bottom w:val="nil"/>
              <w:right w:val="single" w:sz="8"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2.13 Alte cheltuieli pentru derularea proiectului (cheltuieli poștale/ de curierat, cheltuieli de telefonie)</w:t>
            </w:r>
          </w:p>
        </w:tc>
        <w:tc>
          <w:tcPr>
            <w:tcW w:w="70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709" w:type="dxa"/>
            <w:tcBorders>
              <w:top w:val="single" w:sz="8" w:space="0" w:color="auto"/>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113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879" w:type="dxa"/>
            <w:tcBorders>
              <w:top w:val="nil"/>
              <w:left w:val="nil"/>
              <w:bottom w:val="nil"/>
              <w:right w:val="nil"/>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c>
          <w:tcPr>
            <w:tcW w:w="964" w:type="dxa"/>
            <w:tcBorders>
              <w:top w:val="nil"/>
              <w:left w:val="single" w:sz="8" w:space="0" w:color="auto"/>
              <w:bottom w:val="nil"/>
              <w:right w:val="single" w:sz="8" w:space="0" w:color="auto"/>
            </w:tcBorders>
            <w:shd w:val="clear" w:color="auto" w:fill="auto"/>
            <w:noWrap/>
            <w:vAlign w:val="bottom"/>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w:t>
            </w:r>
          </w:p>
        </w:tc>
      </w:tr>
      <w:tr w:rsidR="00FB2358" w:rsidRPr="00FB2358" w:rsidTr="00FB2358">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xml:space="preserve"> Valoare TVA  </w:t>
            </w:r>
          </w:p>
        </w:tc>
        <w:tc>
          <w:tcPr>
            <w:tcW w:w="709" w:type="dxa"/>
            <w:tcBorders>
              <w:top w:val="single" w:sz="8" w:space="0" w:color="auto"/>
              <w:left w:val="nil"/>
              <w:bottom w:val="single" w:sz="8" w:space="0" w:color="auto"/>
              <w:right w:val="nil"/>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709" w:type="dxa"/>
            <w:tcBorders>
              <w:top w:val="single" w:sz="8" w:space="0" w:color="auto"/>
              <w:left w:val="nil"/>
              <w:bottom w:val="single" w:sz="8" w:space="0" w:color="auto"/>
              <w:right w:val="nil"/>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879" w:type="dxa"/>
            <w:tcBorders>
              <w:top w:val="single" w:sz="8" w:space="0" w:color="auto"/>
              <w:left w:val="nil"/>
              <w:bottom w:val="single" w:sz="8" w:space="0" w:color="auto"/>
              <w:right w:val="nil"/>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r>
      <w:tr w:rsidR="00FB2358" w:rsidRPr="00FB2358" w:rsidTr="00FB2358">
        <w:trPr>
          <w:trHeight w:val="315"/>
        </w:trPr>
        <w:tc>
          <w:tcPr>
            <w:tcW w:w="4536" w:type="dxa"/>
            <w:tcBorders>
              <w:top w:val="nil"/>
              <w:left w:val="single" w:sz="8" w:space="0" w:color="008080"/>
              <w:bottom w:val="nil"/>
              <w:right w:val="nil"/>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VALOAREA PROIECTULUI</w:t>
            </w:r>
          </w:p>
        </w:tc>
        <w:tc>
          <w:tcPr>
            <w:tcW w:w="1276" w:type="dxa"/>
            <w:gridSpan w:val="2"/>
            <w:tcBorders>
              <w:top w:val="single" w:sz="8" w:space="0" w:color="auto"/>
              <w:left w:val="single" w:sz="8" w:space="0" w:color="auto"/>
              <w:bottom w:val="nil"/>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LEI</w:t>
            </w:r>
          </w:p>
        </w:tc>
        <w:tc>
          <w:tcPr>
            <w:tcW w:w="1843" w:type="dxa"/>
            <w:gridSpan w:val="2"/>
            <w:tcBorders>
              <w:top w:val="single" w:sz="8" w:space="0" w:color="auto"/>
              <w:left w:val="nil"/>
              <w:bottom w:val="nil"/>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EURO</w:t>
            </w:r>
          </w:p>
        </w:tc>
        <w:tc>
          <w:tcPr>
            <w:tcW w:w="1843" w:type="dxa"/>
            <w:gridSpan w:val="2"/>
            <w:tcBorders>
              <w:top w:val="nil"/>
              <w:left w:val="nil"/>
              <w:bottom w:val="nil"/>
              <w:right w:val="single" w:sz="8" w:space="0" w:color="00808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p>
        </w:tc>
      </w:tr>
      <w:tr w:rsidR="00FB2358" w:rsidRPr="00FB2358" w:rsidTr="00FB2358">
        <w:trPr>
          <w:trHeight w:val="315"/>
        </w:trPr>
        <w:tc>
          <w:tcPr>
            <w:tcW w:w="4536" w:type="dxa"/>
            <w:tcBorders>
              <w:top w:val="nil"/>
              <w:left w:val="single" w:sz="8" w:space="0" w:color="008080"/>
              <w:bottom w:val="nil"/>
              <w:right w:val="nil"/>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r>
      <w:tr w:rsidR="00FB2358" w:rsidRPr="00FB2358" w:rsidTr="00FB2358">
        <w:trPr>
          <w:trHeight w:val="315"/>
        </w:trPr>
        <w:tc>
          <w:tcPr>
            <w:tcW w:w="4536" w:type="dxa"/>
            <w:tcBorders>
              <w:top w:val="nil"/>
              <w:left w:val="single" w:sz="8" w:space="0" w:color="008080"/>
              <w:bottom w:val="nil"/>
              <w:right w:val="nil"/>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r>
      <w:tr w:rsidR="00FB2358" w:rsidRPr="00FB2358" w:rsidTr="00FB2358">
        <w:trPr>
          <w:trHeight w:val="315"/>
        </w:trPr>
        <w:tc>
          <w:tcPr>
            <w:tcW w:w="4536" w:type="dxa"/>
            <w:tcBorders>
              <w:top w:val="nil"/>
              <w:left w:val="single" w:sz="8" w:space="0" w:color="008080"/>
              <w:bottom w:val="single" w:sz="8" w:space="0" w:color="008080"/>
              <w:right w:val="nil"/>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VALOARE NEELIGIBILĂ</w:t>
            </w:r>
          </w:p>
        </w:tc>
        <w:tc>
          <w:tcPr>
            <w:tcW w:w="1276" w:type="dxa"/>
            <w:gridSpan w:val="2"/>
            <w:tcBorders>
              <w:top w:val="nil"/>
              <w:left w:val="single" w:sz="8" w:space="0" w:color="auto"/>
              <w:bottom w:val="single" w:sz="8" w:space="0" w:color="auto"/>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1843" w:type="dxa"/>
            <w:gridSpan w:val="2"/>
            <w:tcBorders>
              <w:top w:val="nil"/>
              <w:left w:val="nil"/>
              <w:bottom w:val="single" w:sz="8" w:space="0" w:color="auto"/>
              <w:right w:val="single" w:sz="8" w:space="0" w:color="00000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c>
          <w:tcPr>
            <w:tcW w:w="1843" w:type="dxa"/>
            <w:gridSpan w:val="2"/>
            <w:tcBorders>
              <w:top w:val="nil"/>
              <w:left w:val="nil"/>
              <w:bottom w:val="single" w:sz="8" w:space="0" w:color="008080"/>
              <w:right w:val="single" w:sz="8" w:space="0" w:color="008080"/>
            </w:tcBorders>
            <w:shd w:val="clear" w:color="auto" w:fill="auto"/>
            <w:noWrap/>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pt-BR"/>
              </w:rPr>
              <w:t> </w:t>
            </w:r>
          </w:p>
        </w:tc>
      </w:tr>
    </w:tbl>
    <w:p w:rsidR="00FB2358" w:rsidRDefault="00FB2358" w:rsidP="00FB2358">
      <w:pPr>
        <w:ind w:hanging="120"/>
        <w:rPr>
          <w:rFonts w:asciiTheme="minorHAnsi" w:hAnsiTheme="minorHAnsi" w:cstheme="minorHAnsi"/>
          <w:b/>
          <w:sz w:val="24"/>
        </w:rPr>
      </w:pPr>
    </w:p>
    <w:p w:rsidR="00FB2358" w:rsidRPr="00880A57" w:rsidRDefault="00FB2358" w:rsidP="00FB2358">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rsidR="00FB2358" w:rsidRPr="00880A57" w:rsidRDefault="00FB2358" w:rsidP="00FB2358">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FB2358" w:rsidRPr="00880A57" w:rsidRDefault="00FB2358" w:rsidP="00FB2358">
      <w:pPr>
        <w:rPr>
          <w:rFonts w:asciiTheme="minorHAnsi" w:eastAsia="Arial Unicode MS" w:hAnsiTheme="minorHAnsi" w:cstheme="minorHAnsi"/>
          <w:sz w:val="24"/>
          <w:szCs w:val="24"/>
        </w:rPr>
      </w:pPr>
    </w:p>
    <w:p w:rsidR="00FB2358" w:rsidRPr="00880A57" w:rsidRDefault="00FB2358" w:rsidP="00FB2358">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tbl>
      <w:tblPr>
        <w:tblW w:w="5000" w:type="pct"/>
        <w:tblLook w:val="04A0" w:firstRow="1" w:lastRow="0" w:firstColumn="1" w:lastColumn="0" w:noHBand="0" w:noVBand="1"/>
      </w:tblPr>
      <w:tblGrid>
        <w:gridCol w:w="6076"/>
        <w:gridCol w:w="527"/>
        <w:gridCol w:w="424"/>
        <w:gridCol w:w="715"/>
        <w:gridCol w:w="646"/>
        <w:gridCol w:w="500"/>
        <w:gridCol w:w="452"/>
      </w:tblGrid>
      <w:tr w:rsidR="00FB2358" w:rsidRPr="00FB2358" w:rsidTr="00FB2358">
        <w:trPr>
          <w:trHeight w:val="300"/>
        </w:trPr>
        <w:tc>
          <w:tcPr>
            <w:tcW w:w="3259" w:type="pct"/>
            <w:tcBorders>
              <w:top w:val="single" w:sz="8" w:space="0" w:color="008080"/>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Verificare </w:t>
            </w:r>
            <w:r w:rsidRPr="00FB2358">
              <w:rPr>
                <w:rFonts w:asciiTheme="minorHAnsi" w:hAnsiTheme="minorHAnsi" w:cstheme="minorHAnsi"/>
                <w:b/>
                <w:i/>
                <w:sz w:val="24"/>
              </w:rPr>
              <w:t>OJFIR/</w:t>
            </w:r>
            <w:r w:rsidRPr="00FB2358">
              <w:rPr>
                <w:rFonts w:asciiTheme="minorHAnsi" w:hAnsiTheme="minorHAnsi" w:cstheme="minorHAnsi"/>
                <w:b/>
                <w:i/>
                <w:sz w:val="24"/>
                <w:lang w:val="it-IT"/>
              </w:rPr>
              <w:t>CRFIR/AFIR-verificare prin sondaj</w:t>
            </w:r>
          </w:p>
        </w:tc>
      </w:tr>
      <w:tr w:rsidR="00FB2358" w:rsidRPr="00FB2358" w:rsidTr="00FB2358">
        <w:trPr>
          <w:trHeight w:val="31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Diferenţe faţă de Cererea de finanţare</w:t>
            </w:r>
          </w:p>
        </w:tc>
      </w:tr>
      <w:tr w:rsidR="00FB2358" w:rsidRPr="00FB2358" w:rsidTr="00FB2358">
        <w:trPr>
          <w:trHeight w:val="31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N</w:t>
            </w: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w:t>
            </w: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fr-FR"/>
              </w:rPr>
            </w:pPr>
            <w:r w:rsidRPr="00FB2358">
              <w:rPr>
                <w:rFonts w:asciiTheme="minorHAnsi" w:hAnsiTheme="minorHAnsi" w:cstheme="minorHAnsi"/>
                <w:b/>
                <w:sz w:val="24"/>
                <w:lang w:val="fr-FR"/>
              </w:rPr>
              <w:t>1.1Cheltuieli pentru obţinerea  terenului (N)</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fr-F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450"/>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66"/>
        </w:trPr>
        <w:tc>
          <w:tcPr>
            <w:tcW w:w="3259" w:type="pct"/>
            <w:tcBorders>
              <w:top w:val="nil"/>
              <w:left w:val="single" w:sz="8" w:space="0" w:color="008080"/>
              <w:bottom w:val="single" w:sz="4" w:space="0" w:color="008080"/>
              <w:right w:val="nil"/>
            </w:tcBorders>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lastRenderedPageBreak/>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44"/>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337"/>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3.2 </w:t>
            </w:r>
            <w:r w:rsidRPr="00FB2358">
              <w:rPr>
                <w:rFonts w:asciiTheme="minorHAnsi" w:hAnsiTheme="minorHAnsi" w:cstheme="minorHAnsi"/>
                <w:b/>
                <w:sz w:val="24"/>
                <w:lang w:val="en-GB"/>
              </w:rPr>
              <w:t xml:space="preserve">Documentaţii-suport şi cheltuieli pentru </w:t>
            </w:r>
            <w:r w:rsidRPr="00FB2358">
              <w:rPr>
                <w:rFonts w:asciiTheme="minorHAnsi" w:hAnsiTheme="minorHAnsi" w:cstheme="minorHAnsi"/>
                <w:b/>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9"/>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3.3 </w:t>
            </w:r>
            <w:r w:rsidRPr="00FB2358">
              <w:rPr>
                <w:rFonts w:asciiTheme="minorHAnsi" w:hAnsiTheme="minorHAnsi" w:cstheme="minorHAnsi"/>
                <w:b/>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 xml:space="preserve">3.4 </w:t>
            </w:r>
            <w:r w:rsidRPr="00FB2358">
              <w:rPr>
                <w:rFonts w:asciiTheme="minorHAnsi" w:hAnsiTheme="minorHAnsi" w:cstheme="minorHAnsi"/>
                <w:b/>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3.5 </w:t>
            </w:r>
            <w:r w:rsidRPr="00FB2358">
              <w:rPr>
                <w:rFonts w:asciiTheme="minorHAnsi" w:hAnsiTheme="minorHAnsi" w:cstheme="minorHAnsi"/>
                <w:b/>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lastRenderedPageBreak/>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3.6 </w:t>
            </w:r>
            <w:r w:rsidRPr="00FB2358">
              <w:rPr>
                <w:rFonts w:asciiTheme="minorHAnsi" w:hAnsiTheme="minorHAnsi" w:cstheme="minorHAnsi"/>
                <w:b/>
                <w:sz w:val="24"/>
                <w:lang w:val="en-GB"/>
              </w:rPr>
              <w:t>Organizarea procedurilor de achiziţie</w:t>
            </w:r>
            <w:r w:rsidRPr="00FB2358">
              <w:rPr>
                <w:rFonts w:asciiTheme="minorHAnsi" w:hAnsiTheme="minorHAnsi" w:cstheme="minorHAnsi"/>
                <w:b/>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auto"/>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 xml:space="preserve">    3.8.3. Coordonator în materie de securitate şi sănătate - conform Hotărârii Guvernului nr.</w:t>
            </w:r>
          </w:p>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auto"/>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008080"/>
              <w:left w:val="nil"/>
              <w:bottom w:val="single" w:sz="4" w:space="0" w:color="auto"/>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auto"/>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single" w:sz="4" w:space="0" w:color="auto"/>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single" w:sz="4" w:space="0" w:color="auto"/>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single" w:sz="4" w:space="0" w:color="auto"/>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single" w:sz="4" w:space="0" w:color="auto"/>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single" w:sz="4" w:space="0" w:color="auto"/>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single" w:sz="4" w:space="0" w:color="auto"/>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4.2 Montaj </w:t>
            </w:r>
            <w:r w:rsidRPr="00FB2358">
              <w:rPr>
                <w:rFonts w:asciiTheme="minorHAnsi" w:hAnsiTheme="minorHAnsi" w:cstheme="minorHAnsi"/>
                <w:b/>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lastRenderedPageBreak/>
              <w:t xml:space="preserve">4.3 Utilaje, echipamente tehnologice </w:t>
            </w:r>
            <w:r w:rsidRPr="00FB2358">
              <w:rPr>
                <w:rFonts w:asciiTheme="minorHAnsi" w:hAnsiTheme="minorHAnsi" w:cstheme="minorHAnsi"/>
                <w:b/>
                <w:sz w:val="24"/>
                <w:lang w:val="en-GB"/>
              </w:rPr>
              <w:t>şi funcţionale care necesită</w:t>
            </w:r>
            <w:r w:rsidRPr="00FB2358">
              <w:rPr>
                <w:rFonts w:asciiTheme="minorHAnsi" w:hAnsiTheme="minorHAnsi" w:cstheme="minorHAnsi"/>
                <w:b/>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480"/>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it-IT"/>
              </w:rPr>
              <w:t xml:space="preserve">4.4 Utilaje, echipamente </w:t>
            </w:r>
            <w:r w:rsidRPr="00FB2358">
              <w:rPr>
                <w:rFonts w:asciiTheme="minorHAnsi" w:hAnsiTheme="minorHAnsi" w:cstheme="minorHAnsi"/>
                <w:b/>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single" w:sz="4" w:space="0" w:color="008080"/>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5.1.2 cheltuieli conexe organizării şantierului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lastRenderedPageBreak/>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lang w:val="it-IT"/>
              </w:rPr>
            </w:pPr>
            <w:r w:rsidRPr="00FB2358">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it-IT"/>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6.1 Pregătirea personalului de exploatare (N)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Capitolul 7 Cheltuieli aferente marjei de buget şi pentru constituirea rezervei de</w:t>
            </w:r>
          </w:p>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8.1. Cheltuieli cu personalul</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vAlign w:val="center"/>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center"/>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hideMark/>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55"/>
        </w:trPr>
        <w:tc>
          <w:tcPr>
            <w:tcW w:w="3259" w:type="pct"/>
            <w:tcBorders>
              <w:top w:val="nil"/>
              <w:left w:val="single" w:sz="8" w:space="0" w:color="008080"/>
              <w:bottom w:val="single" w:sz="4" w:space="0" w:color="008080"/>
              <w:right w:val="nil"/>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70"/>
        </w:trPr>
        <w:tc>
          <w:tcPr>
            <w:tcW w:w="3259" w:type="pct"/>
            <w:tcBorders>
              <w:top w:val="nil"/>
              <w:left w:val="single" w:sz="8" w:space="0" w:color="008080"/>
              <w:bottom w:val="nil"/>
              <w:right w:val="nil"/>
            </w:tcBorders>
            <w:noWrap/>
            <w:vAlign w:val="bottom"/>
            <w:hideMark/>
          </w:tcPr>
          <w:p w:rsidR="00FB2358" w:rsidRPr="00FB2358" w:rsidRDefault="00FB2358" w:rsidP="00FB2358">
            <w:pPr>
              <w:ind w:hanging="120"/>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70"/>
        </w:trPr>
        <w:tc>
          <w:tcPr>
            <w:tcW w:w="3259" w:type="pct"/>
            <w:tcBorders>
              <w:top w:val="nil"/>
              <w:left w:val="single" w:sz="8" w:space="0" w:color="008080"/>
              <w:bottom w:val="nil"/>
              <w:right w:val="nil"/>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lastRenderedPageBreak/>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70"/>
        </w:trPr>
        <w:tc>
          <w:tcPr>
            <w:tcW w:w="3259" w:type="pct"/>
            <w:tcBorders>
              <w:top w:val="nil"/>
              <w:left w:val="single" w:sz="8" w:space="0" w:color="008080"/>
              <w:bottom w:val="nil"/>
              <w:right w:val="nil"/>
            </w:tcBorders>
            <w:noWrap/>
            <w:vAlign w:val="bottom"/>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rPr>
              <w:t>VALOARE 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r w:rsidR="00FB2358" w:rsidRPr="00FB2358" w:rsidTr="00FB2358">
        <w:trPr>
          <w:trHeight w:val="270"/>
        </w:trPr>
        <w:tc>
          <w:tcPr>
            <w:tcW w:w="3259" w:type="pct"/>
            <w:tcBorders>
              <w:top w:val="nil"/>
              <w:left w:val="single" w:sz="8" w:space="0" w:color="008080"/>
              <w:bottom w:val="single" w:sz="8" w:space="0" w:color="008080"/>
              <w:right w:val="nil"/>
            </w:tcBorders>
            <w:noWrap/>
            <w:vAlign w:val="bottom"/>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rsidR="00FB2358" w:rsidRPr="00FB2358" w:rsidRDefault="00FB2358" w:rsidP="00FB2358">
            <w:pPr>
              <w:ind w:hanging="120"/>
              <w:rPr>
                <w:rFonts w:asciiTheme="minorHAnsi" w:hAnsiTheme="minorHAnsi" w:cstheme="minorHAnsi"/>
                <w:b/>
                <w:sz w:val="24"/>
                <w:lang w:val="pt-BR"/>
              </w:rPr>
            </w:pPr>
          </w:p>
        </w:tc>
      </w:tr>
    </w:tbl>
    <w:p w:rsidR="00FB2358" w:rsidRDefault="00FB2358" w:rsidP="00FB2358">
      <w:pPr>
        <w:ind w:hanging="120"/>
        <w:rPr>
          <w:rFonts w:asciiTheme="minorHAnsi" w:hAnsiTheme="minorHAnsi" w:cstheme="minorHAnsi"/>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FB2358" w:rsidRPr="00FB2358" w:rsidTr="00FB2358">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ind w:hanging="120"/>
              <w:rPr>
                <w:rFonts w:asciiTheme="minorHAnsi" w:hAnsiTheme="minorHAnsi" w:cstheme="minorHAnsi"/>
                <w:b/>
                <w:sz w:val="24"/>
                <w:u w:val="single"/>
              </w:rPr>
            </w:pPr>
            <w:r w:rsidRPr="00FB2358">
              <w:rPr>
                <w:rFonts w:asciiTheme="minorHAnsi" w:hAnsiTheme="minorHAnsi" w:cstheme="minorHAnsi"/>
                <w:b/>
                <w:sz w:val="24"/>
                <w:u w:val="single"/>
              </w:rPr>
              <w:t>Centralizator verificarea bugetelor indicative</w:t>
            </w:r>
          </w:p>
          <w:p w:rsidR="00FB2358" w:rsidRPr="00FB2358" w:rsidRDefault="00FB2358" w:rsidP="00FB2358">
            <w:pPr>
              <w:ind w:hanging="120"/>
              <w:rPr>
                <w:rFonts w:asciiTheme="minorHAnsi" w:hAnsiTheme="minorHAnsi" w:cstheme="minorHAnsi"/>
                <w:b/>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t>Verificare efectuată</w:t>
            </w:r>
          </w:p>
        </w:tc>
      </w:tr>
      <w:tr w:rsidR="00FB2358" w:rsidRPr="00FB2358" w:rsidTr="00FB2358">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rPr>
              <w:t>NU ESTE CAZUL</w:t>
            </w:r>
          </w:p>
        </w:tc>
      </w:tr>
      <w:tr w:rsidR="00FB2358" w:rsidRPr="00FB2358" w:rsidTr="00FB2358">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1 Informaţiile furnizate în cadrul bugetului indicativ din cererea de finanţare sunt corecte şi sunt în conformitate cu devizele generale şi devizele pe obiect precizate în Studiul de fezabilitate/ Memoriul Justificativ/ / DALI/ Cererea de finanțare?</w:t>
            </w:r>
          </w:p>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Informaţiile furnizate în cadrul bugetului indicativ pentru componenta de servicii, sunt corecte şi  sunt în conformitate cu Fundamentarea bugetului pe categorii de cheltuieli eligibile?</w:t>
            </w:r>
          </w:p>
          <w:p w:rsidR="00FB2358" w:rsidRPr="00FB2358" w:rsidRDefault="00FB2358" w:rsidP="00FB2358">
            <w:pPr>
              <w:ind w:hanging="120"/>
              <w:rPr>
                <w:rFonts w:asciiTheme="minorHAnsi" w:hAnsiTheme="minorHAnsi" w:cstheme="minorHAnsi"/>
                <w:b/>
                <w:i/>
                <w:sz w:val="24"/>
              </w:rPr>
            </w:pPr>
            <w:r w:rsidRPr="00FB2358">
              <w:rPr>
                <w:rFonts w:asciiTheme="minorHAnsi" w:hAnsiTheme="minorHAnsi" w:cstheme="minorHAnsi"/>
                <w:b/>
                <w:i/>
                <w:sz w:val="24"/>
              </w:rPr>
              <w:t>Da cu diferenţe*</w:t>
            </w:r>
          </w:p>
          <w:p w:rsidR="00FB2358" w:rsidRPr="00FB2358" w:rsidRDefault="00FB2358" w:rsidP="00FB2358">
            <w:pPr>
              <w:ind w:hanging="120"/>
              <w:rPr>
                <w:rFonts w:asciiTheme="minorHAnsi" w:hAnsiTheme="minorHAnsi" w:cstheme="minorHAnsi"/>
                <w:b/>
                <w:sz w:val="24"/>
                <w:u w:val="single"/>
              </w:rPr>
            </w:pPr>
            <w:r w:rsidRPr="00FB2358">
              <w:rPr>
                <w:rFonts w:asciiTheme="minorHAnsi" w:hAnsiTheme="minorHAnsi" w:cstheme="minorHAnsi"/>
                <w:b/>
                <w:i/>
                <w:sz w:val="24"/>
              </w:rPr>
              <w:t xml:space="preserve"> * </w:t>
            </w:r>
            <w:r w:rsidRPr="00FB2358">
              <w:rPr>
                <w:rFonts w:asciiTheme="minorHAnsi" w:hAnsiTheme="minorHAnsi" w:cstheme="minorHAnsi"/>
                <w:b/>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p w:rsidR="00FB2358" w:rsidRPr="00FB2358" w:rsidRDefault="00FB2358" w:rsidP="00FB2358">
            <w:pPr>
              <w:ind w:hanging="120"/>
              <w:rPr>
                <w:rFonts w:asciiTheme="minorHAnsi" w:hAnsiTheme="minorHAnsi" w:cstheme="minorHAnsi"/>
                <w:b/>
                <w:sz w:val="24"/>
                <w:lang w:val="en-US"/>
              </w:rPr>
            </w:pPr>
          </w:p>
          <w:p w:rsidR="00FB2358" w:rsidRPr="00FB2358" w:rsidRDefault="00FB2358" w:rsidP="00FB2358">
            <w:pPr>
              <w:ind w:hanging="120"/>
              <w:rPr>
                <w:rFonts w:asciiTheme="minorHAnsi" w:hAnsiTheme="minorHAnsi" w:cstheme="minorHAnsi"/>
                <w:b/>
                <w:sz w:val="24"/>
                <w:lang w:val="en-US"/>
              </w:rPr>
            </w:pPr>
          </w:p>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FB2358" w:rsidRPr="00FB2358" w:rsidRDefault="00FB2358" w:rsidP="00FB2358">
            <w:pPr>
              <w:ind w:hanging="120"/>
              <w:rPr>
                <w:rFonts w:asciiTheme="minorHAnsi" w:hAnsiTheme="minorHAnsi" w:cstheme="minorHAnsi"/>
                <w:b/>
                <w:sz w:val="24"/>
                <w:lang w:val="en-US"/>
              </w:rPr>
            </w:pPr>
          </w:p>
        </w:tc>
      </w:tr>
      <w:tr w:rsidR="00FB2358" w:rsidRPr="00FB2358" w:rsidTr="00FB2358">
        <w:trPr>
          <w:trHeight w:val="562"/>
        </w:trPr>
        <w:tc>
          <w:tcPr>
            <w:tcW w:w="3476" w:type="pct"/>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2. Verificarea corectitudinii ratei de schimb. </w:t>
            </w:r>
          </w:p>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Rata de conversie între Euro şi moneda naţională pentru România este cea publicată de Banca Central Europeană pe Internet la adresa: </w:t>
            </w:r>
            <w:hyperlink r:id="rId7" w:history="1">
              <w:r w:rsidRPr="00FB2358">
                <w:rPr>
                  <w:rStyle w:val="Hyperlink"/>
                  <w:rFonts w:asciiTheme="minorHAnsi" w:hAnsiTheme="minorHAnsi" w:cstheme="minorHAnsi"/>
                  <w:b/>
                  <w:sz w:val="24"/>
                </w:rPr>
                <w:t>http://www.ecb.int/index.html</w:t>
              </w:r>
            </w:hyperlink>
            <w:r w:rsidRPr="00FB2358">
              <w:rPr>
                <w:rFonts w:asciiTheme="minorHAnsi" w:hAnsiTheme="minorHAnsi" w:cstheme="minorHAnsi"/>
                <w:b/>
                <w:sz w:val="24"/>
              </w:rPr>
              <w:t xml:space="preserve"> (se anexează pagina conţinând cursul BCE din data întocmirii  </w:t>
            </w:r>
            <w:r w:rsidRPr="00FB2358">
              <w:rPr>
                <w:rFonts w:asciiTheme="minorHAnsi" w:hAnsiTheme="minorHAnsi" w:cstheme="minorHAnsi"/>
                <w:b/>
                <w:sz w:val="24"/>
              </w:rPr>
              <w:lastRenderedPageBreak/>
              <w:t>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562"/>
        </w:trPr>
        <w:tc>
          <w:tcPr>
            <w:tcW w:w="3476" w:type="pct"/>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numPr>
                <w:ilvl w:val="0"/>
                <w:numId w:val="3"/>
              </w:numPr>
              <w:rPr>
                <w:rFonts w:asciiTheme="minorHAnsi" w:hAnsiTheme="minorHAnsi" w:cstheme="minorHAnsi"/>
                <w:b/>
                <w:sz w:val="24"/>
              </w:rPr>
            </w:pPr>
            <w:r w:rsidRPr="00FB2358">
              <w:rPr>
                <w:rFonts w:asciiTheme="minorHAnsi" w:hAnsiTheme="minorHAnsi" w:cstheme="minorHAnsi"/>
                <w:b/>
                <w:sz w:val="24"/>
              </w:rPr>
              <w:lastRenderedPageBreak/>
              <w:t>Sunt eligibile cheltuielile aferente investițiilor/ serviciilor eligibile din proiect, în conformitate cu cele specificate în cadrul Fisei DR 36-</w:t>
            </w:r>
            <w:r w:rsidRPr="00FB2358">
              <w:rPr>
                <w:rFonts w:asciiTheme="minorHAnsi" w:hAnsiTheme="minorHAnsi" w:cstheme="minorHAnsi"/>
                <w:b/>
                <w:i/>
                <w:sz w:val="24"/>
              </w:rPr>
              <w:t>LEADER-Dezvoltarea locală plasată sub responsabilitatea comunitații</w:t>
            </w:r>
            <w:r w:rsidRPr="00FB2358">
              <w:rPr>
                <w:rFonts w:asciiTheme="minorHAnsi" w:hAnsiTheme="minorHAnsi" w:cstheme="minorHAnsi"/>
                <w:b/>
                <w:sz w:val="24"/>
              </w:rPr>
              <w:t xml:space="preserve"> si Capitolul 4.7.3 </w:t>
            </w:r>
            <w:r w:rsidRPr="00FB2358">
              <w:rPr>
                <w:rFonts w:asciiTheme="minorHAnsi" w:hAnsiTheme="minorHAnsi" w:cstheme="minorHAnsi"/>
                <w:b/>
                <w:i/>
                <w:sz w:val="24"/>
              </w:rPr>
              <w:t>Elemente comune suplimentare pentru intervențiile sectoriale pentru intervențiile de dezvoltare rurală sau comune atât pentru intervențiile sectoriale, cât și pentru cele de dezvoltare rurală din PNS</w:t>
            </w:r>
            <w:r w:rsidRPr="00FB2358">
              <w:rPr>
                <w:rFonts w:asciiTheme="minorHAnsi" w:hAnsiTheme="minorHAnsi" w:cstheme="minorHAnsi"/>
                <w:b/>
                <w:sz w:val="24"/>
              </w:rPr>
              <w:t>?</w:t>
            </w:r>
          </w:p>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B2358" w:rsidRPr="00FB2358" w:rsidRDefault="00FB2358" w:rsidP="00FB2358">
            <w:pPr>
              <w:ind w:hanging="120"/>
              <w:rPr>
                <w:rFonts w:asciiTheme="minorHAnsi" w:hAnsiTheme="minorHAnsi" w:cstheme="minorHAnsi"/>
                <w:b/>
                <w:sz w:val="24"/>
              </w:rPr>
            </w:pPr>
          </w:p>
          <w:p w:rsidR="00FB2358" w:rsidRPr="00FB2358" w:rsidRDefault="00FB2358" w:rsidP="00FB2358">
            <w:pPr>
              <w:ind w:hanging="120"/>
              <w:rPr>
                <w:rFonts w:asciiTheme="minorHAnsi" w:hAnsiTheme="minorHAnsi" w:cstheme="minorHAnsi"/>
                <w:b/>
                <w:sz w:val="24"/>
              </w:rPr>
            </w:pPr>
          </w:p>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r>
      <w:tr w:rsidR="00FB2358" w:rsidRPr="00FB2358" w:rsidTr="00FB2358">
        <w:trPr>
          <w:trHeight w:val="562"/>
        </w:trPr>
        <w:tc>
          <w:tcPr>
            <w:tcW w:w="3476" w:type="pct"/>
            <w:tcBorders>
              <w:top w:val="single" w:sz="4" w:space="0" w:color="auto"/>
              <w:left w:val="single" w:sz="4" w:space="0" w:color="auto"/>
              <w:bottom w:val="single" w:sz="4" w:space="0" w:color="auto"/>
              <w:right w:val="single" w:sz="4" w:space="0" w:color="auto"/>
            </w:tcBorders>
          </w:tcPr>
          <w:p w:rsidR="00FB2358" w:rsidRPr="00FB2358" w:rsidDel="0066714E" w:rsidRDefault="00FB2358" w:rsidP="00FB2358">
            <w:pPr>
              <w:numPr>
                <w:ilvl w:val="0"/>
                <w:numId w:val="3"/>
              </w:numPr>
              <w:rPr>
                <w:rFonts w:asciiTheme="minorHAnsi" w:hAnsiTheme="minorHAnsi" w:cstheme="minorHAnsi"/>
                <w:b/>
                <w:sz w:val="24"/>
              </w:rPr>
            </w:pPr>
            <w:r w:rsidRPr="00FB2358">
              <w:rPr>
                <w:rFonts w:asciiTheme="minorHAnsi" w:hAnsiTheme="minorHAnsi" w:cstheme="minorHAnsi"/>
                <w:b/>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562"/>
        </w:trPr>
        <w:tc>
          <w:tcPr>
            <w:tcW w:w="3476" w:type="pct"/>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w:t>
            </w:r>
            <w:r w:rsidRPr="00FB2358">
              <w:rPr>
                <w:rFonts w:asciiTheme="minorHAnsi" w:hAnsiTheme="minorHAnsi" w:cstheme="minorHAnsi"/>
                <w:b/>
                <w:sz w:val="24"/>
              </w:rPr>
              <w:lastRenderedPageBreak/>
              <w:t>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B2358" w:rsidRPr="00FB2358" w:rsidRDefault="00FB2358" w:rsidP="00FB2358">
            <w:pPr>
              <w:ind w:hanging="120"/>
              <w:rPr>
                <w:rFonts w:asciiTheme="minorHAnsi" w:hAnsiTheme="minorHAnsi" w:cstheme="minorHAnsi"/>
                <w:b/>
                <w:sz w:val="24"/>
              </w:rPr>
            </w:pPr>
          </w:p>
        </w:tc>
      </w:tr>
      <w:tr w:rsidR="00FB2358" w:rsidRPr="00FB2358" w:rsidTr="00FB2358">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lastRenderedPageBreak/>
              <w:t>6. Cheltuielile diverse şi neprevazute (Cap. 5.3) din Bugetul indicativ pentru componenta de investiţii a proiectului 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r>
      <w:tr w:rsidR="00FB2358" w:rsidRPr="00FB2358" w:rsidTr="00FB2358">
        <w:trPr>
          <w:trHeight w:val="490"/>
        </w:trPr>
        <w:tc>
          <w:tcPr>
            <w:tcW w:w="3476"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rPr>
            </w:pPr>
          </w:p>
        </w:tc>
        <w:tc>
          <w:tcPr>
            <w:tcW w:w="47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r>
      <w:tr w:rsidR="00FB2358" w:rsidRPr="00FB2358" w:rsidTr="00FB2358">
        <w:trPr>
          <w:trHeight w:val="490"/>
        </w:trPr>
        <w:tc>
          <w:tcPr>
            <w:tcW w:w="3476" w:type="pct"/>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7. 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r>
    </w:tbl>
    <w:p w:rsidR="00FB2358" w:rsidRDefault="00FB2358" w:rsidP="00FB2358">
      <w:pPr>
        <w:ind w:hanging="120"/>
        <w:rPr>
          <w:rFonts w:asciiTheme="minorHAnsi" w:hAnsiTheme="minorHAnsi" w:cstheme="minorHAnsi"/>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3"/>
        <w:gridCol w:w="638"/>
        <w:gridCol w:w="729"/>
        <w:gridCol w:w="1060"/>
      </w:tblGrid>
      <w:tr w:rsidR="00FB2358" w:rsidRPr="00FB2358" w:rsidTr="00FB2358">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D 3. Verificarea rezonabilităţii preţurilor</w:t>
            </w:r>
          </w:p>
          <w:p w:rsidR="00FB2358" w:rsidRPr="00FB2358" w:rsidRDefault="00FB2358" w:rsidP="00FB2358">
            <w:pPr>
              <w:ind w:hanging="120"/>
              <w:rPr>
                <w:rFonts w:asciiTheme="minorHAnsi" w:hAnsiTheme="minorHAnsi" w:cstheme="minorHAnsi"/>
                <w:b/>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rPr>
              <w:t>Verificare efectuată</w:t>
            </w:r>
          </w:p>
        </w:tc>
      </w:tr>
      <w:tr w:rsidR="00FB2358" w:rsidRPr="00FB2358" w:rsidTr="00FB2358">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rPr>
              <w:t>NU ESTE CAZUL</w:t>
            </w:r>
          </w:p>
        </w:tc>
      </w:tr>
      <w:tr w:rsidR="00FB2358" w:rsidRPr="00FB2358" w:rsidTr="00FB2358">
        <w:trPr>
          <w:trHeight w:val="402"/>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p>
        </w:tc>
      </w:tr>
      <w:tr w:rsidR="00FB2358" w:rsidRPr="00FB2358" w:rsidTr="00FB2358">
        <w:trPr>
          <w:trHeight w:val="402"/>
        </w:trPr>
        <w:tc>
          <w:tcPr>
            <w:tcW w:w="3702" w:type="pct"/>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it-IT"/>
              </w:rPr>
              <w:lastRenderedPageBreak/>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FB2358">
              <w:rPr>
                <w:rFonts w:asciiTheme="minorHAnsi" w:hAnsiTheme="minorHAnsi" w:cstheme="minorHAnsi"/>
                <w:b/>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rPr>
            </w:pP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rPr>
            </w:pP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pt-BR"/>
              </w:rPr>
              <w:t xml:space="preserve">5 Solicitantul a prezentat două oferte pentru servicii a căror valoare este mai mare de 15 000 Euro şi o ofertă pentru servicii a căror valoare  este mai mica  sau egală cu 15 000 Euro? </w:t>
            </w:r>
            <w:r w:rsidRPr="00FB2358">
              <w:rPr>
                <w:rFonts w:asciiTheme="minorHAnsi" w:hAnsiTheme="minorHAnsi" w:cstheme="minorHAnsi"/>
                <w:b/>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x-none"/>
              </w:rPr>
              <w:sym w:font="Wingdings" w:char="F06F"/>
            </w: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x-none"/>
              </w:rPr>
            </w:pPr>
            <w:r w:rsidRPr="00FB2358">
              <w:rPr>
                <w:rFonts w:asciiTheme="minorHAnsi" w:hAnsiTheme="minorHAnsi" w:cstheme="minorHAnsi"/>
                <w:b/>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x-none"/>
              </w:rPr>
            </w:pPr>
            <w:r w:rsidRPr="00FB2358">
              <w:rPr>
                <w:rFonts w:asciiTheme="minorHAnsi" w:hAnsiTheme="minorHAnsi" w:cstheme="minorHAnsi"/>
                <w:b/>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x-none"/>
              </w:rPr>
            </w:pPr>
            <w:r w:rsidRPr="00FB2358">
              <w:rPr>
                <w:rFonts w:asciiTheme="minorHAnsi" w:hAnsiTheme="minorHAnsi" w:cstheme="minorHAnsi"/>
                <w:b/>
                <w:sz w:val="24"/>
                <w:lang w:val="x-none"/>
              </w:rPr>
              <w:sym w:font="Wingdings" w:char="F06F"/>
            </w: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x-none"/>
              </w:rPr>
            </w:pPr>
            <w:r w:rsidRPr="00FB2358">
              <w:rPr>
                <w:rFonts w:asciiTheme="minorHAnsi" w:hAnsiTheme="minorHAnsi" w:cstheme="minorHAnsi"/>
                <w:b/>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x-none"/>
              </w:rPr>
            </w:pPr>
            <w:r w:rsidRPr="00FB2358">
              <w:rPr>
                <w:rFonts w:asciiTheme="minorHAnsi" w:hAnsiTheme="minorHAnsi" w:cstheme="minorHAnsi"/>
                <w:b/>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x-none"/>
              </w:rPr>
            </w:pPr>
            <w:r w:rsidRPr="00FB2358">
              <w:rPr>
                <w:rFonts w:asciiTheme="minorHAnsi" w:hAnsiTheme="minorHAnsi" w:cstheme="minorHAnsi"/>
                <w:b/>
                <w:sz w:val="24"/>
                <w:lang w:val="x-none"/>
              </w:rPr>
              <w:sym w:font="Wingdings" w:char="F06F"/>
            </w: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hideMark/>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pt-BR"/>
              </w:rPr>
              <w:lastRenderedPageBreak/>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rPr>
            </w:pPr>
            <w:r w:rsidRPr="00FB2358">
              <w:rPr>
                <w:rFonts w:asciiTheme="minorHAnsi" w:hAnsiTheme="minorHAnsi" w:cstheme="minorHAnsi"/>
                <w:b/>
                <w:sz w:val="24"/>
                <w:lang w:val="en-US"/>
              </w:rPr>
              <w:sym w:font="Wingdings" w:char="F06F"/>
            </w: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r>
      <w:tr w:rsidR="00FB2358" w:rsidRPr="00FB2358" w:rsidTr="00FB2358">
        <w:trPr>
          <w:trHeight w:val="564"/>
        </w:trPr>
        <w:tc>
          <w:tcPr>
            <w:tcW w:w="3702" w:type="pct"/>
            <w:tcBorders>
              <w:top w:val="single" w:sz="4" w:space="0" w:color="auto"/>
              <w:left w:val="single" w:sz="4" w:space="0" w:color="auto"/>
              <w:bottom w:val="single" w:sz="4" w:space="0" w:color="auto"/>
              <w:right w:val="single" w:sz="4" w:space="0" w:color="auto"/>
            </w:tcBorders>
          </w:tcPr>
          <w:p w:rsidR="00FB2358" w:rsidRPr="00FB2358" w:rsidRDefault="00FB2358" w:rsidP="00FB2358">
            <w:pPr>
              <w:ind w:hanging="120"/>
              <w:rPr>
                <w:rFonts w:asciiTheme="minorHAnsi" w:hAnsiTheme="minorHAnsi" w:cstheme="minorHAnsi"/>
                <w:b/>
                <w:sz w:val="24"/>
                <w:lang w:val="pt-BR"/>
              </w:rPr>
            </w:pPr>
            <w:r w:rsidRPr="00FB2358">
              <w:rPr>
                <w:rFonts w:asciiTheme="minorHAnsi" w:hAnsiTheme="minorHAnsi" w:cstheme="minorHAnsi"/>
                <w:b/>
                <w:sz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FB2358" w:rsidRPr="00FB2358" w:rsidRDefault="00FB2358" w:rsidP="00FB2358">
            <w:pPr>
              <w:ind w:hanging="120"/>
              <w:rPr>
                <w:rFonts w:asciiTheme="minorHAnsi" w:hAnsiTheme="minorHAnsi" w:cstheme="minorHAnsi"/>
                <w:b/>
                <w:sz w:val="24"/>
                <w:lang w:val="en-US"/>
              </w:rPr>
            </w:pPr>
            <w:r w:rsidRPr="00FB2358">
              <w:rPr>
                <w:rFonts w:asciiTheme="minorHAnsi" w:hAnsiTheme="minorHAnsi" w:cstheme="minorHAnsi"/>
                <w:b/>
                <w:sz w:val="24"/>
                <w:lang w:val="en-US"/>
              </w:rPr>
              <w:sym w:font="Wingdings" w:char="F06F"/>
            </w:r>
          </w:p>
          <w:p w:rsidR="00FB2358" w:rsidRPr="00FB2358" w:rsidRDefault="00FB2358" w:rsidP="00FB2358">
            <w:pPr>
              <w:ind w:hanging="120"/>
              <w:rPr>
                <w:rFonts w:asciiTheme="minorHAnsi" w:hAnsiTheme="minorHAnsi" w:cstheme="minorHAnsi"/>
                <w:b/>
                <w:sz w:val="24"/>
                <w:lang w:val="en-US"/>
              </w:rPr>
            </w:pPr>
          </w:p>
        </w:tc>
      </w:tr>
    </w:tbl>
    <w:p w:rsidR="00FB2358" w:rsidRDefault="00FB2358" w:rsidP="00FB2358">
      <w:pPr>
        <w:ind w:hanging="120"/>
        <w:rPr>
          <w:rFonts w:asciiTheme="minorHAnsi" w:hAnsiTheme="minorHAnsi" w:cstheme="minorHAnsi"/>
          <w:b/>
          <w:sz w:val="24"/>
        </w:rPr>
      </w:pPr>
    </w:p>
    <w:p w:rsidR="00FB2358" w:rsidRPr="00880A57" w:rsidRDefault="00FB2358" w:rsidP="00FB2358">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FB2358" w:rsidRPr="00FB2358" w:rsidTr="00FB235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4.1 Plan Financiar  Intervenţia DR-36 – pentru componenta de investitii</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Total proiect</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lastRenderedPageBreak/>
              <w:t>0</w:t>
            </w:r>
          </w:p>
        </w:tc>
        <w:tc>
          <w:tcPr>
            <w:tcW w:w="2126"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3</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Euro</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r w:rsidR="00FB2358" w:rsidRPr="00FB2358" w:rsidTr="00FB235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xml:space="preserve">Procent </w:t>
            </w:r>
            <w:proofErr w:type="gramStart"/>
            <w:r w:rsidRPr="00FB2358">
              <w:rPr>
                <w:rFonts w:asciiTheme="minorHAnsi" w:hAnsiTheme="minorHAnsi" w:cstheme="minorHAnsi"/>
                <w:b/>
                <w:sz w:val="24"/>
                <w:lang w:val="en-US"/>
              </w:rPr>
              <w:t>avans  (</w:t>
            </w:r>
            <w:proofErr w:type="gramEnd"/>
            <w:r w:rsidRPr="00FB2358">
              <w:rPr>
                <w:rFonts w:asciiTheme="minorHAnsi" w:hAnsiTheme="minorHAnsi" w:cstheme="minorHAnsi"/>
                <w:b/>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bl>
    <w:p w:rsidR="00FB2358" w:rsidRPr="00880A57" w:rsidRDefault="00FB2358" w:rsidP="00FB2358">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rsidR="00FB2358" w:rsidRPr="00880A57" w:rsidRDefault="00FB2358" w:rsidP="00FB2358">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rsidR="00FB2358" w:rsidRPr="00880A57" w:rsidRDefault="00FB2358" w:rsidP="00FB2358">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rsidR="00FB2358" w:rsidRPr="00880A57" w:rsidRDefault="00FB2358" w:rsidP="00FB2358">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rsidR="00FB2358" w:rsidRPr="00880A57" w:rsidRDefault="00FB2358" w:rsidP="00FB2358">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rsidR="00FB2358" w:rsidRDefault="00FB2358" w:rsidP="00FB2358">
      <w:pPr>
        <w:ind w:hanging="120"/>
        <w:rPr>
          <w:rFonts w:asciiTheme="minorHAnsi" w:hAnsiTheme="minorHAnsi" w:cstheme="minorHAnsi"/>
          <w:b/>
          <w:sz w:val="24"/>
        </w:rPr>
      </w:pPr>
    </w:p>
    <w:tbl>
      <w:tblPr>
        <w:tblW w:w="10348" w:type="dxa"/>
        <w:tblInd w:w="-10" w:type="dxa"/>
        <w:tblLook w:val="04A0" w:firstRow="1" w:lastRow="0" w:firstColumn="1" w:lastColumn="0" w:noHBand="0" w:noVBand="1"/>
      </w:tblPr>
      <w:tblGrid>
        <w:gridCol w:w="3544"/>
        <w:gridCol w:w="2126"/>
        <w:gridCol w:w="2127"/>
        <w:gridCol w:w="2551"/>
      </w:tblGrid>
      <w:tr w:rsidR="00FB2358" w:rsidRPr="00FB2358" w:rsidTr="00FB235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rPr>
              <w:t>4.2 Plan Financiar  Intervenţia DR-36 – pentru componenta de servicii</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Total proiect</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3</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Euro</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sz w:val="24"/>
                <w:lang w:val="en-GB"/>
              </w:rPr>
            </w:pPr>
            <w:r w:rsidRPr="00FB2358">
              <w:rPr>
                <w:rFonts w:asciiTheme="minorHAnsi" w:hAnsiTheme="minorHAnsi" w:cstheme="minorHAnsi"/>
                <w:b/>
                <w:sz w:val="24"/>
                <w:lang w:val="en-US"/>
              </w:rPr>
              <w:t> </w:t>
            </w:r>
          </w:p>
        </w:tc>
      </w:tr>
      <w:tr w:rsidR="00FB2358" w:rsidRPr="00FB2358" w:rsidTr="00FB235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bCs/>
                <w:sz w:val="24"/>
                <w:lang w:val="en-GB"/>
              </w:rPr>
            </w:pPr>
            <w:r w:rsidRPr="00FB2358">
              <w:rPr>
                <w:rFonts w:asciiTheme="minorHAnsi" w:hAnsiTheme="minorHAnsi" w:cstheme="minorHAnsi"/>
                <w:b/>
                <w:bCs/>
                <w:sz w:val="24"/>
                <w:lang w:val="en-US"/>
              </w:rPr>
              <w:lastRenderedPageBreak/>
              <w:t>2. Cofinanţare:</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bCs/>
                <w:sz w:val="24"/>
                <w:lang w:val="en-GB"/>
              </w:rPr>
            </w:pPr>
            <w:r w:rsidRPr="00FB2358">
              <w:rPr>
                <w:rFonts w:asciiTheme="minorHAnsi" w:hAnsiTheme="minorHAnsi" w:cstheme="minorHAnsi"/>
                <w:b/>
                <w:bCs/>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bCs/>
                <w:sz w:val="24"/>
                <w:lang w:val="en-GB"/>
              </w:rPr>
            </w:pPr>
            <w:r w:rsidRPr="00FB2358">
              <w:rPr>
                <w:rFonts w:asciiTheme="minorHAnsi" w:hAnsiTheme="minorHAnsi" w:cstheme="minorHAnsi"/>
                <w:b/>
                <w:bCs/>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bCs/>
                <w:sz w:val="24"/>
                <w:lang w:val="en-GB"/>
              </w:rPr>
            </w:pPr>
            <w:r w:rsidRPr="00FB2358">
              <w:rPr>
                <w:rFonts w:asciiTheme="minorHAnsi" w:hAnsiTheme="minorHAnsi" w:cstheme="minorHAnsi"/>
                <w:b/>
                <w:bCs/>
                <w:sz w:val="24"/>
                <w:lang w:val="en-US"/>
              </w:rPr>
              <w:t> </w:t>
            </w:r>
          </w:p>
        </w:tc>
      </w:tr>
      <w:tr w:rsidR="00FB2358" w:rsidRPr="00FB2358" w:rsidTr="00FB235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FB2358" w:rsidRPr="00FB2358" w:rsidRDefault="00FB2358" w:rsidP="00FB2358">
            <w:pPr>
              <w:ind w:hanging="120"/>
              <w:rPr>
                <w:rFonts w:asciiTheme="minorHAnsi" w:hAnsiTheme="minorHAnsi" w:cstheme="minorHAnsi"/>
                <w:b/>
                <w:bCs/>
                <w:sz w:val="24"/>
                <w:lang w:val="en-GB"/>
              </w:rPr>
            </w:pPr>
            <w:r w:rsidRPr="00FB2358">
              <w:rPr>
                <w:rFonts w:asciiTheme="minorHAnsi" w:hAnsiTheme="minorHAnsi" w:cstheme="minorHAnsi"/>
                <w:b/>
                <w:bCs/>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bCs/>
                <w:sz w:val="24"/>
                <w:lang w:val="en-GB"/>
              </w:rPr>
            </w:pPr>
            <w:r w:rsidRPr="00FB2358">
              <w:rPr>
                <w:rFonts w:asciiTheme="minorHAnsi" w:hAnsiTheme="minorHAnsi" w:cstheme="minorHAnsi"/>
                <w:b/>
                <w:bCs/>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bCs/>
                <w:sz w:val="24"/>
                <w:lang w:val="en-GB"/>
              </w:rPr>
            </w:pPr>
            <w:r w:rsidRPr="00FB2358">
              <w:rPr>
                <w:rFonts w:asciiTheme="minorHAnsi" w:hAnsiTheme="minorHAnsi" w:cstheme="minorHAnsi"/>
                <w:b/>
                <w:bCs/>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FB2358" w:rsidRPr="00FB2358" w:rsidRDefault="00FB2358" w:rsidP="00FB2358">
            <w:pPr>
              <w:ind w:hanging="120"/>
              <w:rPr>
                <w:rFonts w:asciiTheme="minorHAnsi" w:hAnsiTheme="minorHAnsi" w:cstheme="minorHAnsi"/>
                <w:b/>
                <w:bCs/>
                <w:sz w:val="24"/>
                <w:lang w:val="en-GB"/>
              </w:rPr>
            </w:pPr>
            <w:r w:rsidRPr="00FB2358">
              <w:rPr>
                <w:rFonts w:asciiTheme="minorHAnsi" w:hAnsiTheme="minorHAnsi" w:cstheme="minorHAnsi"/>
                <w:b/>
                <w:bCs/>
                <w:sz w:val="24"/>
                <w:lang w:val="en-US"/>
              </w:rPr>
              <w:t> </w:t>
            </w:r>
          </w:p>
        </w:tc>
      </w:tr>
    </w:tbl>
    <w:p w:rsidR="00FB2358" w:rsidRDefault="00FB2358" w:rsidP="00FB2358">
      <w:pPr>
        <w:ind w:hanging="120"/>
        <w:rPr>
          <w:rFonts w:asciiTheme="minorHAnsi" w:hAnsiTheme="minorHAnsi" w:cstheme="minorHAnsi"/>
          <w:b/>
          <w:sz w:val="24"/>
        </w:rPr>
      </w:pPr>
    </w:p>
    <w:tbl>
      <w:tblPr>
        <w:tblW w:w="10348" w:type="dxa"/>
        <w:tblInd w:w="-10" w:type="dxa"/>
        <w:tblLook w:val="04A0" w:firstRow="1" w:lastRow="0" w:firstColumn="1" w:lastColumn="0" w:noHBand="0" w:noVBand="1"/>
      </w:tblPr>
      <w:tblGrid>
        <w:gridCol w:w="3544"/>
        <w:gridCol w:w="2126"/>
        <w:gridCol w:w="2127"/>
        <w:gridCol w:w="2551"/>
      </w:tblGrid>
      <w:tr w:rsidR="00C0292F" w:rsidRPr="00C0292F" w:rsidTr="00164086">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rPr>
              <w:t>4.3 Plan Financiar  Intervenţia DR-36 – TOTALIZATOR</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Total proiect</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3</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Euro</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bCs/>
                <w:sz w:val="24"/>
                <w:lang w:val="en-GB"/>
              </w:rPr>
            </w:pPr>
            <w:r w:rsidRPr="00C0292F">
              <w:rPr>
                <w:rFonts w:asciiTheme="minorHAnsi" w:hAnsiTheme="minorHAnsi" w:cstheme="minorHAnsi"/>
                <w:b/>
                <w:bCs/>
                <w:sz w:val="24"/>
                <w:lang w:val="en-US"/>
              </w:rPr>
              <w:t> </w:t>
            </w:r>
          </w:p>
        </w:tc>
      </w:tr>
      <w:tr w:rsidR="00C0292F" w:rsidRPr="00C0292F" w:rsidTr="00164086">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r>
      <w:tr w:rsidR="00C0292F" w:rsidRPr="00C0292F" w:rsidTr="0016408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xml:space="preserve">Procent </w:t>
            </w:r>
            <w:proofErr w:type="gramStart"/>
            <w:r w:rsidRPr="00C0292F">
              <w:rPr>
                <w:rFonts w:asciiTheme="minorHAnsi" w:hAnsiTheme="minorHAnsi" w:cstheme="minorHAnsi"/>
                <w:b/>
                <w:sz w:val="24"/>
                <w:lang w:val="en-US"/>
              </w:rPr>
              <w:t>avans  (</w:t>
            </w:r>
            <w:proofErr w:type="gramEnd"/>
            <w:r w:rsidRPr="00C0292F">
              <w:rPr>
                <w:rFonts w:asciiTheme="minorHAnsi" w:hAnsiTheme="minorHAnsi" w:cstheme="minorHAnsi"/>
                <w:b/>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C0292F" w:rsidRPr="00C0292F" w:rsidRDefault="00C0292F" w:rsidP="00C0292F">
            <w:pPr>
              <w:ind w:hanging="120"/>
              <w:rPr>
                <w:rFonts w:asciiTheme="minorHAnsi" w:hAnsiTheme="minorHAnsi" w:cstheme="minorHAnsi"/>
                <w:b/>
                <w:sz w:val="24"/>
                <w:lang w:val="en-GB"/>
              </w:rPr>
            </w:pPr>
            <w:r w:rsidRPr="00C0292F">
              <w:rPr>
                <w:rFonts w:asciiTheme="minorHAnsi" w:hAnsiTheme="minorHAnsi" w:cstheme="minorHAnsi"/>
                <w:b/>
                <w:sz w:val="24"/>
                <w:lang w:val="en-US"/>
              </w:rPr>
              <w:t> </w:t>
            </w:r>
          </w:p>
        </w:tc>
      </w:tr>
    </w:tbl>
    <w:p w:rsidR="00FB2358" w:rsidRDefault="00FB2358" w:rsidP="00FB2358">
      <w:pPr>
        <w:ind w:hanging="120"/>
        <w:rPr>
          <w:rFonts w:asciiTheme="minorHAnsi" w:hAnsiTheme="minorHAnsi" w:cstheme="minorHAnsi"/>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C0292F" w:rsidRPr="00C0292F" w:rsidTr="00164086">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Verificare efectuată</w:t>
            </w:r>
          </w:p>
        </w:tc>
      </w:tr>
      <w:tr w:rsidR="00C0292F" w:rsidRPr="00C0292F" w:rsidTr="00164086">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92F" w:rsidRPr="00C0292F" w:rsidRDefault="00C0292F" w:rsidP="00C0292F">
            <w:pPr>
              <w:ind w:hanging="120"/>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NU ESTE CAZUL</w:t>
            </w:r>
          </w:p>
        </w:tc>
      </w:tr>
      <w:tr w:rsidR="00C0292F" w:rsidRPr="00C0292F" w:rsidTr="00164086">
        <w:trPr>
          <w:trHeight w:val="1268"/>
        </w:trPr>
        <w:tc>
          <w:tcPr>
            <w:tcW w:w="2583" w:type="pct"/>
            <w:tcBorders>
              <w:top w:val="single" w:sz="4" w:space="0" w:color="auto"/>
              <w:left w:val="single" w:sz="4" w:space="0" w:color="auto"/>
              <w:bottom w:val="single" w:sz="4" w:space="0" w:color="auto"/>
              <w:right w:val="single" w:sz="4" w:space="0" w:color="auto"/>
            </w:tcBorders>
            <w:shd w:val="clear" w:color="auto" w:fill="auto"/>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lastRenderedPageBreak/>
              <w:t>Verificare Plan Financiar investitii</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C0292F" w:rsidRPr="00C0292F" w:rsidRDefault="00C0292F" w:rsidP="00C0292F">
            <w:pPr>
              <w:ind w:hanging="120"/>
              <w:rPr>
                <w:rFonts w:asciiTheme="minorHAnsi" w:hAnsiTheme="minorHAnsi" w:cstheme="minorHAnsi"/>
                <w:b/>
                <w:sz w:val="24"/>
              </w:rPr>
            </w:pPr>
          </w:p>
        </w:tc>
        <w:tc>
          <w:tcPr>
            <w:tcW w:w="808" w:type="pct"/>
            <w:tcBorders>
              <w:top w:val="single" w:sz="4" w:space="0" w:color="auto"/>
              <w:left w:val="single" w:sz="4" w:space="0" w:color="auto"/>
              <w:bottom w:val="single" w:sz="4" w:space="0" w:color="auto"/>
              <w:right w:val="single" w:sz="4" w:space="0" w:color="auto"/>
            </w:tcBorders>
            <w:vAlign w:val="center"/>
          </w:tcPr>
          <w:p w:rsidR="00C0292F" w:rsidRPr="00C0292F" w:rsidRDefault="00C0292F" w:rsidP="00C0292F">
            <w:pPr>
              <w:ind w:hanging="120"/>
              <w:rPr>
                <w:rFonts w:asciiTheme="minorHAnsi" w:hAnsiTheme="minorHAnsi" w:cstheme="minorHAnsi"/>
                <w:b/>
                <w:sz w:val="24"/>
              </w:rPr>
            </w:pP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C0292F" w:rsidRPr="00C0292F" w:rsidRDefault="00C0292F" w:rsidP="00C0292F">
            <w:pPr>
              <w:ind w:hanging="120"/>
              <w:rPr>
                <w:rFonts w:asciiTheme="minorHAnsi" w:hAnsiTheme="minorHAnsi" w:cstheme="minorHAnsi"/>
                <w:b/>
                <w:sz w:val="24"/>
              </w:rPr>
            </w:pPr>
          </w:p>
        </w:tc>
      </w:tr>
      <w:tr w:rsidR="00C0292F" w:rsidRPr="00C0292F" w:rsidTr="00164086">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C0292F" w:rsidRPr="00C0292F" w:rsidRDefault="00C0292F" w:rsidP="00C0292F">
            <w:pPr>
              <w:ind w:hanging="120"/>
              <w:rPr>
                <w:rFonts w:asciiTheme="minorHAnsi" w:hAnsiTheme="minorHAnsi" w:cstheme="minorHAnsi"/>
                <w:b/>
                <w:sz w:val="24"/>
              </w:rPr>
            </w:pPr>
          </w:p>
        </w:tc>
      </w:tr>
      <w:tr w:rsidR="00C0292F" w:rsidRPr="00C0292F" w:rsidTr="00164086">
        <w:trPr>
          <w:trHeight w:val="564"/>
        </w:trPr>
        <w:tc>
          <w:tcPr>
            <w:tcW w:w="2583" w:type="pct"/>
            <w:tcBorders>
              <w:top w:val="single" w:sz="4" w:space="0" w:color="auto"/>
              <w:left w:val="single" w:sz="4" w:space="0" w:color="auto"/>
              <w:bottom w:val="single" w:sz="4" w:space="0" w:color="auto"/>
              <w:right w:val="single" w:sz="4" w:space="0" w:color="auto"/>
            </w:tcBorders>
          </w:tcPr>
          <w:p w:rsidR="00C0292F" w:rsidRPr="00C0292F" w:rsidDel="00396673" w:rsidRDefault="00C0292F" w:rsidP="00C0292F">
            <w:pPr>
              <w:ind w:hanging="120"/>
              <w:rPr>
                <w:rFonts w:asciiTheme="minorHAnsi" w:hAnsiTheme="minorHAnsi" w:cstheme="minorHAnsi"/>
                <w:b/>
                <w:sz w:val="24"/>
              </w:rPr>
            </w:pPr>
            <w:r w:rsidRPr="00C0292F">
              <w:rPr>
                <w:rFonts w:asciiTheme="minorHAnsi" w:hAnsiTheme="minorHAnsi" w:cstheme="minorHAnsi"/>
                <w:b/>
                <w:sz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sym w:font="Wingdings" w:char="F06F"/>
            </w:r>
          </w:p>
        </w:tc>
      </w:tr>
    </w:tbl>
    <w:p w:rsidR="00C0292F" w:rsidRDefault="00C0292F" w:rsidP="00FB2358">
      <w:pPr>
        <w:ind w:hanging="120"/>
        <w:rPr>
          <w:rFonts w:asciiTheme="minorHAnsi" w:hAnsiTheme="minorHAnsi" w:cstheme="minorHAnsi"/>
          <w:b/>
          <w:sz w:val="24"/>
        </w:rPr>
      </w:pPr>
    </w:p>
    <w:p w:rsidR="00C0292F" w:rsidRPr="00880A57" w:rsidRDefault="00C0292F" w:rsidP="00C0292F">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C0292F" w:rsidRPr="00C0292F" w:rsidTr="00164086">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Verificare efectuată</w:t>
            </w:r>
          </w:p>
        </w:tc>
      </w:tr>
      <w:tr w:rsidR="00C0292F" w:rsidRPr="00C0292F" w:rsidTr="00164086">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92F" w:rsidRPr="00C0292F" w:rsidRDefault="00C0292F" w:rsidP="00C0292F">
            <w:pPr>
              <w:ind w:hanging="120"/>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t xml:space="preserve">NU </w:t>
            </w:r>
          </w:p>
        </w:tc>
      </w:tr>
      <w:tr w:rsidR="00C0292F" w:rsidRPr="00C0292F" w:rsidTr="00164086">
        <w:trPr>
          <w:trHeight w:val="624"/>
        </w:trPr>
        <w:tc>
          <w:tcPr>
            <w:tcW w:w="3786" w:type="pct"/>
            <w:tcBorders>
              <w:top w:val="single" w:sz="4" w:space="0" w:color="auto"/>
              <w:left w:val="single" w:sz="4" w:space="0" w:color="auto"/>
              <w:bottom w:val="single" w:sz="4" w:space="0" w:color="auto"/>
              <w:right w:val="single" w:sz="4" w:space="0" w:color="auto"/>
            </w:tcBorders>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C0292F" w:rsidRPr="00C0292F" w:rsidRDefault="00C0292F" w:rsidP="00C0292F">
            <w:pPr>
              <w:ind w:hanging="120"/>
              <w:rPr>
                <w:rFonts w:asciiTheme="minorHAnsi" w:hAnsiTheme="minorHAnsi" w:cstheme="minorHAnsi"/>
                <w:b/>
                <w:sz w:val="24"/>
              </w:rPr>
            </w:pPr>
            <w:r w:rsidRPr="00C0292F">
              <w:rPr>
                <w:rFonts w:asciiTheme="minorHAnsi" w:hAnsiTheme="minorHAnsi" w:cstheme="minorHAnsi"/>
                <w:b/>
                <w:sz w:val="24"/>
              </w:rPr>
              <w:sym w:font="Wingdings" w:char="F06F"/>
            </w:r>
          </w:p>
        </w:tc>
      </w:tr>
    </w:tbl>
    <w:p w:rsidR="00C0292F" w:rsidRDefault="00C0292F" w:rsidP="00FB2358">
      <w:pPr>
        <w:ind w:hanging="120"/>
        <w:rPr>
          <w:rFonts w:asciiTheme="minorHAnsi" w:hAnsiTheme="minorHAnsi" w:cstheme="minorHAnsi"/>
          <w:b/>
          <w:sz w:val="24"/>
        </w:rPr>
      </w:pPr>
    </w:p>
    <w:p w:rsidR="00C0292F" w:rsidRPr="00880A57" w:rsidRDefault="00C0292F" w:rsidP="00C0292F">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rsidR="00C0292F" w:rsidRPr="00880A57" w:rsidRDefault="00C0292F" w:rsidP="00C0292F">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rsidR="00C0292F" w:rsidRPr="00880A57" w:rsidRDefault="00C0292F" w:rsidP="00C0292F">
      <w:pPr>
        <w:numPr>
          <w:ilvl w:val="0"/>
          <w:numId w:val="4"/>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rsidR="00C0292F" w:rsidRPr="00880A57" w:rsidRDefault="00C0292F" w:rsidP="00C0292F">
      <w:pPr>
        <w:numPr>
          <w:ilvl w:val="0"/>
          <w:numId w:val="4"/>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rsidR="00C0292F" w:rsidRPr="00880A57" w:rsidRDefault="00C0292F" w:rsidP="00C0292F">
      <w:pPr>
        <w:spacing w:before="120" w:after="120" w:line="240" w:lineRule="auto"/>
        <w:contextualSpacing/>
        <w:jc w:val="both"/>
        <w:rPr>
          <w:rFonts w:asciiTheme="minorHAnsi" w:hAnsiTheme="minorHAnsi" w:cstheme="minorHAnsi"/>
          <w:b/>
          <w:kern w:val="32"/>
          <w:sz w:val="24"/>
        </w:rPr>
      </w:pPr>
    </w:p>
    <w:p w:rsidR="00C0292F" w:rsidRPr="00880A57" w:rsidRDefault="00C0292F" w:rsidP="00C0292F">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C0292F" w:rsidRPr="00880A57" w:rsidRDefault="00C0292F" w:rsidP="00C0292F">
      <w:pPr>
        <w:overflowPunct w:val="0"/>
        <w:autoSpaceDE w:val="0"/>
        <w:autoSpaceDN w:val="0"/>
        <w:adjustRightInd w:val="0"/>
        <w:spacing w:after="0" w:line="240" w:lineRule="auto"/>
        <w:jc w:val="both"/>
        <w:textAlignment w:val="baseline"/>
        <w:rPr>
          <w:rFonts w:asciiTheme="minorHAnsi" w:hAnsiTheme="minorHAnsi" w:cstheme="minorHAnsi"/>
          <w:i/>
          <w:sz w:val="24"/>
        </w:rPr>
      </w:pPr>
    </w:p>
    <w:p w:rsidR="00C0292F" w:rsidRPr="00880A57" w:rsidRDefault="00C0292F" w:rsidP="00C0292F">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C0292F" w:rsidRPr="00C0292F" w:rsidRDefault="00C0292F" w:rsidP="00C0292F">
      <w:pPr>
        <w:overflowPunct w:val="0"/>
        <w:autoSpaceDE w:val="0"/>
        <w:autoSpaceDN w:val="0"/>
        <w:adjustRightInd w:val="0"/>
        <w:spacing w:before="120" w:after="120" w:line="240" w:lineRule="auto"/>
        <w:jc w:val="both"/>
        <w:textAlignment w:val="baseline"/>
        <w:rPr>
          <w:rFonts w:asciiTheme="minorHAnsi" w:hAnsiTheme="minorHAnsi" w:cstheme="minorHAnsi"/>
          <w:b/>
          <w:sz w:val="24"/>
          <w:u w:val="single"/>
        </w:rPr>
      </w:pPr>
      <w:r w:rsidRPr="00C0292F">
        <w:rPr>
          <w:rFonts w:asciiTheme="minorHAnsi" w:hAnsiTheme="minorHAnsi" w:cstheme="minorHAnsi"/>
          <w:b/>
          <w:sz w:val="24"/>
          <w:u w:val="single"/>
        </w:rPr>
        <w:lastRenderedPageBreak/>
        <w:t>Observatii:</w:t>
      </w:r>
    </w:p>
    <w:p w:rsidR="00C0292F" w:rsidRPr="00C0292F" w:rsidRDefault="00C0292F" w:rsidP="00C0292F">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C0292F">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rsidR="00C0292F" w:rsidRPr="00C0292F" w:rsidRDefault="00C0292F" w:rsidP="00C0292F">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C0292F">
        <w:rPr>
          <w:rFonts w:asciiTheme="minorHAnsi" w:hAnsiTheme="minorHAnsi" w:cstheme="minorHAnsi"/>
          <w:sz w:val="24"/>
        </w:rPr>
        <w:t xml:space="preserve">- pentru fiecare criteriu de eligibilitate care nu a fost îndeplinit, motivul neeligibilităţii, dacă este cazul, </w:t>
      </w:r>
    </w:p>
    <w:p w:rsidR="00C0292F" w:rsidRPr="00C0292F" w:rsidRDefault="00C0292F" w:rsidP="00C0292F">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C0292F">
        <w:rPr>
          <w:rFonts w:asciiTheme="minorHAnsi" w:hAnsiTheme="minorHAnsi" w:cstheme="minorHAnsi"/>
          <w:sz w:val="24"/>
        </w:rPr>
        <w:t>- motivul reducerii valorii eligibile, a valorii publice sau a intensităţii sprijinului, dacă este cazul,</w:t>
      </w:r>
    </w:p>
    <w:p w:rsidR="00C0292F" w:rsidRPr="00C0292F" w:rsidRDefault="00C0292F" w:rsidP="00C0292F">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C0292F">
        <w:rPr>
          <w:rFonts w:asciiTheme="minorHAnsi" w:hAnsiTheme="minorHAnsi" w:cstheme="minorHAnsi"/>
          <w:sz w:val="24"/>
        </w:rPr>
        <w:t>- motivul neeligibilităţii din punct de vedere al verificării pe teren, dacă este cazul.</w:t>
      </w:r>
    </w:p>
    <w:p w:rsidR="00C0292F" w:rsidRPr="00C0292F" w:rsidRDefault="00C0292F" w:rsidP="00C0292F">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C0292F">
        <w:rPr>
          <w:rFonts w:asciiTheme="minorHAnsi" w:hAnsiTheme="minorHAnsi" w:cstheme="minorHAnsi"/>
          <w:sz w:val="24"/>
        </w:rPr>
        <w:t>.........................................................................................................................................................</w:t>
      </w:r>
    </w:p>
    <w:p w:rsidR="00C0292F" w:rsidRPr="00C0292F" w:rsidRDefault="00C0292F" w:rsidP="00C0292F">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C0292F">
        <w:rPr>
          <w:rFonts w:asciiTheme="minorHAnsi" w:hAnsiTheme="minorHAnsi" w:cstheme="minorHAnsi"/>
          <w:sz w:val="24"/>
        </w:rPr>
        <w:t>..........................................................................................................................................................</w:t>
      </w:r>
      <w:bookmarkStart w:id="0" w:name="_GoBack"/>
      <w:bookmarkEnd w:id="0"/>
    </w:p>
    <w:sectPr w:rsidR="00C0292F" w:rsidRPr="00C0292F">
      <w:headerReference w:type="default" r:id="rId8"/>
      <w:head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358" w:rsidRDefault="00FB2358" w:rsidP="0040633E">
      <w:pPr>
        <w:spacing w:after="0" w:line="240" w:lineRule="auto"/>
      </w:pPr>
      <w:r>
        <w:separator/>
      </w:r>
    </w:p>
  </w:endnote>
  <w:endnote w:type="continuationSeparator" w:id="0">
    <w:p w:rsidR="00FB2358" w:rsidRDefault="00FB2358" w:rsidP="0040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358" w:rsidRDefault="00FB2358" w:rsidP="0040633E">
      <w:pPr>
        <w:spacing w:after="0" w:line="240" w:lineRule="auto"/>
      </w:pPr>
      <w:r>
        <w:separator/>
      </w:r>
    </w:p>
  </w:footnote>
  <w:footnote w:type="continuationSeparator" w:id="0">
    <w:p w:rsidR="00FB2358" w:rsidRDefault="00FB2358" w:rsidP="00406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FB2358" w:rsidRPr="00B426C1" w:rsidTr="00FB2358">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FB2358" w:rsidRPr="00B426C1" w:rsidRDefault="00FB2358" w:rsidP="00FB2358">
          <w:pPr>
            <w:jc w:val="center"/>
          </w:pPr>
          <w:r w:rsidRPr="00B426C1">
            <w:t>Ministerul Agriculturii și Dezvoltării Rurale</w:t>
          </w:r>
        </w:p>
        <w:p w:rsidR="00FB2358" w:rsidRPr="00B426C1" w:rsidRDefault="00FB2358" w:rsidP="00FB2358">
          <w:pPr>
            <w:jc w:val="center"/>
          </w:pPr>
        </w:p>
        <w:p w:rsidR="00FB2358" w:rsidRPr="00B426C1" w:rsidRDefault="00FB2358" w:rsidP="00FB2358">
          <w:pPr>
            <w:jc w:val="center"/>
          </w:pPr>
          <w:r w:rsidRPr="00B426C1">
            <w:t>AFIR</w:t>
          </w:r>
        </w:p>
      </w:tc>
      <w:tc>
        <w:tcPr>
          <w:tcW w:w="4961" w:type="dxa"/>
          <w:tcBorders>
            <w:top w:val="single" w:sz="4" w:space="0" w:color="auto"/>
            <w:left w:val="single" w:sz="4" w:space="0" w:color="auto"/>
            <w:bottom w:val="single" w:sz="4" w:space="0" w:color="auto"/>
            <w:right w:val="single" w:sz="4" w:space="0" w:color="auto"/>
          </w:tcBorders>
          <w:vAlign w:val="center"/>
        </w:tcPr>
        <w:p w:rsidR="00FB2358" w:rsidRPr="00B426C1" w:rsidRDefault="00FB2358" w:rsidP="00FB2358">
          <w:pPr>
            <w:spacing w:line="240" w:lineRule="auto"/>
            <w:jc w:val="center"/>
          </w:pPr>
          <w:r w:rsidRPr="00B426C1">
            <w:t>PS PAC 2023-2027</w:t>
          </w:r>
        </w:p>
        <w:p w:rsidR="00FB2358" w:rsidRPr="00B426C1" w:rsidRDefault="00FB2358" w:rsidP="00FB2358">
          <w:pPr>
            <w:spacing w:line="240" w:lineRule="auto"/>
            <w:jc w:val="center"/>
          </w:pPr>
          <w:r w:rsidRPr="00B426C1">
            <w:t>Manual de procedură pentru implementarea DR 36-LEADER-Dezvoltarea locală plasată sub responsabilitatea comunitații</w:t>
          </w:r>
        </w:p>
        <w:p w:rsidR="00FB2358" w:rsidRPr="00B426C1" w:rsidRDefault="00FB2358" w:rsidP="00FB2358">
          <w:pPr>
            <w:spacing w:line="240" w:lineRule="auto"/>
            <w:jc w:val="center"/>
          </w:pPr>
          <w:r w:rsidRPr="00B426C1">
            <w:t>Cod manual</w:t>
          </w:r>
        </w:p>
        <w:p w:rsidR="00FB2358" w:rsidRPr="00B426C1" w:rsidRDefault="00FB2358" w:rsidP="00FB2358">
          <w:pPr>
            <w:spacing w:line="240" w:lineRule="auto"/>
            <w:jc w:val="center"/>
          </w:pPr>
          <w:r w:rsidRPr="00B426C1">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FB2358" w:rsidRPr="00B426C1" w:rsidRDefault="00FB2358" w:rsidP="00FB2358">
          <w:pPr>
            <w:jc w:val="center"/>
          </w:pPr>
          <w:r w:rsidRPr="00B426C1">
            <w:t xml:space="preserve">Pagina </w:t>
          </w:r>
          <w:r w:rsidRPr="00B426C1">
            <w:fldChar w:fldCharType="begin"/>
          </w:r>
          <w:r w:rsidRPr="00B426C1">
            <w:instrText xml:space="preserve"> PAGE </w:instrText>
          </w:r>
          <w:r w:rsidRPr="00B426C1">
            <w:fldChar w:fldCharType="separate"/>
          </w:r>
          <w:r w:rsidR="00D730EE">
            <w:rPr>
              <w:noProof/>
            </w:rPr>
            <w:t>30</w:t>
          </w:r>
          <w:r w:rsidRPr="00B426C1">
            <w:fldChar w:fldCharType="end"/>
          </w:r>
        </w:p>
      </w:tc>
    </w:tr>
  </w:tbl>
  <w:p w:rsidR="00FB2358" w:rsidRPr="00B426C1" w:rsidRDefault="00FB2358" w:rsidP="00B426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FB2358" w:rsidRPr="00B426C1" w:rsidTr="00FB2358">
      <w:trPr>
        <w:jc w:val="center"/>
      </w:trPr>
      <w:tc>
        <w:tcPr>
          <w:tcW w:w="2518" w:type="dxa"/>
          <w:vAlign w:val="center"/>
        </w:tcPr>
        <w:p w:rsidR="00FB2358" w:rsidRPr="00B426C1" w:rsidRDefault="00FB2358" w:rsidP="00B426C1">
          <w:r w:rsidRPr="00B426C1">
            <w:t>Ministerul Agriculturii și Dezvoltării Rurale</w:t>
          </w:r>
        </w:p>
        <w:p w:rsidR="00FB2358" w:rsidRPr="00B426C1" w:rsidRDefault="00FB2358" w:rsidP="00B426C1"/>
        <w:p w:rsidR="00FB2358" w:rsidRPr="00B426C1" w:rsidRDefault="00FB2358" w:rsidP="00B426C1">
          <w:r w:rsidRPr="00B426C1">
            <w:t>AFIR</w:t>
          </w:r>
        </w:p>
      </w:tc>
      <w:tc>
        <w:tcPr>
          <w:tcW w:w="5103" w:type="dxa"/>
          <w:vAlign w:val="center"/>
        </w:tcPr>
        <w:p w:rsidR="00FB2358" w:rsidRPr="00B426C1" w:rsidRDefault="00FB2358" w:rsidP="00B426C1">
          <w:r w:rsidRPr="00B426C1">
            <w:t>PNDR 2014-2020</w:t>
          </w:r>
        </w:p>
        <w:p w:rsidR="00FB2358" w:rsidRPr="00B426C1" w:rsidRDefault="00FB2358" w:rsidP="00B426C1"/>
        <w:p w:rsidR="00FB2358" w:rsidRPr="00B426C1" w:rsidRDefault="00FB2358" w:rsidP="00B426C1">
          <w:r w:rsidRPr="00B426C1">
            <w:t>Manual de procedură pentru implementarea Măsurii 19 – SubmăsuraMăsura 19.4 ” Sprijin pentru costurile de funcționare și animare”</w:t>
          </w:r>
        </w:p>
        <w:p w:rsidR="00FB2358" w:rsidRPr="00B426C1" w:rsidRDefault="00FB2358" w:rsidP="00B426C1"/>
        <w:p w:rsidR="00FB2358" w:rsidRPr="00B426C1" w:rsidRDefault="00FB2358" w:rsidP="00B426C1">
          <w:r w:rsidRPr="00B426C1">
            <w:t>Anexa I - Formulare</w:t>
          </w:r>
        </w:p>
        <w:p w:rsidR="00FB2358" w:rsidRPr="00B426C1" w:rsidRDefault="00FB2358" w:rsidP="00B426C1"/>
        <w:p w:rsidR="00FB2358" w:rsidRPr="00B426C1" w:rsidRDefault="00FB2358" w:rsidP="00B426C1">
          <w:r w:rsidRPr="00B426C1">
            <w:t xml:space="preserve">Cod manual: M 01 – 09.2  </w:t>
          </w:r>
        </w:p>
        <w:p w:rsidR="00FB2358" w:rsidRPr="00B426C1" w:rsidRDefault="00FB2358" w:rsidP="00B426C1"/>
        <w:p w:rsidR="00FB2358" w:rsidRPr="00B426C1" w:rsidRDefault="00FB2358" w:rsidP="00B426C1">
          <w:r w:rsidRPr="00B426C1">
            <w:t>Versiunea: 01</w:t>
          </w:r>
        </w:p>
      </w:tc>
      <w:tc>
        <w:tcPr>
          <w:tcW w:w="1843" w:type="dxa"/>
          <w:vAlign w:val="center"/>
        </w:tcPr>
        <w:p w:rsidR="00FB2358" w:rsidRPr="00B426C1" w:rsidRDefault="00FB2358" w:rsidP="00B426C1">
          <w:r w:rsidRPr="00B426C1">
            <w:t xml:space="preserve">Pagina </w:t>
          </w:r>
          <w:r w:rsidRPr="00B426C1">
            <w:fldChar w:fldCharType="begin"/>
          </w:r>
          <w:r w:rsidRPr="00B426C1">
            <w:instrText xml:space="preserve"> PAGE </w:instrText>
          </w:r>
          <w:r w:rsidRPr="00B426C1">
            <w:fldChar w:fldCharType="separate"/>
          </w:r>
          <w:r w:rsidRPr="00B426C1">
            <w:t>6</w:t>
          </w:r>
          <w:r w:rsidRPr="00B426C1">
            <w:fldChar w:fldCharType="end"/>
          </w:r>
        </w:p>
      </w:tc>
    </w:tr>
  </w:tbl>
  <w:p w:rsidR="00FB2358" w:rsidRPr="00B426C1" w:rsidRDefault="00FB2358" w:rsidP="00B426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B5"/>
    <w:rsid w:val="00394A94"/>
    <w:rsid w:val="0040633E"/>
    <w:rsid w:val="00636C55"/>
    <w:rsid w:val="00640C6B"/>
    <w:rsid w:val="00826EB5"/>
    <w:rsid w:val="00B426C1"/>
    <w:rsid w:val="00BB4195"/>
    <w:rsid w:val="00C0292F"/>
    <w:rsid w:val="00D730EE"/>
    <w:rsid w:val="00F57B93"/>
    <w:rsid w:val="00FB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908A6-68FE-4342-8924-E174E9C5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358"/>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B2358"/>
    <w:pPr>
      <w:keepNext/>
      <w:keepLines/>
      <w:spacing w:after="0"/>
      <w:outlineLvl w:val="0"/>
    </w:pPr>
    <w:rPr>
      <w:rFonts w:asciiTheme="minorHAnsi" w:eastAsia="Times New Roman" w:hAnsiTheme="minorHAnsi"/>
      <w:b/>
      <w:b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33E"/>
  </w:style>
  <w:style w:type="paragraph" w:styleId="Footer">
    <w:name w:val="footer"/>
    <w:basedOn w:val="Normal"/>
    <w:link w:val="FooterChar"/>
    <w:uiPriority w:val="99"/>
    <w:unhideWhenUsed/>
    <w:rsid w:val="00406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33E"/>
  </w:style>
  <w:style w:type="character" w:customStyle="1" w:styleId="Heading1Char">
    <w:name w:val="Heading 1 Char"/>
    <w:basedOn w:val="DefaultParagraphFont"/>
    <w:link w:val="Heading1"/>
    <w:rsid w:val="00FB2358"/>
    <w:rPr>
      <w:rFonts w:eastAsia="Times New Roman" w:cs="Times New Roman"/>
      <w:b/>
      <w:bCs/>
      <w:sz w:val="28"/>
      <w:szCs w:val="28"/>
      <w:lang w:val="x-none" w:eastAsia="x-none"/>
    </w:rPr>
  </w:style>
  <w:style w:type="table" w:styleId="TableGrid">
    <w:name w:val="Table Grid"/>
    <w:basedOn w:val="TableNormal"/>
    <w:uiPriority w:val="59"/>
    <w:rsid w:val="00FB235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358"/>
    <w:rPr>
      <w:color w:val="0563C1" w:themeColor="hyperlink"/>
      <w:u w:val="single"/>
    </w:rPr>
  </w:style>
  <w:style w:type="character" w:styleId="PageNumber">
    <w:name w:val="page number"/>
    <w:basedOn w:val="DefaultParagraphFont"/>
    <w:unhideWhenUsed/>
    <w:rsid w:val="00C0292F"/>
  </w:style>
  <w:style w:type="paragraph" w:styleId="BodyText">
    <w:name w:val="Body Text"/>
    <w:basedOn w:val="Normal"/>
    <w:link w:val="BodyTextChar"/>
    <w:uiPriority w:val="1"/>
    <w:qFormat/>
    <w:rsid w:val="00BB4195"/>
    <w:pPr>
      <w:widowControl w:val="0"/>
      <w:autoSpaceDE w:val="0"/>
      <w:autoSpaceDN w:val="0"/>
      <w:adjustRightInd w:val="0"/>
      <w:spacing w:after="0" w:line="240" w:lineRule="auto"/>
      <w:ind w:left="110"/>
    </w:pPr>
    <w:rPr>
      <w:rFonts w:ascii="Cambria" w:eastAsiaTheme="minorEastAsia" w:hAnsi="Cambria" w:cs="Cambria"/>
      <w:lang w:val="en-US"/>
    </w:rPr>
  </w:style>
  <w:style w:type="character" w:customStyle="1" w:styleId="BodyTextChar">
    <w:name w:val="Body Text Char"/>
    <w:basedOn w:val="DefaultParagraphFont"/>
    <w:link w:val="BodyText"/>
    <w:uiPriority w:val="99"/>
    <w:rsid w:val="00BB4195"/>
    <w:rPr>
      <w:rFonts w:ascii="Cambria" w:eastAsiaTheme="minorEastAs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cb.in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31</Pages>
  <Words>5157</Words>
  <Characters>29399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AM</cp:lastModifiedBy>
  <cp:revision>8</cp:revision>
  <dcterms:created xsi:type="dcterms:W3CDTF">2025-10-14T09:44:00Z</dcterms:created>
  <dcterms:modified xsi:type="dcterms:W3CDTF">2025-10-14T10:43:00Z</dcterms:modified>
</cp:coreProperties>
</file>